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heme="minorBidi"/>
          <w:b w:val="0"/>
          <w:bCs w:val="0"/>
          <w:color w:val="auto"/>
          <w:sz w:val="22"/>
          <w:szCs w:val="22"/>
          <w:lang w:eastAsia="pl-PL"/>
        </w:rPr>
        <w:id w:val="20910392"/>
        <w:docPartObj>
          <w:docPartGallery w:val="Table of Contents"/>
          <w:docPartUnique/>
        </w:docPartObj>
      </w:sdtPr>
      <w:sdtEndPr>
        <w:rPr>
          <w:rFonts w:ascii="Verdana" w:hAnsi="Verdana"/>
        </w:rPr>
      </w:sdtEndPr>
      <w:sdtContent>
        <w:p w:rsidR="00403AB2" w:rsidRDefault="00403AB2">
          <w:pPr>
            <w:pStyle w:val="Nagwekspisutreci"/>
          </w:pPr>
          <w:r w:rsidRPr="00D35943">
            <w:rPr>
              <w:rFonts w:ascii="Verdana" w:hAnsi="Verdana"/>
              <w:color w:val="auto"/>
              <w:sz w:val="22"/>
              <w:szCs w:val="22"/>
            </w:rPr>
            <w:t>Spis treści</w:t>
          </w:r>
        </w:p>
        <w:p w:rsidR="00D35943" w:rsidRPr="00D35943" w:rsidRDefault="00D31343">
          <w:pPr>
            <w:pStyle w:val="Spistreci1"/>
            <w:rPr>
              <w:rFonts w:ascii="Verdana" w:eastAsiaTheme="minorEastAsia" w:hAnsi="Verdana" w:cstheme="minorBidi"/>
              <w:noProof/>
              <w:szCs w:val="22"/>
            </w:rPr>
          </w:pPr>
          <w:r w:rsidRPr="00D35943">
            <w:rPr>
              <w:rFonts w:ascii="Verdana" w:hAnsi="Verdana"/>
              <w:szCs w:val="22"/>
            </w:rPr>
            <w:fldChar w:fldCharType="begin"/>
          </w:r>
          <w:r w:rsidR="00403AB2" w:rsidRPr="00D35943">
            <w:rPr>
              <w:rFonts w:ascii="Verdana" w:hAnsi="Verdana"/>
              <w:szCs w:val="22"/>
            </w:rPr>
            <w:instrText xml:space="preserve"> TOC \o "1-3" \h \z \u </w:instrText>
          </w:r>
          <w:r w:rsidRPr="00D35943">
            <w:rPr>
              <w:rFonts w:ascii="Verdana" w:hAnsi="Verdana"/>
              <w:szCs w:val="22"/>
            </w:rPr>
            <w:fldChar w:fldCharType="separate"/>
          </w:r>
          <w:hyperlink w:anchor="_Toc198896937" w:history="1">
            <w:r w:rsidR="00D35943" w:rsidRPr="00D35943">
              <w:rPr>
                <w:rStyle w:val="Hipercze"/>
                <w:rFonts w:ascii="Verdana" w:hAnsi="Verdana"/>
                <w:noProof/>
                <w:szCs w:val="22"/>
              </w:rPr>
              <w:t>SPRAWOZDANIE ROCZNE Z WYKONANIA BUDZETU MIASTA WROCŁAWIA ZA 2024 ROK</w:t>
            </w:r>
            <w:r w:rsidR="00D35943" w:rsidRPr="00D35943">
              <w:rPr>
                <w:rFonts w:ascii="Verdana" w:hAnsi="Verdana"/>
                <w:noProof/>
                <w:webHidden/>
                <w:szCs w:val="22"/>
              </w:rPr>
              <w:tab/>
              <w:t xml:space="preserve">                                                                                       </w:t>
            </w:r>
            <w:r w:rsidR="00D35943">
              <w:rPr>
                <w:rFonts w:ascii="Verdana" w:hAnsi="Verdana"/>
                <w:noProof/>
                <w:webHidden/>
                <w:szCs w:val="22"/>
              </w:rPr>
              <w:t xml:space="preserve"> </w:t>
            </w:r>
            <w:r w:rsidR="00D35943" w:rsidRPr="00D35943">
              <w:rPr>
                <w:rFonts w:ascii="Verdana" w:hAnsi="Verdana"/>
                <w:noProof/>
                <w:webHidden/>
                <w:szCs w:val="22"/>
              </w:rPr>
              <w:fldChar w:fldCharType="begin"/>
            </w:r>
            <w:r w:rsidR="00D35943" w:rsidRPr="00D35943">
              <w:rPr>
                <w:rFonts w:ascii="Verdana" w:hAnsi="Verdana"/>
                <w:noProof/>
                <w:webHidden/>
                <w:szCs w:val="22"/>
              </w:rPr>
              <w:instrText xml:space="preserve"> PAGEREF _Toc198896937 \h </w:instrText>
            </w:r>
            <w:r w:rsidR="00D35943" w:rsidRPr="00D35943">
              <w:rPr>
                <w:rFonts w:ascii="Verdana" w:hAnsi="Verdana"/>
                <w:noProof/>
                <w:webHidden/>
                <w:szCs w:val="22"/>
              </w:rPr>
            </w:r>
            <w:r w:rsidR="00D35943" w:rsidRPr="00D35943">
              <w:rPr>
                <w:rFonts w:ascii="Verdana" w:hAnsi="Verdana"/>
                <w:noProof/>
                <w:webHidden/>
                <w:szCs w:val="22"/>
              </w:rPr>
              <w:fldChar w:fldCharType="separate"/>
            </w:r>
            <w:r w:rsidR="00D35943" w:rsidRPr="00D35943">
              <w:rPr>
                <w:rFonts w:ascii="Verdana" w:hAnsi="Verdana"/>
                <w:noProof/>
                <w:webHidden/>
                <w:szCs w:val="22"/>
              </w:rPr>
              <w:t>3</w:t>
            </w:r>
            <w:r w:rsidR="00D35943" w:rsidRPr="00D35943">
              <w:rPr>
                <w:rFonts w:ascii="Verdana" w:hAnsi="Verdana"/>
                <w:noProof/>
                <w:webHidden/>
                <w:szCs w:val="22"/>
              </w:rPr>
              <w:fldChar w:fldCharType="end"/>
            </w:r>
          </w:hyperlink>
        </w:p>
        <w:p w:rsidR="00D35943" w:rsidRPr="00D35943" w:rsidRDefault="00D35943">
          <w:pPr>
            <w:pStyle w:val="Spistreci2"/>
            <w:rPr>
              <w:rFonts w:ascii="Verdana" w:hAnsi="Verdana"/>
              <w:noProof/>
            </w:rPr>
          </w:pPr>
          <w:hyperlink w:anchor="_Toc198896938" w:history="1">
            <w:r w:rsidRPr="00D35943">
              <w:rPr>
                <w:rStyle w:val="Hipercze"/>
                <w:rFonts w:ascii="Verdana" w:hAnsi="Verdana"/>
                <w:noProof/>
              </w:rPr>
              <w:t>WSTĘP</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_Toc198896938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4</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39" w:history="1">
            <w:r w:rsidRPr="00D35943">
              <w:rPr>
                <w:rStyle w:val="Hipercze"/>
                <w:rFonts w:ascii="Verdana" w:hAnsi="Verdana"/>
                <w:noProof/>
              </w:rPr>
              <w:t>DANE OGÓLNE</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_Toc198896939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6</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0" w:history="1">
            <w:r w:rsidRPr="00D35943">
              <w:rPr>
                <w:rStyle w:val="Hipercze"/>
                <w:rFonts w:ascii="Verdana" w:hAnsi="Verdana"/>
                <w:noProof/>
              </w:rPr>
              <w:t>DOCHODY MIASTA</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_Toc198896940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12</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1" w:history="1">
            <w:r w:rsidRPr="00D35943">
              <w:rPr>
                <w:rStyle w:val="Hipercze"/>
                <w:rFonts w:ascii="Verdana" w:hAnsi="Verdana"/>
                <w:noProof/>
              </w:rPr>
              <w:t>INFORMACJA O ŁĄCZNEJ LICZBIE I KWOCIE DOKONANYCH UMORZEŃ</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_Toc198896941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65</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2" w:history="1">
            <w:r w:rsidRPr="00D35943">
              <w:rPr>
                <w:rStyle w:val="Hipercze"/>
                <w:rFonts w:ascii="Verdana" w:hAnsi="Verdana"/>
                <w:noProof/>
              </w:rPr>
              <w:t>WYDATKI MIASTA</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_Toc198896942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66</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3" w:history="1">
            <w:r w:rsidRPr="00D35943">
              <w:rPr>
                <w:rStyle w:val="Hipercze"/>
                <w:rFonts w:ascii="Verdana" w:hAnsi="Verdana"/>
                <w:noProof/>
              </w:rPr>
              <w:t>UCHWAŁY RADY MIEJSKIEJ WROCŁAWIA ZMIENIAJĄCE BUDŻET MIASTA NA 2024 ROK</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_Toc198896943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162</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4" w:history="1">
            <w:r w:rsidRPr="00D35943">
              <w:rPr>
                <w:rStyle w:val="Hipercze"/>
                <w:rFonts w:ascii="Verdana" w:hAnsi="Verdana"/>
                <w:noProof/>
              </w:rPr>
              <w:t>ZARZĄDZENIA PREZYDENTA WROCŁAWIA ZMIENIAJĄCE BUDŻET MIASTA NA 2024 ROK</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_Toc198896944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173</w:t>
            </w:r>
            <w:r w:rsidRPr="00D35943">
              <w:rPr>
                <w:rFonts w:ascii="Verdana" w:hAnsi="Verdana"/>
                <w:noProof/>
                <w:webHidden/>
              </w:rPr>
              <w:fldChar w:fldCharType="end"/>
            </w:r>
          </w:hyperlink>
        </w:p>
        <w:p w:rsidR="00D35943" w:rsidRPr="00D35943" w:rsidRDefault="00D35943">
          <w:pPr>
            <w:pStyle w:val="Spistreci2"/>
            <w:rPr>
              <w:rFonts w:ascii="Verdana" w:hAnsi="Verdana"/>
              <w:noProof/>
            </w:rPr>
          </w:pPr>
          <w:hyperlink w:anchor="_Toc198896945" w:history="1">
            <w:r w:rsidRPr="00D35943">
              <w:rPr>
                <w:rStyle w:val="Hipercze"/>
                <w:rFonts w:ascii="Verdana" w:hAnsi="Verdana"/>
                <w:noProof/>
              </w:rPr>
              <w:t>ZAŁĄCZNIKI TABELARYCZNE</w:t>
            </w:r>
            <w:r w:rsidRPr="00D35943">
              <w:rPr>
                <w:rFonts w:ascii="Verdana" w:hAnsi="Verdana"/>
                <w:noProof/>
                <w:webHidden/>
              </w:rPr>
              <w:tab/>
            </w:r>
            <w:r w:rsidRPr="00D35943">
              <w:rPr>
                <w:rFonts w:ascii="Verdana" w:hAnsi="Verdana"/>
                <w:noProof/>
                <w:webHidden/>
              </w:rPr>
              <w:fldChar w:fldCharType="begin"/>
            </w:r>
            <w:r w:rsidRPr="00D35943">
              <w:rPr>
                <w:rFonts w:ascii="Verdana" w:hAnsi="Verdana"/>
                <w:noProof/>
                <w:webHidden/>
              </w:rPr>
              <w:instrText xml:space="preserve"> PAGEREF _Toc198896945 \h </w:instrText>
            </w:r>
            <w:r w:rsidRPr="00D35943">
              <w:rPr>
                <w:rFonts w:ascii="Verdana" w:hAnsi="Verdana"/>
                <w:noProof/>
                <w:webHidden/>
              </w:rPr>
            </w:r>
            <w:r w:rsidRPr="00D35943">
              <w:rPr>
                <w:rFonts w:ascii="Verdana" w:hAnsi="Verdana"/>
                <w:noProof/>
                <w:webHidden/>
              </w:rPr>
              <w:fldChar w:fldCharType="separate"/>
            </w:r>
            <w:r w:rsidRPr="00D35943">
              <w:rPr>
                <w:rFonts w:ascii="Verdana" w:hAnsi="Verdana"/>
                <w:noProof/>
                <w:webHidden/>
              </w:rPr>
              <w:t>214</w:t>
            </w:r>
            <w:r w:rsidRPr="00D35943">
              <w:rPr>
                <w:rFonts w:ascii="Verdana" w:hAnsi="Verdana"/>
                <w:noProof/>
                <w:webHidden/>
              </w:rPr>
              <w:fldChar w:fldCharType="end"/>
            </w:r>
          </w:hyperlink>
        </w:p>
        <w:p w:rsidR="00403AB2" w:rsidRPr="00D35943" w:rsidRDefault="00D31343" w:rsidP="00FB7E41">
          <w:pPr>
            <w:spacing w:after="120"/>
            <w:rPr>
              <w:rFonts w:ascii="Verdana" w:hAnsi="Verdana"/>
            </w:rPr>
          </w:pPr>
          <w:r w:rsidRPr="00D35943">
            <w:rPr>
              <w:rFonts w:ascii="Verdana" w:hAnsi="Verdana"/>
            </w:rPr>
            <w:fldChar w:fldCharType="end"/>
          </w:r>
        </w:p>
      </w:sdtContent>
    </w:sdt>
    <w:p w:rsidR="00207E9C" w:rsidRDefault="00207E9C" w:rsidP="00FF0E0D">
      <w:pPr>
        <w:spacing w:after="7680"/>
        <w:rPr>
          <w:rFonts w:ascii="Verdana" w:hAnsi="Verdana"/>
          <w:sz w:val="24"/>
          <w:szCs w:val="24"/>
        </w:rPr>
      </w:pPr>
    </w:p>
    <w:p w:rsidR="00736CF8" w:rsidRPr="008E7BAE" w:rsidRDefault="00736CF8" w:rsidP="00F44D11">
      <w:pPr>
        <w:spacing w:after="0"/>
        <w:rPr>
          <w:rFonts w:ascii="Verdana" w:hAnsi="Verdana"/>
          <w:sz w:val="24"/>
          <w:szCs w:val="24"/>
        </w:rPr>
      </w:pPr>
      <w:r>
        <w:rPr>
          <w:rFonts w:ascii="Verdana" w:hAnsi="Verdana"/>
          <w:sz w:val="24"/>
          <w:szCs w:val="24"/>
        </w:rPr>
        <w:lastRenderedPageBreak/>
        <w:t>Pani Przewo</w:t>
      </w:r>
      <w:r w:rsidRPr="008E7BAE">
        <w:rPr>
          <w:rFonts w:ascii="Verdana" w:hAnsi="Verdana"/>
          <w:sz w:val="24"/>
          <w:szCs w:val="24"/>
        </w:rPr>
        <w:t>dnicząc</w:t>
      </w:r>
      <w:r w:rsidR="00F44D11">
        <w:rPr>
          <w:rFonts w:ascii="Verdana" w:hAnsi="Verdana"/>
          <w:sz w:val="24"/>
          <w:szCs w:val="24"/>
        </w:rPr>
        <w:t>a</w:t>
      </w:r>
      <w:r w:rsidRPr="008E7BAE">
        <w:rPr>
          <w:rFonts w:ascii="Verdana" w:hAnsi="Verdana"/>
          <w:sz w:val="24"/>
          <w:szCs w:val="24"/>
        </w:rPr>
        <w:t>!</w:t>
      </w:r>
    </w:p>
    <w:p w:rsidR="00736CF8" w:rsidRPr="008E7BAE" w:rsidRDefault="00736CF8" w:rsidP="00736CF8">
      <w:pPr>
        <w:spacing w:after="0"/>
        <w:rPr>
          <w:rFonts w:ascii="Verdana" w:hAnsi="Verdana"/>
          <w:sz w:val="24"/>
          <w:szCs w:val="24"/>
        </w:rPr>
      </w:pPr>
      <w:r w:rsidRPr="008E7BAE">
        <w:rPr>
          <w:rFonts w:ascii="Verdana" w:hAnsi="Verdana"/>
          <w:sz w:val="24"/>
          <w:szCs w:val="24"/>
        </w:rPr>
        <w:t>Wysoka Rado!</w:t>
      </w:r>
    </w:p>
    <w:p w:rsidR="00736CF8" w:rsidRPr="004A77FE" w:rsidRDefault="00736CF8" w:rsidP="00736CF8">
      <w:pPr>
        <w:pStyle w:val="Tekstpodstawowywcity"/>
        <w:spacing w:before="360"/>
        <w:ind w:firstLine="0"/>
        <w:jc w:val="left"/>
        <w:rPr>
          <w:rFonts w:ascii="Verdana" w:hAnsi="Verdana"/>
          <w:sz w:val="24"/>
          <w:szCs w:val="24"/>
        </w:rPr>
      </w:pPr>
      <w:r w:rsidRPr="004A77FE">
        <w:rPr>
          <w:rFonts w:ascii="Verdana" w:hAnsi="Verdana"/>
          <w:sz w:val="24"/>
          <w:szCs w:val="24"/>
        </w:rPr>
        <w:t>Zgodnie z postanowieniami ustawy z dnia 27 sierpnia 2009 roku o finansach publicznych, przedkładam Sprawozdanie roczne z wykonania budżetu Miasta Wrocławia za 202</w:t>
      </w:r>
      <w:r w:rsidR="00F44D11">
        <w:rPr>
          <w:rFonts w:ascii="Verdana" w:hAnsi="Verdana"/>
          <w:sz w:val="24"/>
          <w:szCs w:val="24"/>
        </w:rPr>
        <w:t>4</w:t>
      </w:r>
      <w:r w:rsidRPr="004A77FE">
        <w:rPr>
          <w:rFonts w:ascii="Verdana" w:hAnsi="Verdana"/>
          <w:sz w:val="24"/>
          <w:szCs w:val="24"/>
        </w:rPr>
        <w:t xml:space="preserve"> rok.</w:t>
      </w:r>
    </w:p>
    <w:p w:rsidR="00736CF8" w:rsidRPr="004A77FE" w:rsidRDefault="00736CF8" w:rsidP="00736CF8">
      <w:pPr>
        <w:pStyle w:val="Tekstpodstawowy"/>
        <w:spacing w:before="480" w:after="120" w:line="360" w:lineRule="auto"/>
        <w:jc w:val="left"/>
        <w:rPr>
          <w:rFonts w:ascii="Verdana" w:hAnsi="Verdana"/>
        </w:rPr>
      </w:pPr>
      <w:r w:rsidRPr="004A77FE">
        <w:rPr>
          <w:rFonts w:ascii="Verdana" w:hAnsi="Verdana"/>
        </w:rPr>
        <w:t>Z poważaniem</w:t>
      </w:r>
    </w:p>
    <w:p w:rsidR="00736CF8" w:rsidRPr="004A77FE" w:rsidRDefault="00736CF8" w:rsidP="00736CF8">
      <w:pPr>
        <w:pStyle w:val="Tekstpodstawowy"/>
        <w:spacing w:before="240" w:line="360" w:lineRule="auto"/>
        <w:jc w:val="left"/>
        <w:rPr>
          <w:rFonts w:ascii="Verdana" w:hAnsi="Verdana"/>
        </w:rPr>
      </w:pPr>
      <w:r w:rsidRPr="004A77FE">
        <w:rPr>
          <w:rFonts w:ascii="Verdana" w:hAnsi="Verdana"/>
        </w:rPr>
        <w:t>Prezydent Wrocławia</w:t>
      </w:r>
    </w:p>
    <w:p w:rsidR="00736CF8" w:rsidRPr="004A77FE" w:rsidRDefault="00736CF8" w:rsidP="00736CF8">
      <w:pPr>
        <w:pStyle w:val="Tekstpodstawowy"/>
        <w:spacing w:after="9360"/>
        <w:jc w:val="left"/>
        <w:rPr>
          <w:rFonts w:ascii="Verdana" w:hAnsi="Verdana"/>
        </w:rPr>
      </w:pPr>
      <w:r w:rsidRPr="004A77FE">
        <w:rPr>
          <w:rFonts w:ascii="Verdana" w:hAnsi="Verdana"/>
        </w:rPr>
        <w:t xml:space="preserve">Jacek </w:t>
      </w:r>
      <w:proofErr w:type="spellStart"/>
      <w:r w:rsidRPr="004A77FE">
        <w:rPr>
          <w:rFonts w:ascii="Verdana" w:hAnsi="Verdana"/>
        </w:rPr>
        <w:t>Sutryk</w:t>
      </w:r>
      <w:proofErr w:type="spellEnd"/>
    </w:p>
    <w:p w:rsidR="00736CF8" w:rsidRDefault="00736CF8" w:rsidP="00736CF8">
      <w:pPr>
        <w:spacing w:before="2000" w:after="0"/>
        <w:rPr>
          <w:rFonts w:ascii="Verdana" w:hAnsi="Verdana"/>
        </w:rPr>
      </w:pPr>
      <w:r>
        <w:rPr>
          <w:rFonts w:ascii="Verdana" w:hAnsi="Verdana"/>
        </w:rPr>
        <w:t>W</w:t>
      </w:r>
      <w:r w:rsidRPr="004A77FE">
        <w:rPr>
          <w:rFonts w:ascii="Verdana" w:hAnsi="Verdana"/>
        </w:rPr>
        <w:t>rocław, marzec</w:t>
      </w:r>
      <w:r>
        <w:rPr>
          <w:rFonts w:ascii="Verdana" w:hAnsi="Verdana"/>
        </w:rPr>
        <w:t xml:space="preserve"> 202</w:t>
      </w:r>
      <w:r w:rsidR="00F44D11">
        <w:rPr>
          <w:rFonts w:ascii="Verdana" w:hAnsi="Verdana"/>
        </w:rPr>
        <w:t>5</w:t>
      </w:r>
      <w:r w:rsidRPr="004A77FE">
        <w:rPr>
          <w:rFonts w:ascii="Verdana" w:hAnsi="Verdana"/>
        </w:rPr>
        <w:t xml:space="preserve"> roku</w:t>
      </w:r>
    </w:p>
    <w:p w:rsidR="00736CF8" w:rsidRPr="001B3962" w:rsidRDefault="00736CF8" w:rsidP="00B12DC8">
      <w:pPr>
        <w:pStyle w:val="Nagwek1"/>
        <w:spacing w:line="312" w:lineRule="auto"/>
        <w:rPr>
          <w:rFonts w:ascii="Verdana" w:hAnsi="Verdana"/>
          <w:b w:val="0"/>
          <w:sz w:val="24"/>
        </w:rPr>
      </w:pPr>
      <w:bookmarkStart w:id="0" w:name="_Toc165553242"/>
      <w:bookmarkStart w:id="1" w:name="_Toc165553573"/>
      <w:bookmarkStart w:id="2" w:name="_Toc165554405"/>
      <w:bookmarkStart w:id="3" w:name="_Toc197432075"/>
      <w:bookmarkStart w:id="4" w:name="_Toc198896937"/>
      <w:r w:rsidRPr="001B3962">
        <w:rPr>
          <w:rFonts w:ascii="Verdana" w:hAnsi="Verdana"/>
          <w:b w:val="0"/>
          <w:sz w:val="24"/>
        </w:rPr>
        <w:lastRenderedPageBreak/>
        <w:t>SPRAWOZDANIE ROCZNE Z WYKONANIA BUDZETU MIASTA WROCŁAWIA ZA 202</w:t>
      </w:r>
      <w:r w:rsidR="00F44D11">
        <w:rPr>
          <w:rFonts w:ascii="Verdana" w:hAnsi="Verdana"/>
          <w:b w:val="0"/>
          <w:sz w:val="24"/>
        </w:rPr>
        <w:t>4</w:t>
      </w:r>
      <w:r w:rsidRPr="001B3962">
        <w:rPr>
          <w:rFonts w:ascii="Verdana" w:hAnsi="Verdana"/>
          <w:b w:val="0"/>
          <w:sz w:val="24"/>
        </w:rPr>
        <w:t xml:space="preserve"> ROK</w:t>
      </w:r>
      <w:bookmarkEnd w:id="0"/>
      <w:bookmarkEnd w:id="1"/>
      <w:bookmarkEnd w:id="2"/>
      <w:bookmarkEnd w:id="3"/>
      <w:bookmarkEnd w:id="4"/>
    </w:p>
    <w:p w:rsidR="00736CF8" w:rsidRPr="00341359" w:rsidRDefault="00736CF8" w:rsidP="00B12DC8">
      <w:pPr>
        <w:pStyle w:val="HTML-wstpniesformatowany"/>
        <w:spacing w:line="312" w:lineRule="auto"/>
        <w:rPr>
          <w:rFonts w:ascii="Verdana" w:hAnsi="Verdana" w:cs="Times New Roman"/>
          <w:sz w:val="24"/>
          <w:szCs w:val="24"/>
        </w:rPr>
      </w:pPr>
      <w:r w:rsidRPr="00341359">
        <w:rPr>
          <w:rFonts w:ascii="Verdana" w:hAnsi="Verdana" w:cs="Times New Roman"/>
          <w:sz w:val="24"/>
          <w:szCs w:val="24"/>
        </w:rPr>
        <w:t xml:space="preserve">ZARZĄDZENIE NR </w:t>
      </w:r>
      <w:r>
        <w:rPr>
          <w:rFonts w:ascii="Verdana" w:hAnsi="Verdana" w:cs="Times New Roman"/>
          <w:sz w:val="24"/>
          <w:szCs w:val="24"/>
        </w:rPr>
        <w:t>216</w:t>
      </w:r>
      <w:r w:rsidR="00F44D11">
        <w:rPr>
          <w:rFonts w:ascii="Verdana" w:hAnsi="Verdana" w:cs="Times New Roman"/>
          <w:sz w:val="24"/>
          <w:szCs w:val="24"/>
        </w:rPr>
        <w:t>4</w:t>
      </w:r>
      <w:r w:rsidRPr="00341359">
        <w:rPr>
          <w:rFonts w:ascii="Verdana" w:hAnsi="Verdana" w:cs="Times New Roman"/>
          <w:sz w:val="24"/>
          <w:szCs w:val="24"/>
        </w:rPr>
        <w:t>/2</w:t>
      </w:r>
      <w:r w:rsidR="00F44D11">
        <w:rPr>
          <w:rFonts w:ascii="Verdana" w:hAnsi="Verdana" w:cs="Times New Roman"/>
          <w:sz w:val="24"/>
          <w:szCs w:val="24"/>
        </w:rPr>
        <w:t>5</w:t>
      </w:r>
    </w:p>
    <w:p w:rsidR="00736CF8" w:rsidRPr="00341359" w:rsidRDefault="00736CF8" w:rsidP="00B12DC8">
      <w:pPr>
        <w:pStyle w:val="HTML-wstpniesformatowany"/>
        <w:spacing w:line="312" w:lineRule="auto"/>
        <w:rPr>
          <w:rFonts w:ascii="Verdana" w:hAnsi="Verdana" w:cs="Times New Roman"/>
          <w:sz w:val="24"/>
          <w:szCs w:val="24"/>
        </w:rPr>
      </w:pPr>
      <w:r w:rsidRPr="00341359">
        <w:rPr>
          <w:rFonts w:ascii="Verdana" w:hAnsi="Verdana" w:cs="Times New Roman"/>
          <w:sz w:val="24"/>
          <w:szCs w:val="24"/>
        </w:rPr>
        <w:t>PREZYDENTA WROCŁAWIA</w:t>
      </w:r>
    </w:p>
    <w:p w:rsidR="00736CF8" w:rsidRPr="00341359" w:rsidRDefault="00736CF8" w:rsidP="00B12DC8">
      <w:pPr>
        <w:pStyle w:val="HTML-wstpniesformatowany"/>
        <w:spacing w:after="120" w:line="312" w:lineRule="auto"/>
        <w:rPr>
          <w:rFonts w:ascii="Verdana" w:hAnsi="Verdana" w:cs="Times New Roman"/>
          <w:sz w:val="24"/>
          <w:szCs w:val="24"/>
        </w:rPr>
      </w:pPr>
      <w:r w:rsidRPr="00341359">
        <w:rPr>
          <w:rFonts w:ascii="Verdana" w:hAnsi="Verdana" w:cs="Times New Roman"/>
          <w:sz w:val="24"/>
          <w:szCs w:val="24"/>
        </w:rPr>
        <w:t xml:space="preserve">z dnia </w:t>
      </w:r>
      <w:r>
        <w:rPr>
          <w:rFonts w:ascii="Verdana" w:hAnsi="Verdana" w:cs="Times New Roman"/>
          <w:sz w:val="24"/>
          <w:szCs w:val="24"/>
        </w:rPr>
        <w:t xml:space="preserve">27 marca </w:t>
      </w:r>
      <w:r w:rsidRPr="00341359">
        <w:rPr>
          <w:rFonts w:ascii="Verdana" w:hAnsi="Verdana" w:cs="Times New Roman"/>
          <w:sz w:val="24"/>
          <w:szCs w:val="24"/>
        </w:rPr>
        <w:t>202</w:t>
      </w:r>
      <w:r w:rsidR="00F44D11">
        <w:rPr>
          <w:rFonts w:ascii="Verdana" w:hAnsi="Verdana" w:cs="Times New Roman"/>
          <w:sz w:val="24"/>
          <w:szCs w:val="24"/>
        </w:rPr>
        <w:t>5</w:t>
      </w:r>
      <w:r w:rsidRPr="00341359">
        <w:rPr>
          <w:rFonts w:ascii="Verdana" w:hAnsi="Verdana" w:cs="Times New Roman"/>
          <w:sz w:val="24"/>
          <w:szCs w:val="24"/>
        </w:rPr>
        <w:t xml:space="preserve"> r.</w:t>
      </w:r>
    </w:p>
    <w:p w:rsidR="00736CF8" w:rsidRPr="00341359" w:rsidRDefault="00736CF8" w:rsidP="00B12DC8">
      <w:pPr>
        <w:pStyle w:val="HTML-wstpniesformatowany"/>
        <w:spacing w:line="312" w:lineRule="auto"/>
        <w:rPr>
          <w:rFonts w:ascii="Verdana" w:hAnsi="Verdana" w:cs="Times New Roman"/>
          <w:sz w:val="24"/>
          <w:szCs w:val="24"/>
        </w:rPr>
      </w:pPr>
      <w:r w:rsidRPr="00341359">
        <w:rPr>
          <w:rFonts w:ascii="Verdana" w:hAnsi="Verdana" w:cs="Times New Roman"/>
          <w:sz w:val="24"/>
          <w:szCs w:val="24"/>
        </w:rPr>
        <w:t>w sprawie przedłożenia Sprawozdania rocznego z wykonania budżetu Miasta Wrocławia za 202</w:t>
      </w:r>
      <w:r w:rsidR="00F44D11">
        <w:rPr>
          <w:rFonts w:ascii="Verdana" w:hAnsi="Verdana" w:cs="Times New Roman"/>
          <w:sz w:val="24"/>
          <w:szCs w:val="24"/>
        </w:rPr>
        <w:t>4</w:t>
      </w:r>
      <w:r w:rsidRPr="00341359">
        <w:rPr>
          <w:rFonts w:ascii="Verdana" w:hAnsi="Verdana" w:cs="Times New Roman"/>
          <w:sz w:val="24"/>
          <w:szCs w:val="24"/>
        </w:rPr>
        <w:t xml:space="preserve"> rok</w:t>
      </w:r>
    </w:p>
    <w:p w:rsidR="00736CF8" w:rsidRPr="00341359" w:rsidRDefault="00736CF8" w:rsidP="00B12DC8">
      <w:pPr>
        <w:pStyle w:val="HTML-wstpniesformatowany"/>
        <w:tabs>
          <w:tab w:val="clear" w:pos="916"/>
          <w:tab w:val="left" w:pos="900"/>
        </w:tabs>
        <w:spacing w:before="120" w:line="312" w:lineRule="auto"/>
        <w:rPr>
          <w:rFonts w:ascii="Verdana" w:hAnsi="Verdana" w:cs="Times New Roman"/>
          <w:sz w:val="24"/>
          <w:szCs w:val="24"/>
        </w:rPr>
      </w:pPr>
      <w:r w:rsidRPr="00341359">
        <w:rPr>
          <w:rFonts w:ascii="Verdana" w:hAnsi="Verdana" w:cs="Times New Roman"/>
          <w:sz w:val="24"/>
          <w:szCs w:val="24"/>
        </w:rPr>
        <w:t>Na podstawie art. 267 ust. 1 pkt 1 oraz ust. 3 ustawy z dnia 27 sierpnia 2009 r. o finansach publicznych (Dz. U. z 202</w:t>
      </w:r>
      <w:r w:rsidR="00F44D11">
        <w:rPr>
          <w:rFonts w:ascii="Verdana" w:hAnsi="Verdana" w:cs="Times New Roman"/>
          <w:sz w:val="24"/>
          <w:szCs w:val="24"/>
        </w:rPr>
        <w:t>4</w:t>
      </w:r>
      <w:r w:rsidRPr="00341359">
        <w:rPr>
          <w:rFonts w:ascii="Verdana" w:hAnsi="Verdana" w:cs="Times New Roman"/>
          <w:sz w:val="24"/>
          <w:szCs w:val="24"/>
        </w:rPr>
        <w:t xml:space="preserve"> r. poz. 1</w:t>
      </w:r>
      <w:r w:rsidR="00F44D11">
        <w:rPr>
          <w:rFonts w:ascii="Verdana" w:hAnsi="Verdana" w:cs="Times New Roman"/>
          <w:sz w:val="24"/>
          <w:szCs w:val="24"/>
        </w:rPr>
        <w:t>530,</w:t>
      </w:r>
      <w:r w:rsidRPr="00341359">
        <w:rPr>
          <w:rFonts w:ascii="Verdana" w:hAnsi="Verdana" w:cs="Times New Roman"/>
          <w:sz w:val="24"/>
          <w:szCs w:val="24"/>
        </w:rPr>
        <w:t xml:space="preserve"> z </w:t>
      </w:r>
      <w:proofErr w:type="spellStart"/>
      <w:r w:rsidRPr="00341359">
        <w:rPr>
          <w:rFonts w:ascii="Verdana" w:hAnsi="Verdana" w:cs="Times New Roman"/>
          <w:sz w:val="24"/>
          <w:szCs w:val="24"/>
        </w:rPr>
        <w:t>późn</w:t>
      </w:r>
      <w:proofErr w:type="spellEnd"/>
      <w:r w:rsidRPr="00341359">
        <w:rPr>
          <w:rFonts w:ascii="Verdana" w:hAnsi="Verdana" w:cs="Times New Roman"/>
          <w:sz w:val="24"/>
          <w:szCs w:val="24"/>
        </w:rPr>
        <w:t xml:space="preserve">. </w:t>
      </w:r>
      <w:proofErr w:type="spellStart"/>
      <w:r w:rsidRPr="00341359">
        <w:rPr>
          <w:rFonts w:ascii="Verdana" w:hAnsi="Verdana" w:cs="Times New Roman"/>
          <w:sz w:val="24"/>
          <w:szCs w:val="24"/>
        </w:rPr>
        <w:t>zm</w:t>
      </w:r>
      <w:proofErr w:type="spellEnd"/>
      <w:r w:rsidR="00F44D11">
        <w:rPr>
          <w:rStyle w:val="Odwoanieprzypisudolnego"/>
          <w:rFonts w:ascii="Verdana" w:hAnsi="Verdana" w:cs="Times New Roman"/>
          <w:sz w:val="24"/>
          <w:szCs w:val="24"/>
        </w:rPr>
        <w:footnoteReference w:id="1"/>
      </w:r>
      <w:r w:rsidRPr="00341359">
        <w:rPr>
          <w:rFonts w:ascii="Verdana" w:hAnsi="Verdana" w:cs="Times New Roman"/>
          <w:sz w:val="24"/>
          <w:szCs w:val="24"/>
        </w:rPr>
        <w:t>) art. 61 ust. 2 ustawy z dnia 8 marca 1990 r. o</w:t>
      </w:r>
      <w:r w:rsidR="00D516FB">
        <w:rPr>
          <w:rFonts w:ascii="Verdana" w:hAnsi="Verdana" w:cs="Times New Roman"/>
          <w:sz w:val="24"/>
          <w:szCs w:val="24"/>
        </w:rPr>
        <w:t xml:space="preserve"> </w:t>
      </w:r>
      <w:r w:rsidRPr="00341359">
        <w:rPr>
          <w:rFonts w:ascii="Verdana" w:hAnsi="Verdana" w:cs="Times New Roman"/>
          <w:sz w:val="24"/>
          <w:szCs w:val="24"/>
        </w:rPr>
        <w:t>samorządzie gminnym (Dz. U. z 202</w:t>
      </w:r>
      <w:r w:rsidR="00F44D11">
        <w:rPr>
          <w:rFonts w:ascii="Verdana" w:hAnsi="Verdana" w:cs="Times New Roman"/>
          <w:sz w:val="24"/>
          <w:szCs w:val="24"/>
        </w:rPr>
        <w:t>4</w:t>
      </w:r>
      <w:r w:rsidRPr="00341359">
        <w:rPr>
          <w:rFonts w:ascii="Verdana" w:hAnsi="Verdana" w:cs="Times New Roman"/>
          <w:sz w:val="24"/>
          <w:szCs w:val="24"/>
        </w:rPr>
        <w:t xml:space="preserve"> r. poz. </w:t>
      </w:r>
      <w:r w:rsidR="00F44D11">
        <w:rPr>
          <w:rFonts w:ascii="Verdana" w:hAnsi="Verdana" w:cs="Times New Roman"/>
          <w:sz w:val="24"/>
          <w:szCs w:val="24"/>
        </w:rPr>
        <w:t>1</w:t>
      </w:r>
      <w:r w:rsidRPr="00341359">
        <w:rPr>
          <w:rFonts w:ascii="Verdana" w:hAnsi="Verdana" w:cs="Times New Roman"/>
          <w:sz w:val="24"/>
          <w:szCs w:val="24"/>
        </w:rPr>
        <w:t>4</w:t>
      </w:r>
      <w:r w:rsidR="00F44D11">
        <w:rPr>
          <w:rFonts w:ascii="Verdana" w:hAnsi="Verdana" w:cs="Times New Roman"/>
          <w:sz w:val="24"/>
          <w:szCs w:val="24"/>
        </w:rPr>
        <w:t>65</w:t>
      </w:r>
      <w:r w:rsidRPr="00341359">
        <w:rPr>
          <w:rFonts w:ascii="Verdana" w:hAnsi="Verdana" w:cs="Times New Roman"/>
          <w:sz w:val="24"/>
          <w:szCs w:val="24"/>
        </w:rPr>
        <w:t xml:space="preserve">, </w:t>
      </w:r>
      <w:r w:rsidR="00F44D11">
        <w:rPr>
          <w:rFonts w:ascii="Verdana" w:hAnsi="Verdana" w:cs="Times New Roman"/>
          <w:sz w:val="24"/>
          <w:szCs w:val="24"/>
        </w:rPr>
        <w:t>1</w:t>
      </w:r>
      <w:r w:rsidRPr="00341359">
        <w:rPr>
          <w:rFonts w:ascii="Verdana" w:hAnsi="Verdana" w:cs="Times New Roman"/>
          <w:sz w:val="24"/>
          <w:szCs w:val="24"/>
        </w:rPr>
        <w:t>572, 1</w:t>
      </w:r>
      <w:r w:rsidR="00F44D11">
        <w:rPr>
          <w:rFonts w:ascii="Verdana" w:hAnsi="Verdana" w:cs="Times New Roman"/>
          <w:sz w:val="24"/>
          <w:szCs w:val="24"/>
        </w:rPr>
        <w:t>907 i 1940</w:t>
      </w:r>
      <w:r w:rsidRPr="00341359">
        <w:rPr>
          <w:rFonts w:ascii="Verdana" w:hAnsi="Verdana" w:cs="Times New Roman"/>
          <w:sz w:val="24"/>
          <w:szCs w:val="24"/>
        </w:rPr>
        <w:t>) oraz art.</w:t>
      </w:r>
      <w:r w:rsidR="00D516FB">
        <w:rPr>
          <w:rFonts w:ascii="Verdana" w:hAnsi="Verdana" w:cs="Times New Roman"/>
          <w:sz w:val="24"/>
          <w:szCs w:val="24"/>
        </w:rPr>
        <w:t xml:space="preserve"> </w:t>
      </w:r>
      <w:r w:rsidRPr="00341359">
        <w:rPr>
          <w:rFonts w:ascii="Verdana" w:hAnsi="Verdana" w:cs="Times New Roman"/>
          <w:sz w:val="24"/>
          <w:szCs w:val="24"/>
        </w:rPr>
        <w:t>61 pkt 2 ustawy z dnia</w:t>
      </w:r>
      <w:r w:rsidR="00B5429F">
        <w:rPr>
          <w:rFonts w:ascii="Verdana" w:hAnsi="Verdana" w:cs="Times New Roman"/>
          <w:sz w:val="24"/>
          <w:szCs w:val="24"/>
        </w:rPr>
        <w:t xml:space="preserve"> 5 czerwca 1998 r. o </w:t>
      </w:r>
      <w:r w:rsidRPr="00341359">
        <w:rPr>
          <w:rFonts w:ascii="Verdana" w:hAnsi="Verdana" w:cs="Times New Roman"/>
          <w:sz w:val="24"/>
          <w:szCs w:val="24"/>
        </w:rPr>
        <w:t>samorządzie powiatowym (Dz. U. z 2024 r. poz. 107</w:t>
      </w:r>
      <w:r w:rsidR="00F44D11">
        <w:rPr>
          <w:rFonts w:ascii="Verdana" w:hAnsi="Verdana" w:cs="Times New Roman"/>
          <w:sz w:val="24"/>
          <w:szCs w:val="24"/>
        </w:rPr>
        <w:t xml:space="preserve"> i 1907</w:t>
      </w:r>
      <w:r w:rsidR="00B5429F">
        <w:rPr>
          <w:rFonts w:ascii="Verdana" w:hAnsi="Verdana" w:cs="Times New Roman"/>
          <w:sz w:val="24"/>
          <w:szCs w:val="24"/>
        </w:rPr>
        <w:t xml:space="preserve">) zarządza się, co </w:t>
      </w:r>
      <w:r w:rsidRPr="00341359">
        <w:rPr>
          <w:rFonts w:ascii="Verdana" w:hAnsi="Verdana" w:cs="Times New Roman"/>
          <w:sz w:val="24"/>
          <w:szCs w:val="24"/>
        </w:rPr>
        <w:t>następuje:</w:t>
      </w:r>
    </w:p>
    <w:p w:rsidR="00736CF8" w:rsidRPr="00341359" w:rsidRDefault="00736CF8" w:rsidP="00B12DC8">
      <w:pPr>
        <w:pStyle w:val="HTML-wstpniesformatowany"/>
        <w:spacing w:before="120" w:line="312" w:lineRule="auto"/>
        <w:rPr>
          <w:rFonts w:ascii="Verdana" w:hAnsi="Verdana" w:cs="Times New Roman"/>
          <w:sz w:val="24"/>
          <w:szCs w:val="24"/>
        </w:rPr>
      </w:pPr>
      <w:r w:rsidRPr="00341359">
        <w:rPr>
          <w:rFonts w:ascii="Verdana" w:hAnsi="Verdana" w:cs="Times New Roman"/>
          <w:sz w:val="24"/>
          <w:szCs w:val="24"/>
        </w:rPr>
        <w:t xml:space="preserve">§ 1. Przedkłada się Radzie Miejskiej Wrocławia oraz Regionalnej Izbie Obrachunkowej we Wrocławiu Sprawozdanie roczne z wykonania </w:t>
      </w:r>
      <w:r w:rsidR="00F44D11">
        <w:rPr>
          <w:rFonts w:ascii="Verdana" w:hAnsi="Verdana" w:cs="Times New Roman"/>
          <w:sz w:val="24"/>
          <w:szCs w:val="24"/>
        </w:rPr>
        <w:t>budżetu Miasta Wrocławia za 2024</w:t>
      </w:r>
      <w:r w:rsidRPr="00341359">
        <w:rPr>
          <w:rFonts w:ascii="Verdana" w:hAnsi="Verdana" w:cs="Times New Roman"/>
          <w:sz w:val="24"/>
          <w:szCs w:val="24"/>
        </w:rPr>
        <w:t xml:space="preserve"> rok, stanowiące załącznik do niniejszego zarządzenia.</w:t>
      </w:r>
    </w:p>
    <w:p w:rsidR="00736CF8" w:rsidRPr="00341359" w:rsidRDefault="00736CF8" w:rsidP="00B12DC8">
      <w:pPr>
        <w:pStyle w:val="HTML-wstpniesformatowany"/>
        <w:spacing w:before="120" w:line="312" w:lineRule="auto"/>
        <w:rPr>
          <w:rFonts w:ascii="Verdana" w:hAnsi="Verdana" w:cs="Times New Roman"/>
          <w:sz w:val="24"/>
          <w:szCs w:val="24"/>
        </w:rPr>
      </w:pPr>
      <w:r w:rsidRPr="00341359">
        <w:rPr>
          <w:rFonts w:ascii="Verdana" w:hAnsi="Verdana" w:cs="Times New Roman"/>
          <w:sz w:val="24"/>
          <w:szCs w:val="24"/>
        </w:rPr>
        <w:t>§ 2. Wykonanie zarządzenia powierza się Skarbnikowi Miasta.</w:t>
      </w:r>
    </w:p>
    <w:p w:rsidR="00736CF8" w:rsidRPr="00341359" w:rsidRDefault="00736CF8" w:rsidP="00B12DC8">
      <w:pPr>
        <w:pStyle w:val="HTML-wstpniesformatowany"/>
        <w:spacing w:before="120" w:line="312" w:lineRule="auto"/>
        <w:rPr>
          <w:rFonts w:ascii="Verdana" w:hAnsi="Verdana" w:cs="Times New Roman"/>
          <w:sz w:val="24"/>
          <w:szCs w:val="24"/>
        </w:rPr>
      </w:pPr>
      <w:r w:rsidRPr="00341359">
        <w:rPr>
          <w:rFonts w:ascii="Verdana" w:hAnsi="Verdana" w:cs="Times New Roman"/>
          <w:sz w:val="24"/>
          <w:szCs w:val="24"/>
        </w:rPr>
        <w:t>§ 3. Zarządzenie podlega ogłoszeniu w Dzienniku Urzędowym Województwa Dolnośląskiego.</w:t>
      </w:r>
    </w:p>
    <w:p w:rsidR="00736CF8" w:rsidRDefault="00736CF8" w:rsidP="00B12DC8">
      <w:pPr>
        <w:pStyle w:val="HTML-wstpniesformatowany"/>
        <w:spacing w:before="120" w:line="312" w:lineRule="auto"/>
        <w:rPr>
          <w:rFonts w:ascii="Verdana" w:hAnsi="Verdana" w:cs="Times New Roman"/>
          <w:sz w:val="24"/>
          <w:szCs w:val="24"/>
        </w:rPr>
      </w:pPr>
      <w:r w:rsidRPr="00341359">
        <w:rPr>
          <w:rFonts w:ascii="Verdana" w:hAnsi="Verdana" w:cs="Times New Roman"/>
          <w:sz w:val="24"/>
          <w:szCs w:val="24"/>
        </w:rPr>
        <w:t>§ 4. Zarządzenie wchodzi w życie z dniem podpisania.</w:t>
      </w:r>
      <w:r>
        <w:rPr>
          <w:rFonts w:ascii="Verdana" w:hAnsi="Verdana" w:cs="Times New Roman"/>
          <w:sz w:val="24"/>
          <w:szCs w:val="24"/>
        </w:rPr>
        <w:t xml:space="preserve"> </w:t>
      </w:r>
    </w:p>
    <w:p w:rsidR="00736CF8" w:rsidRDefault="00736CF8" w:rsidP="00B12DC8">
      <w:pPr>
        <w:pStyle w:val="HTML-wstpniesformatowany"/>
        <w:spacing w:before="240" w:line="312" w:lineRule="auto"/>
        <w:rPr>
          <w:rFonts w:ascii="Verdana" w:hAnsi="Verdana" w:cs="Times New Roman"/>
          <w:sz w:val="24"/>
          <w:szCs w:val="24"/>
        </w:rPr>
      </w:pPr>
      <w:r>
        <w:rPr>
          <w:rFonts w:ascii="Verdana" w:hAnsi="Verdana" w:cs="Times New Roman"/>
          <w:sz w:val="24"/>
          <w:szCs w:val="24"/>
        </w:rPr>
        <w:t>Prezydent Wrocławia</w:t>
      </w:r>
    </w:p>
    <w:p w:rsidR="00736CF8" w:rsidRPr="003620E3" w:rsidRDefault="00736CF8" w:rsidP="00B12DC8">
      <w:pPr>
        <w:pStyle w:val="HTML-wstpniesformatowany"/>
        <w:spacing w:after="5400" w:line="312" w:lineRule="auto"/>
        <w:rPr>
          <w:rFonts w:ascii="Verdana" w:hAnsi="Verdana" w:cs="Times New Roman"/>
          <w:sz w:val="24"/>
          <w:szCs w:val="24"/>
        </w:rPr>
      </w:pPr>
      <w:r>
        <w:rPr>
          <w:rFonts w:ascii="Verdana" w:hAnsi="Verdana" w:cs="Times New Roman"/>
          <w:sz w:val="24"/>
          <w:szCs w:val="24"/>
        </w:rPr>
        <w:t xml:space="preserve">Jacek </w:t>
      </w:r>
      <w:proofErr w:type="spellStart"/>
      <w:r>
        <w:rPr>
          <w:rFonts w:ascii="Verdana" w:hAnsi="Verdana" w:cs="Times New Roman"/>
          <w:sz w:val="24"/>
          <w:szCs w:val="24"/>
        </w:rPr>
        <w:t>Sutryk</w:t>
      </w:r>
      <w:proofErr w:type="spellEnd"/>
    </w:p>
    <w:p w:rsidR="00F44D11" w:rsidRPr="00D35943" w:rsidRDefault="00F44D11" w:rsidP="00D35943">
      <w:pPr>
        <w:pStyle w:val="Nagwek2"/>
        <w:rPr>
          <w:rFonts w:ascii="Verdana" w:hAnsi="Verdana"/>
        </w:rPr>
      </w:pPr>
      <w:bookmarkStart w:id="5" w:name="_Toc197432076"/>
      <w:bookmarkStart w:id="6" w:name="_Toc198896938"/>
      <w:r w:rsidRPr="00D35943">
        <w:rPr>
          <w:rFonts w:ascii="Verdana" w:hAnsi="Verdana"/>
        </w:rPr>
        <w:lastRenderedPageBreak/>
        <w:t>WSTĘP</w:t>
      </w:r>
      <w:bookmarkEnd w:id="5"/>
      <w:bookmarkEnd w:id="6"/>
    </w:p>
    <w:p w:rsidR="00F44D11" w:rsidRPr="00CA25C9" w:rsidRDefault="00F44D11" w:rsidP="00B12DC8">
      <w:pPr>
        <w:spacing w:line="312" w:lineRule="auto"/>
        <w:rPr>
          <w:rFonts w:ascii="Verdana" w:hAnsi="Verdana"/>
          <w:sz w:val="24"/>
          <w:szCs w:val="24"/>
        </w:rPr>
      </w:pPr>
      <w:r w:rsidRPr="00CA25C9">
        <w:rPr>
          <w:rFonts w:ascii="Verdana" w:hAnsi="Verdana"/>
          <w:sz w:val="24"/>
          <w:szCs w:val="24"/>
        </w:rPr>
        <w:t>Realizacja budżetu Miasta w 2024 roku stanowiła odzwierciedlenie przyjętych miejskich polityk i strategii, bieżących i wieloletnich działań związanych z utrzymaniem i rozwojem Miasta, a także potrzeb zgłaszanych przez mieszkańców Wrocławia. Na poziom realizacji budżetu, szczególnie po stronie wydatków bieżących, wpływ miały wzrost cen towarów i usług, wzrost wynagrodzeń, w szczególności wynagrodzenia minimalnego oraz utrzymujące się, pomimo spadku dynamiki inflacji, na niezmiennie wysokim poziomie stopy procentowe. W związku z powyższym dochody og</w:t>
      </w:r>
      <w:r w:rsidR="00B5429F">
        <w:rPr>
          <w:rFonts w:ascii="Verdana" w:hAnsi="Verdana"/>
          <w:sz w:val="24"/>
          <w:szCs w:val="24"/>
        </w:rPr>
        <w:t xml:space="preserve">ółem za 2024 rok wyniosły 7 727 </w:t>
      </w:r>
      <w:r w:rsidRPr="00CA25C9">
        <w:rPr>
          <w:rFonts w:ascii="Verdana" w:hAnsi="Verdana"/>
          <w:sz w:val="24"/>
          <w:szCs w:val="24"/>
        </w:rPr>
        <w:t>962 650 zł, natomia</w:t>
      </w:r>
      <w:r w:rsidR="00B5429F">
        <w:rPr>
          <w:rFonts w:ascii="Verdana" w:hAnsi="Verdana"/>
          <w:sz w:val="24"/>
          <w:szCs w:val="24"/>
        </w:rPr>
        <w:t xml:space="preserve">st wydatki ukształtowały się na poziomie 7 758 356 399 </w:t>
      </w:r>
      <w:r w:rsidRPr="00CA25C9">
        <w:rPr>
          <w:rFonts w:ascii="Verdana" w:hAnsi="Verdana"/>
          <w:sz w:val="24"/>
          <w:szCs w:val="24"/>
        </w:rPr>
        <w:t>zł, co skutkowało wykonaniem deficytu</w:t>
      </w:r>
      <w:r w:rsidR="00B5429F">
        <w:rPr>
          <w:rFonts w:ascii="Verdana" w:hAnsi="Verdana"/>
          <w:sz w:val="24"/>
          <w:szCs w:val="24"/>
        </w:rPr>
        <w:t xml:space="preserve"> budżetowego na poziomie 30 393 </w:t>
      </w:r>
      <w:r w:rsidRPr="00CA25C9">
        <w:rPr>
          <w:rFonts w:ascii="Verdana" w:hAnsi="Verdana"/>
          <w:sz w:val="24"/>
          <w:szCs w:val="24"/>
        </w:rPr>
        <w:t>749 zł. Znaczny spadek deficytu budżetu Miasta zarówno w stosunku do pierwotnie planowanego na rok 2024, jak również do jego wykonania za rok 2023 jest rezultatem wzr</w:t>
      </w:r>
      <w:r w:rsidR="00B5429F">
        <w:rPr>
          <w:rFonts w:ascii="Verdana" w:hAnsi="Verdana"/>
          <w:sz w:val="24"/>
          <w:szCs w:val="24"/>
        </w:rPr>
        <w:t xml:space="preserve">ostu wpływów z tytułu udziału w </w:t>
      </w:r>
      <w:r w:rsidRPr="00CA25C9">
        <w:rPr>
          <w:rFonts w:ascii="Verdana" w:hAnsi="Verdana"/>
          <w:sz w:val="24"/>
          <w:szCs w:val="24"/>
        </w:rPr>
        <w:t>podatku PIT, w tym doda</w:t>
      </w:r>
      <w:r w:rsidR="00B5429F">
        <w:rPr>
          <w:rFonts w:ascii="Verdana" w:hAnsi="Verdana"/>
          <w:sz w:val="24"/>
          <w:szCs w:val="24"/>
        </w:rPr>
        <w:t xml:space="preserve">tkowych środków w wysokości 231 </w:t>
      </w:r>
      <w:r w:rsidRPr="00CA25C9">
        <w:rPr>
          <w:rFonts w:ascii="Verdana" w:hAnsi="Verdana"/>
          <w:sz w:val="24"/>
          <w:szCs w:val="24"/>
        </w:rPr>
        <w:t>274 384 zł przekazanych w</w:t>
      </w:r>
      <w:r w:rsidR="00D516FB">
        <w:rPr>
          <w:rFonts w:ascii="Verdana" w:hAnsi="Verdana"/>
          <w:sz w:val="24"/>
          <w:szCs w:val="24"/>
        </w:rPr>
        <w:t xml:space="preserve"> </w:t>
      </w:r>
      <w:r w:rsidRPr="00CA25C9">
        <w:rPr>
          <w:rFonts w:ascii="Verdana" w:hAnsi="Verdana"/>
          <w:sz w:val="24"/>
          <w:szCs w:val="24"/>
        </w:rPr>
        <w:t>grudniu ubiegłego ro</w:t>
      </w:r>
      <w:r w:rsidR="00AC7481">
        <w:rPr>
          <w:rFonts w:ascii="Verdana" w:hAnsi="Verdana"/>
          <w:sz w:val="24"/>
          <w:szCs w:val="24"/>
        </w:rPr>
        <w:t>ku przez Ministerstwo Finansów.</w:t>
      </w:r>
    </w:p>
    <w:p w:rsidR="00F44D11" w:rsidRPr="00CA25C9" w:rsidRDefault="00F44D11" w:rsidP="00B12DC8">
      <w:pPr>
        <w:spacing w:line="312" w:lineRule="auto"/>
        <w:rPr>
          <w:rFonts w:ascii="Verdana" w:hAnsi="Verdana"/>
          <w:sz w:val="24"/>
          <w:szCs w:val="24"/>
        </w:rPr>
      </w:pPr>
      <w:r w:rsidRPr="00CA25C9">
        <w:rPr>
          <w:rFonts w:ascii="Verdana" w:hAnsi="Verdana"/>
          <w:sz w:val="24"/>
          <w:szCs w:val="24"/>
        </w:rPr>
        <w:t>Dochody budżetowe w roku 2024 zostały zrealizowane w kwocie 7</w:t>
      </w:r>
      <w:r w:rsidR="00304DB4" w:rsidRPr="00CA25C9">
        <w:rPr>
          <w:rFonts w:ascii="Verdana" w:hAnsi="Verdana"/>
          <w:sz w:val="24"/>
          <w:szCs w:val="24"/>
        </w:rPr>
        <w:t> </w:t>
      </w:r>
      <w:r w:rsidRPr="00CA25C9">
        <w:rPr>
          <w:rFonts w:ascii="Verdana" w:hAnsi="Verdana"/>
          <w:sz w:val="24"/>
          <w:szCs w:val="24"/>
        </w:rPr>
        <w:t>727</w:t>
      </w:r>
      <w:r w:rsidR="00304DB4" w:rsidRPr="00CA25C9">
        <w:rPr>
          <w:rFonts w:ascii="Verdana" w:hAnsi="Verdana"/>
          <w:sz w:val="24"/>
          <w:szCs w:val="24"/>
        </w:rPr>
        <w:t> </w:t>
      </w:r>
      <w:r w:rsidRPr="00CA25C9">
        <w:rPr>
          <w:rFonts w:ascii="Verdana" w:hAnsi="Verdana"/>
          <w:sz w:val="24"/>
          <w:szCs w:val="24"/>
        </w:rPr>
        <w:t>962 650 zł, z tego do</w:t>
      </w:r>
      <w:r w:rsidR="00B5429F">
        <w:rPr>
          <w:rFonts w:ascii="Verdana" w:hAnsi="Verdana"/>
          <w:sz w:val="24"/>
          <w:szCs w:val="24"/>
        </w:rPr>
        <w:t xml:space="preserve">chody własne wyniosły 5 360 287 </w:t>
      </w:r>
      <w:r w:rsidRPr="00CA25C9">
        <w:rPr>
          <w:rFonts w:ascii="Verdana" w:hAnsi="Verdana"/>
          <w:sz w:val="24"/>
          <w:szCs w:val="24"/>
        </w:rPr>
        <w:t>157 zł. W ramach tej pozycji dochodów najwyższe wpływy stanowiły udziały Miasta w PIT i CIT (2</w:t>
      </w:r>
      <w:r w:rsidR="00B5429F">
        <w:rPr>
          <w:rFonts w:ascii="Verdana" w:hAnsi="Verdana"/>
          <w:sz w:val="24"/>
          <w:szCs w:val="24"/>
        </w:rPr>
        <w:t xml:space="preserve"> </w:t>
      </w:r>
      <w:r w:rsidRPr="00CA25C9">
        <w:rPr>
          <w:rFonts w:ascii="Verdana" w:hAnsi="Verdana"/>
          <w:sz w:val="24"/>
          <w:szCs w:val="24"/>
        </w:rPr>
        <w:t>600</w:t>
      </w:r>
      <w:r w:rsidR="00B5429F">
        <w:rPr>
          <w:rFonts w:ascii="Verdana" w:hAnsi="Verdana"/>
          <w:sz w:val="24"/>
          <w:szCs w:val="24"/>
        </w:rPr>
        <w:t xml:space="preserve"> </w:t>
      </w:r>
      <w:r w:rsidRPr="00CA25C9">
        <w:rPr>
          <w:rFonts w:ascii="Verdana" w:hAnsi="Verdana"/>
          <w:sz w:val="24"/>
          <w:szCs w:val="24"/>
        </w:rPr>
        <w:t>25</w:t>
      </w:r>
      <w:r w:rsidR="00B5429F">
        <w:rPr>
          <w:rFonts w:ascii="Verdana" w:hAnsi="Verdana"/>
          <w:sz w:val="24"/>
          <w:szCs w:val="24"/>
        </w:rPr>
        <w:t xml:space="preserve">0 </w:t>
      </w:r>
      <w:r w:rsidRPr="00CA25C9">
        <w:rPr>
          <w:rFonts w:ascii="Verdana" w:hAnsi="Verdana"/>
          <w:sz w:val="24"/>
          <w:szCs w:val="24"/>
        </w:rPr>
        <w:t>672 zł), które względem roku 2023 wzrosły o 53%. Jak wspomniano na wstępie tak znaczący wzrost w ramach tej pozycji był możliwy dzięki dodatkowym dochodom przekazanym jednostkom samorządu terytorialnego w grudniu 2024 roku. Kolejnym istotnym i stabilnym źródłem dochodów Miasta są podatki i opłaty lokalne. W ramach tej pozycji do budżetu Miasta wpłynęło w okresie sprawozdawczym 1</w:t>
      </w:r>
      <w:r w:rsidR="00304DB4" w:rsidRPr="00CA25C9">
        <w:rPr>
          <w:rFonts w:ascii="Verdana" w:hAnsi="Verdana"/>
          <w:sz w:val="24"/>
          <w:szCs w:val="24"/>
        </w:rPr>
        <w:t> </w:t>
      </w:r>
      <w:r w:rsidRPr="00CA25C9">
        <w:rPr>
          <w:rFonts w:ascii="Verdana" w:hAnsi="Verdana"/>
          <w:sz w:val="24"/>
          <w:szCs w:val="24"/>
        </w:rPr>
        <w:t>526</w:t>
      </w:r>
      <w:r w:rsidR="00304DB4" w:rsidRPr="00CA25C9">
        <w:rPr>
          <w:rFonts w:ascii="Verdana" w:hAnsi="Verdana"/>
          <w:sz w:val="24"/>
          <w:szCs w:val="24"/>
        </w:rPr>
        <w:t> </w:t>
      </w:r>
      <w:r w:rsidRPr="00CA25C9">
        <w:rPr>
          <w:rFonts w:ascii="Verdana" w:hAnsi="Verdana"/>
          <w:sz w:val="24"/>
          <w:szCs w:val="24"/>
        </w:rPr>
        <w:t xml:space="preserve">500 656 zł, tj. o 4,7% więcej niż w roku 2023. Dochody z tytułu usług świadczonych przez </w:t>
      </w:r>
      <w:r w:rsidR="00B5429F">
        <w:rPr>
          <w:rFonts w:ascii="Verdana" w:hAnsi="Verdana"/>
          <w:sz w:val="24"/>
          <w:szCs w:val="24"/>
        </w:rPr>
        <w:t xml:space="preserve">Miasto wyniosły w 2024 roku 391 </w:t>
      </w:r>
      <w:r w:rsidRPr="00CA25C9">
        <w:rPr>
          <w:rFonts w:ascii="Verdana" w:hAnsi="Verdana"/>
          <w:sz w:val="24"/>
          <w:szCs w:val="24"/>
        </w:rPr>
        <w:t>762</w:t>
      </w:r>
      <w:r w:rsidR="00B5429F">
        <w:rPr>
          <w:rFonts w:ascii="Verdana" w:hAnsi="Verdana"/>
          <w:sz w:val="24"/>
          <w:szCs w:val="24"/>
        </w:rPr>
        <w:t xml:space="preserve"> </w:t>
      </w:r>
      <w:r w:rsidRPr="00CA25C9">
        <w:rPr>
          <w:rFonts w:ascii="Verdana" w:hAnsi="Verdana"/>
          <w:sz w:val="24"/>
          <w:szCs w:val="24"/>
        </w:rPr>
        <w:t>756 zł, w</w:t>
      </w:r>
      <w:r w:rsidR="00D516FB">
        <w:rPr>
          <w:rFonts w:ascii="Verdana" w:hAnsi="Verdana"/>
          <w:sz w:val="24"/>
          <w:szCs w:val="24"/>
        </w:rPr>
        <w:t xml:space="preserve"> </w:t>
      </w:r>
      <w:r w:rsidRPr="00CA25C9">
        <w:rPr>
          <w:rFonts w:ascii="Verdana" w:hAnsi="Verdana"/>
          <w:sz w:val="24"/>
          <w:szCs w:val="24"/>
        </w:rPr>
        <w:t>tym 205</w:t>
      </w:r>
      <w:r w:rsidR="00D516FB">
        <w:rPr>
          <w:rFonts w:ascii="Verdana" w:hAnsi="Verdana"/>
          <w:sz w:val="24"/>
          <w:szCs w:val="24"/>
        </w:rPr>
        <w:t xml:space="preserve"> </w:t>
      </w:r>
      <w:r w:rsidRPr="00CA25C9">
        <w:rPr>
          <w:rFonts w:ascii="Verdana" w:hAnsi="Verdana"/>
          <w:sz w:val="24"/>
          <w:szCs w:val="24"/>
        </w:rPr>
        <w:t>565</w:t>
      </w:r>
      <w:r w:rsidR="00D516FB">
        <w:rPr>
          <w:rFonts w:ascii="Verdana" w:hAnsi="Verdana"/>
          <w:sz w:val="24"/>
          <w:szCs w:val="24"/>
        </w:rPr>
        <w:t xml:space="preserve"> </w:t>
      </w:r>
      <w:r w:rsidRPr="00CA25C9">
        <w:rPr>
          <w:rFonts w:ascii="Verdana" w:hAnsi="Verdana"/>
          <w:sz w:val="24"/>
          <w:szCs w:val="24"/>
        </w:rPr>
        <w:t>490 zł stanowiły dochody z tytułu sprzedaży biletów komunikacji miejskiej. W</w:t>
      </w:r>
      <w:r w:rsidR="00B5429F">
        <w:rPr>
          <w:rFonts w:ascii="Verdana" w:hAnsi="Verdana"/>
          <w:sz w:val="24"/>
          <w:szCs w:val="24"/>
        </w:rPr>
        <w:t xml:space="preserve"> </w:t>
      </w:r>
      <w:r w:rsidRPr="00CA25C9">
        <w:rPr>
          <w:rFonts w:ascii="Verdana" w:hAnsi="Verdana"/>
          <w:sz w:val="24"/>
          <w:szCs w:val="24"/>
        </w:rPr>
        <w:t>porównaniu do roku 2023 wpływy z tytułu usług wzrosły o 7,1%, w tym z tytułu biletów o 5,4%. Istotną pozycję dochodów własnych Miasta stanowią także dochody uzyskane z jego majątku, które zosta</w:t>
      </w:r>
      <w:r w:rsidR="00B5429F">
        <w:rPr>
          <w:rFonts w:ascii="Verdana" w:hAnsi="Verdana"/>
          <w:sz w:val="24"/>
          <w:szCs w:val="24"/>
        </w:rPr>
        <w:t xml:space="preserve">ły wykonane na poziomie 539 006 </w:t>
      </w:r>
      <w:r w:rsidRPr="00CA25C9">
        <w:rPr>
          <w:rFonts w:ascii="Verdana" w:hAnsi="Verdana"/>
          <w:sz w:val="24"/>
          <w:szCs w:val="24"/>
        </w:rPr>
        <w:t>381 zł.</w:t>
      </w:r>
    </w:p>
    <w:p w:rsidR="00F44D11" w:rsidRPr="00CA25C9" w:rsidRDefault="00F44D11" w:rsidP="00B12DC8">
      <w:pPr>
        <w:spacing w:line="312" w:lineRule="auto"/>
        <w:rPr>
          <w:rFonts w:ascii="Verdana" w:hAnsi="Verdana"/>
          <w:sz w:val="24"/>
          <w:szCs w:val="24"/>
        </w:rPr>
      </w:pPr>
      <w:r w:rsidRPr="00CA25C9">
        <w:rPr>
          <w:rFonts w:ascii="Verdana" w:hAnsi="Verdana"/>
          <w:sz w:val="24"/>
          <w:szCs w:val="24"/>
        </w:rPr>
        <w:t>Pozostałą grupę dochodów stanowią dochody z tytułu dotacji celowych z budżetu państwa, subwencji ogólnej, dotacji i środków na finansowanie wydatków związanych z</w:t>
      </w:r>
      <w:r w:rsidR="00304DB4" w:rsidRPr="00CA25C9">
        <w:rPr>
          <w:rFonts w:ascii="Verdana" w:hAnsi="Verdana"/>
          <w:sz w:val="24"/>
          <w:szCs w:val="24"/>
        </w:rPr>
        <w:t xml:space="preserve"> </w:t>
      </w:r>
      <w:r w:rsidRPr="00CA25C9">
        <w:rPr>
          <w:rFonts w:ascii="Verdana" w:hAnsi="Verdana"/>
          <w:sz w:val="24"/>
          <w:szCs w:val="24"/>
        </w:rPr>
        <w:t xml:space="preserve">realizacją zadań współfinansowanych ze środków </w:t>
      </w:r>
      <w:r w:rsidRPr="00CA25C9">
        <w:rPr>
          <w:rFonts w:ascii="Verdana" w:hAnsi="Verdana"/>
          <w:sz w:val="24"/>
          <w:szCs w:val="24"/>
        </w:rPr>
        <w:lastRenderedPageBreak/>
        <w:t>europejskich oraz pozostałych dotacji. Łączna kwota dotacji i</w:t>
      </w:r>
      <w:r w:rsidR="00304DB4" w:rsidRPr="00CA25C9">
        <w:rPr>
          <w:rFonts w:ascii="Verdana" w:hAnsi="Verdana"/>
          <w:sz w:val="24"/>
          <w:szCs w:val="24"/>
        </w:rPr>
        <w:t xml:space="preserve"> </w:t>
      </w:r>
      <w:r w:rsidRPr="00CA25C9">
        <w:rPr>
          <w:rFonts w:ascii="Verdana" w:hAnsi="Verdana"/>
          <w:sz w:val="24"/>
          <w:szCs w:val="24"/>
        </w:rPr>
        <w:t>środków jaka wpłynęła do budżetu M</w:t>
      </w:r>
      <w:r w:rsidR="00B5429F">
        <w:rPr>
          <w:rFonts w:ascii="Verdana" w:hAnsi="Verdana"/>
          <w:sz w:val="24"/>
          <w:szCs w:val="24"/>
        </w:rPr>
        <w:t xml:space="preserve">iasta w 2024 wyniosła 2 367 675 </w:t>
      </w:r>
      <w:r w:rsidRPr="00CA25C9">
        <w:rPr>
          <w:rFonts w:ascii="Verdana" w:hAnsi="Verdana"/>
          <w:sz w:val="24"/>
          <w:szCs w:val="24"/>
        </w:rPr>
        <w:t>493 zł, co stanowiło 31% dochodów ogółem. W ramach tych środków subwencja oświatowa wyniosła 1</w:t>
      </w:r>
      <w:r w:rsidR="00B5429F">
        <w:rPr>
          <w:rFonts w:ascii="Verdana" w:hAnsi="Verdana"/>
          <w:sz w:val="24"/>
          <w:szCs w:val="24"/>
        </w:rPr>
        <w:t xml:space="preserve"> </w:t>
      </w:r>
      <w:r w:rsidRPr="00CA25C9">
        <w:rPr>
          <w:rFonts w:ascii="Verdana" w:hAnsi="Verdana"/>
          <w:sz w:val="24"/>
          <w:szCs w:val="24"/>
        </w:rPr>
        <w:t>424</w:t>
      </w:r>
      <w:r w:rsidR="00B5429F">
        <w:rPr>
          <w:rFonts w:ascii="Verdana" w:hAnsi="Verdana"/>
          <w:sz w:val="24"/>
          <w:szCs w:val="24"/>
        </w:rPr>
        <w:t xml:space="preserve"> 488 </w:t>
      </w:r>
      <w:r w:rsidRPr="00CA25C9">
        <w:rPr>
          <w:rFonts w:ascii="Verdana" w:hAnsi="Verdana"/>
          <w:sz w:val="24"/>
          <w:szCs w:val="24"/>
        </w:rPr>
        <w:t>390 zł, dotacja celowa z budżetu państwa 403 850 152 zł</w:t>
      </w:r>
      <w:r w:rsidR="00B5429F">
        <w:rPr>
          <w:rFonts w:ascii="Verdana" w:hAnsi="Verdana"/>
          <w:sz w:val="24"/>
          <w:szCs w:val="24"/>
        </w:rPr>
        <w:t xml:space="preserve">, w tym dotacja przedszkolna 80 </w:t>
      </w:r>
      <w:r w:rsidRPr="00CA25C9">
        <w:rPr>
          <w:rFonts w:ascii="Verdana" w:hAnsi="Verdana"/>
          <w:sz w:val="24"/>
          <w:szCs w:val="24"/>
        </w:rPr>
        <w:t xml:space="preserve">335 584 zł. Ponadto z tytułu dotacji i środków z </w:t>
      </w:r>
      <w:r w:rsidR="00B5429F">
        <w:rPr>
          <w:rFonts w:ascii="Verdana" w:hAnsi="Verdana"/>
          <w:sz w:val="24"/>
          <w:szCs w:val="24"/>
        </w:rPr>
        <w:t xml:space="preserve">funduszy celowych otrzymano 223 </w:t>
      </w:r>
      <w:r w:rsidRPr="00CA25C9">
        <w:rPr>
          <w:rFonts w:ascii="Verdana" w:hAnsi="Verdana"/>
          <w:sz w:val="24"/>
          <w:szCs w:val="24"/>
        </w:rPr>
        <w:t>854 827 zł, natomiast dotacje i środki na</w:t>
      </w:r>
      <w:r w:rsidR="00304DB4" w:rsidRPr="00CA25C9">
        <w:rPr>
          <w:rFonts w:ascii="Verdana" w:hAnsi="Verdana"/>
          <w:sz w:val="24"/>
          <w:szCs w:val="24"/>
        </w:rPr>
        <w:t xml:space="preserve"> </w:t>
      </w:r>
      <w:r w:rsidRPr="00CA25C9">
        <w:rPr>
          <w:rFonts w:ascii="Verdana" w:hAnsi="Verdana"/>
          <w:sz w:val="24"/>
          <w:szCs w:val="24"/>
        </w:rPr>
        <w:t>finansowanie wydatków związanych z realizacją zadań współfinanso</w:t>
      </w:r>
      <w:r w:rsidR="00B5429F">
        <w:rPr>
          <w:rFonts w:ascii="Verdana" w:hAnsi="Verdana"/>
          <w:sz w:val="24"/>
          <w:szCs w:val="24"/>
        </w:rPr>
        <w:t xml:space="preserve">wanych ze środków europejskich wyniosły 118 </w:t>
      </w:r>
      <w:r w:rsidRPr="00CA25C9">
        <w:rPr>
          <w:rFonts w:ascii="Verdana" w:hAnsi="Verdana"/>
          <w:sz w:val="24"/>
          <w:szCs w:val="24"/>
        </w:rPr>
        <w:t>139 455 zł. W tym miejscu warto nadmienić, iż rok 2024 jest ostatnim rokiem kiedy jednostki samorządu terytorialnego otrzymywały subwencję oświatową oraz dotację przedszkolną. Począwszy od roku 2025 obowiązuje nowy system finansowania jednostek samorządu terytorialnego.</w:t>
      </w:r>
    </w:p>
    <w:p w:rsidR="00F44D11" w:rsidRPr="00CA25C9" w:rsidRDefault="00F44D11" w:rsidP="00B12DC8">
      <w:pPr>
        <w:spacing w:line="312" w:lineRule="auto"/>
        <w:rPr>
          <w:rFonts w:ascii="Verdana" w:hAnsi="Verdana"/>
          <w:sz w:val="24"/>
          <w:szCs w:val="24"/>
        </w:rPr>
      </w:pPr>
      <w:r w:rsidRPr="00CA25C9">
        <w:rPr>
          <w:rFonts w:ascii="Verdana" w:hAnsi="Verdana"/>
          <w:sz w:val="24"/>
          <w:szCs w:val="24"/>
        </w:rPr>
        <w:t>Wydatki Wrocławia ogółem zrealizowane w 2024 roku wyniosły 7</w:t>
      </w:r>
      <w:r w:rsidR="00304DB4" w:rsidRPr="00CA25C9">
        <w:rPr>
          <w:rFonts w:ascii="Verdana" w:hAnsi="Verdana"/>
          <w:sz w:val="24"/>
          <w:szCs w:val="24"/>
        </w:rPr>
        <w:t> </w:t>
      </w:r>
      <w:r w:rsidRPr="00CA25C9">
        <w:rPr>
          <w:rFonts w:ascii="Verdana" w:hAnsi="Verdana"/>
          <w:sz w:val="24"/>
          <w:szCs w:val="24"/>
        </w:rPr>
        <w:t>758</w:t>
      </w:r>
      <w:r w:rsidR="00304DB4" w:rsidRPr="00CA25C9">
        <w:rPr>
          <w:rFonts w:ascii="Verdana" w:hAnsi="Verdana"/>
          <w:sz w:val="24"/>
          <w:szCs w:val="24"/>
        </w:rPr>
        <w:t> </w:t>
      </w:r>
      <w:r w:rsidRPr="00CA25C9">
        <w:rPr>
          <w:rFonts w:ascii="Verdana" w:hAnsi="Verdana"/>
          <w:sz w:val="24"/>
          <w:szCs w:val="24"/>
        </w:rPr>
        <w:t>356 399 zł, z czego wyd</w:t>
      </w:r>
      <w:r w:rsidR="00B5429F">
        <w:rPr>
          <w:rFonts w:ascii="Verdana" w:hAnsi="Verdana"/>
          <w:sz w:val="24"/>
          <w:szCs w:val="24"/>
        </w:rPr>
        <w:t xml:space="preserve">atki bieżące wyniosły 6 888 173 </w:t>
      </w:r>
      <w:r w:rsidRPr="00CA25C9">
        <w:rPr>
          <w:rFonts w:ascii="Verdana" w:hAnsi="Verdana"/>
          <w:sz w:val="24"/>
          <w:szCs w:val="24"/>
        </w:rPr>
        <w:t>279, natomiast majątkowe 870</w:t>
      </w:r>
      <w:r w:rsidR="00D516FB">
        <w:rPr>
          <w:rFonts w:ascii="Verdana" w:hAnsi="Verdana"/>
          <w:sz w:val="24"/>
          <w:szCs w:val="24"/>
        </w:rPr>
        <w:t> </w:t>
      </w:r>
      <w:r w:rsidRPr="00CA25C9">
        <w:rPr>
          <w:rFonts w:ascii="Verdana" w:hAnsi="Verdana"/>
          <w:sz w:val="24"/>
          <w:szCs w:val="24"/>
        </w:rPr>
        <w:t>183</w:t>
      </w:r>
      <w:r w:rsidR="00D516FB">
        <w:rPr>
          <w:rFonts w:ascii="Verdana" w:hAnsi="Verdana"/>
          <w:sz w:val="24"/>
          <w:szCs w:val="24"/>
        </w:rPr>
        <w:t xml:space="preserve"> </w:t>
      </w:r>
      <w:r w:rsidRPr="00CA25C9">
        <w:rPr>
          <w:rFonts w:ascii="Verdana" w:hAnsi="Verdana"/>
          <w:sz w:val="24"/>
          <w:szCs w:val="24"/>
        </w:rPr>
        <w:t>120 zł. Poziom zrealizowanych wydatków bieżących jest wypadkową zakresu i kosztów świadczonych przez Miasto usług, natomiast na poziom wydatków majątkowych wpływa przede wszystkim zakres oraz koszt zrealizowanych inwestycji. Wydatki bieżące ogółem w roku 2024 wzrosły względem</w:t>
      </w:r>
      <w:r w:rsidR="00B5429F">
        <w:rPr>
          <w:rFonts w:ascii="Verdana" w:hAnsi="Verdana"/>
          <w:sz w:val="24"/>
          <w:szCs w:val="24"/>
        </w:rPr>
        <w:t xml:space="preserve"> roku 2023 o </w:t>
      </w:r>
      <w:r w:rsidRPr="00CA25C9">
        <w:rPr>
          <w:rFonts w:ascii="Verdana" w:hAnsi="Verdana"/>
          <w:sz w:val="24"/>
          <w:szCs w:val="24"/>
        </w:rPr>
        <w:t>19%. Niezmiennie największym i najdynamiczniej rosnącym obszarem wydatkowym Miasta jest oświata. W 2024 roku na zadania z zakresu oświaty i wychowania, a także edukacyjnej opieki</w:t>
      </w:r>
      <w:r w:rsidR="00B5429F">
        <w:rPr>
          <w:rFonts w:ascii="Verdana" w:hAnsi="Verdana"/>
          <w:sz w:val="24"/>
          <w:szCs w:val="24"/>
        </w:rPr>
        <w:t xml:space="preserve"> wychowawczej wydatkowano 2 962 928 465 zł, tj. o 591 </w:t>
      </w:r>
      <w:r w:rsidRPr="00CA25C9">
        <w:rPr>
          <w:rFonts w:ascii="Verdana" w:hAnsi="Verdana"/>
          <w:sz w:val="24"/>
          <w:szCs w:val="24"/>
        </w:rPr>
        <w:t xml:space="preserve">048 378 zł </w:t>
      </w:r>
      <w:r w:rsidR="00B5429F">
        <w:rPr>
          <w:rFonts w:ascii="Verdana" w:hAnsi="Verdana"/>
          <w:sz w:val="24"/>
          <w:szCs w:val="24"/>
        </w:rPr>
        <w:t xml:space="preserve">więcej niż w roku 2023, co </w:t>
      </w:r>
      <w:r w:rsidRPr="00CA25C9">
        <w:rPr>
          <w:rFonts w:ascii="Verdana" w:hAnsi="Verdana"/>
          <w:sz w:val="24"/>
          <w:szCs w:val="24"/>
        </w:rPr>
        <w:t>oznacza, że dochody przekazane z budżetu państwa na zadania z zakresu oświaty sfinansowały połowę wydatków jakie Wrocław poniósł na ten cel. Na zadania z obszaru transportu w ubiegłym rok</w:t>
      </w:r>
      <w:r w:rsidR="00B5429F">
        <w:rPr>
          <w:rFonts w:ascii="Verdana" w:hAnsi="Verdana"/>
          <w:sz w:val="24"/>
          <w:szCs w:val="24"/>
        </w:rPr>
        <w:t xml:space="preserve">u Wrocław przeznaczył 1 336 695 </w:t>
      </w:r>
      <w:r w:rsidRPr="00CA25C9">
        <w:rPr>
          <w:rFonts w:ascii="Verdana" w:hAnsi="Verdana"/>
          <w:sz w:val="24"/>
          <w:szCs w:val="24"/>
        </w:rPr>
        <w:t>727 zł, po</w:t>
      </w:r>
      <w:r w:rsidR="00B5429F">
        <w:rPr>
          <w:rFonts w:ascii="Verdana" w:hAnsi="Verdana"/>
          <w:sz w:val="24"/>
          <w:szCs w:val="24"/>
        </w:rPr>
        <w:t xml:space="preserve">mocy społecznej i rodziny 734 </w:t>
      </w:r>
      <w:r w:rsidRPr="00CA25C9">
        <w:rPr>
          <w:rFonts w:ascii="Verdana" w:hAnsi="Verdana"/>
          <w:sz w:val="24"/>
          <w:szCs w:val="24"/>
        </w:rPr>
        <w:t>747 488 zł, gospodarki komu</w:t>
      </w:r>
      <w:r w:rsidR="00B5429F">
        <w:rPr>
          <w:rFonts w:ascii="Verdana" w:hAnsi="Verdana"/>
          <w:sz w:val="24"/>
          <w:szCs w:val="24"/>
        </w:rPr>
        <w:t xml:space="preserve">nalnej i ochrony środowiska 719 </w:t>
      </w:r>
      <w:r w:rsidRPr="00CA25C9">
        <w:rPr>
          <w:rFonts w:ascii="Verdana" w:hAnsi="Verdana"/>
          <w:sz w:val="24"/>
          <w:szCs w:val="24"/>
        </w:rPr>
        <w:t>813 115 zł oraz g</w:t>
      </w:r>
      <w:r w:rsidR="00B5429F">
        <w:rPr>
          <w:rFonts w:ascii="Verdana" w:hAnsi="Verdana"/>
          <w:sz w:val="24"/>
          <w:szCs w:val="24"/>
        </w:rPr>
        <w:t xml:space="preserve">ospodarki mieszkaniowej 472828 944 zł. W </w:t>
      </w:r>
      <w:r w:rsidRPr="00CA25C9">
        <w:rPr>
          <w:rFonts w:ascii="Verdana" w:hAnsi="Verdana"/>
          <w:sz w:val="24"/>
          <w:szCs w:val="24"/>
        </w:rPr>
        <w:t>ramach wydatków majątkowych na zadania in</w:t>
      </w:r>
      <w:r w:rsidR="00B5429F">
        <w:rPr>
          <w:rFonts w:ascii="Verdana" w:hAnsi="Verdana"/>
          <w:sz w:val="24"/>
          <w:szCs w:val="24"/>
        </w:rPr>
        <w:t xml:space="preserve">westycyjne przeznaczono 680 772 </w:t>
      </w:r>
      <w:r w:rsidRPr="00CA25C9">
        <w:rPr>
          <w:rFonts w:ascii="Verdana" w:hAnsi="Verdana"/>
          <w:sz w:val="24"/>
          <w:szCs w:val="24"/>
        </w:rPr>
        <w:t xml:space="preserve">795 zł, wśród których zrealizowano m.in. Przebudowę ulicy Pomorskiej we Wrocławiu - na odcinku od ul. Dubois do wiaduktu przy ul. Reymonta, Przebudowę ulic Bardzkiej oraz Buforowej i rozbudowę ul. </w:t>
      </w:r>
      <w:proofErr w:type="spellStart"/>
      <w:r w:rsidRPr="00CA25C9">
        <w:rPr>
          <w:rFonts w:ascii="Verdana" w:hAnsi="Verdana"/>
          <w:sz w:val="24"/>
          <w:szCs w:val="24"/>
        </w:rPr>
        <w:t>Kajdasza</w:t>
      </w:r>
      <w:proofErr w:type="spellEnd"/>
      <w:r w:rsidRPr="00CA25C9">
        <w:rPr>
          <w:rFonts w:ascii="Verdana" w:hAnsi="Verdana"/>
          <w:sz w:val="24"/>
          <w:szCs w:val="24"/>
        </w:rPr>
        <w:t xml:space="preserve"> polegającą na budowie tras komunikacji zbiorowej na Jagodno we Wrocławiu, Miejski program wymiany źródeł ogrzewania, Program poprawy stanu technicznego </w:t>
      </w:r>
      <w:r w:rsidRPr="00CA25C9">
        <w:rPr>
          <w:rFonts w:ascii="Verdana" w:hAnsi="Verdana"/>
          <w:sz w:val="24"/>
          <w:szCs w:val="24"/>
        </w:rPr>
        <w:lastRenderedPageBreak/>
        <w:t>infrastruktury drogowej, Program poprawy infrastruktury szynowej wraz z pracami przygotowawczymi i zadaniami towarzyszącymi inwestycjom szynowym, a także Budowę i kompleksową przebudowę szkół i przedszkoli. Ponadto, podobnie jak miało to miejsce w latach ubiegłych realizo</w:t>
      </w:r>
      <w:r w:rsidR="00B5429F">
        <w:rPr>
          <w:rFonts w:ascii="Verdana" w:hAnsi="Verdana"/>
          <w:sz w:val="24"/>
          <w:szCs w:val="24"/>
        </w:rPr>
        <w:t xml:space="preserve">wano także liczne inwestycje na </w:t>
      </w:r>
      <w:r w:rsidRPr="00CA25C9">
        <w:rPr>
          <w:rFonts w:ascii="Verdana" w:hAnsi="Verdana"/>
          <w:sz w:val="24"/>
          <w:szCs w:val="24"/>
        </w:rPr>
        <w:t>wrocławskich osiedlach.</w:t>
      </w:r>
    </w:p>
    <w:p w:rsidR="00F44D11" w:rsidRPr="00CA25C9" w:rsidRDefault="00F44D11" w:rsidP="00B12DC8">
      <w:pPr>
        <w:spacing w:line="312" w:lineRule="auto"/>
        <w:rPr>
          <w:rFonts w:ascii="Verdana" w:hAnsi="Verdana"/>
          <w:sz w:val="24"/>
          <w:szCs w:val="24"/>
        </w:rPr>
      </w:pPr>
      <w:r w:rsidRPr="00CA25C9">
        <w:rPr>
          <w:rFonts w:ascii="Verdana" w:hAnsi="Verdana"/>
          <w:sz w:val="24"/>
          <w:szCs w:val="24"/>
        </w:rPr>
        <w:t>Istotnymi elementami świadczącymi o kondycji finansowej Miasta i wpływającymi bezpośrednio na poziom wskaźników limitujących wysokość zadłużenia są nadwyżka bieżąca oraz koszty obsługi długu. W wyniku wykonanego poziomu dochodów i wydatków bieżących nadwyżka bieżąca za rok 2024 wyniosła 344 149 748 zł, co oznacza że uległa ona poprawie w stosunku do roku poprzedniego o 3</w:t>
      </w:r>
      <w:r w:rsidR="00B5429F">
        <w:rPr>
          <w:rFonts w:ascii="Verdana" w:hAnsi="Verdana"/>
          <w:sz w:val="24"/>
          <w:szCs w:val="24"/>
        </w:rPr>
        <w:t xml:space="preserve">19 </w:t>
      </w:r>
      <w:r w:rsidRPr="00CA25C9">
        <w:rPr>
          <w:rFonts w:ascii="Verdana" w:hAnsi="Verdana"/>
          <w:sz w:val="24"/>
          <w:szCs w:val="24"/>
        </w:rPr>
        <w:t>047 747 zł. Jak wspomniano na wstępie istotny wpływ na poprawę tego parametru podobnie jak miało to miejsce w przypadku wyniku budżetu miały przekazane samorządom w grudniu 2024 roku przez Ministerstwo Finansów dodatkowe środki z tytułu PIT. Koszty obsługi długu z uwagi na niezmienny wysoki poziom stóp procentowych (stopy procentowe nie uległy zmianie w przeciągu cał</w:t>
      </w:r>
      <w:r w:rsidR="00B5429F">
        <w:rPr>
          <w:rFonts w:ascii="Verdana" w:hAnsi="Verdana"/>
          <w:sz w:val="24"/>
          <w:szCs w:val="24"/>
        </w:rPr>
        <w:t xml:space="preserve">ego roku 2024) wyniosły 200 567 </w:t>
      </w:r>
      <w:r w:rsidRPr="00CA25C9">
        <w:rPr>
          <w:rFonts w:ascii="Verdana" w:hAnsi="Verdana"/>
          <w:sz w:val="24"/>
          <w:szCs w:val="24"/>
        </w:rPr>
        <w:t>730 zł, co w porównaniu do rok</w:t>
      </w:r>
      <w:r w:rsidR="00B5429F">
        <w:rPr>
          <w:rFonts w:ascii="Verdana" w:hAnsi="Verdana"/>
          <w:sz w:val="24"/>
          <w:szCs w:val="24"/>
        </w:rPr>
        <w:t xml:space="preserve">u 2023 daje wzrost o 16 100 339 </w:t>
      </w:r>
      <w:r w:rsidRPr="00CA25C9">
        <w:rPr>
          <w:rFonts w:ascii="Verdana" w:hAnsi="Verdana"/>
          <w:sz w:val="24"/>
          <w:szCs w:val="24"/>
        </w:rPr>
        <w:t>zł. W wyniku wykonania wszystkich parametrów budżetu za rok 2024 ustawowe relacje, o których mowa w art. 242 oraz 243 ustawy o finansach publicznych pozostają zachowane na</w:t>
      </w:r>
      <w:r w:rsidR="008115EE" w:rsidRPr="00CA25C9">
        <w:rPr>
          <w:rFonts w:ascii="Verdana" w:hAnsi="Verdana"/>
          <w:sz w:val="24"/>
          <w:szCs w:val="24"/>
        </w:rPr>
        <w:t xml:space="preserve"> </w:t>
      </w:r>
      <w:r w:rsidRPr="00CA25C9">
        <w:rPr>
          <w:rFonts w:ascii="Verdana" w:hAnsi="Verdana"/>
          <w:sz w:val="24"/>
          <w:szCs w:val="24"/>
        </w:rPr>
        <w:t>dopuszczającym poziomie.</w:t>
      </w:r>
    </w:p>
    <w:p w:rsidR="008115EE" w:rsidRPr="00D35943" w:rsidRDefault="008115EE" w:rsidP="00D35943">
      <w:pPr>
        <w:pStyle w:val="Nagwek2"/>
        <w:rPr>
          <w:rFonts w:ascii="Verdana" w:hAnsi="Verdana"/>
        </w:rPr>
      </w:pPr>
      <w:bookmarkStart w:id="7" w:name="_Toc197432077"/>
      <w:bookmarkStart w:id="8" w:name="_Toc198896939"/>
      <w:r w:rsidRPr="00D35943">
        <w:rPr>
          <w:rFonts w:ascii="Verdana" w:hAnsi="Verdana"/>
        </w:rPr>
        <w:t>DANE OGÓLNE</w:t>
      </w:r>
      <w:bookmarkEnd w:id="7"/>
      <w:bookmarkEnd w:id="8"/>
    </w:p>
    <w:p w:rsidR="008115EE" w:rsidRPr="00207E9C" w:rsidRDefault="008115EE" w:rsidP="00EC4141">
      <w:pPr>
        <w:spacing w:line="312" w:lineRule="auto"/>
        <w:rPr>
          <w:rFonts w:ascii="Verdana" w:hAnsi="Verdana"/>
          <w:b/>
          <w:sz w:val="24"/>
          <w:szCs w:val="24"/>
        </w:rPr>
      </w:pPr>
      <w:r w:rsidRPr="00207E9C">
        <w:rPr>
          <w:rFonts w:ascii="Verdana" w:hAnsi="Verdana"/>
          <w:sz w:val="24"/>
          <w:szCs w:val="24"/>
        </w:rPr>
        <w:t>Zgodnie z ustawą o finansach publicznych Prezydent Wrocławia przedstawia Radzie Miejskiej Wrocławia oraz Regionalnej Izbie Obrachunkowej we Wrocławiu sprawozdanie roczne z</w:t>
      </w:r>
      <w:r w:rsidR="00D516FB">
        <w:rPr>
          <w:rFonts w:ascii="Verdana" w:hAnsi="Verdana"/>
          <w:sz w:val="24"/>
          <w:szCs w:val="24"/>
        </w:rPr>
        <w:t xml:space="preserve"> </w:t>
      </w:r>
      <w:r w:rsidRPr="00207E9C">
        <w:rPr>
          <w:rFonts w:ascii="Verdana" w:hAnsi="Verdana"/>
          <w:sz w:val="24"/>
          <w:szCs w:val="24"/>
        </w:rPr>
        <w:t xml:space="preserve">wykonania budżetu Miasta Wrocławia za 2024 rok. W sprawozdaniu zaprezentowano zestawienie zrealizowanych dochodów i wydatków w </w:t>
      </w:r>
      <w:r w:rsidR="00B5429F">
        <w:rPr>
          <w:rFonts w:ascii="Verdana" w:hAnsi="Verdana"/>
          <w:sz w:val="24"/>
          <w:szCs w:val="24"/>
        </w:rPr>
        <w:t xml:space="preserve">szczegółowości określonej jak w </w:t>
      </w:r>
      <w:r w:rsidRPr="00207E9C">
        <w:rPr>
          <w:rFonts w:ascii="Verdana" w:hAnsi="Verdana"/>
          <w:sz w:val="24"/>
          <w:szCs w:val="24"/>
        </w:rPr>
        <w:t>uchwale budżetowej, zmiany w planie wydatków na realizację programów finansowanych z udziałem środków, o których mowa w art. 5 ust. 1 pkt 2 i 3 ww. ustawy, dokonane w trakcie roku budżetowego, stopień zaawansowania realizacji przedsięwzięć wieloletnich oraz wykaz jednostek budżetowych posiadających wydzielony rachunek dochodów. Ponadt</w:t>
      </w:r>
      <w:r w:rsidR="00B5429F">
        <w:rPr>
          <w:rFonts w:ascii="Verdana" w:hAnsi="Verdana"/>
          <w:sz w:val="24"/>
          <w:szCs w:val="24"/>
        </w:rPr>
        <w:t xml:space="preserve">o w sprawozdaniu przedstawiono </w:t>
      </w:r>
      <w:r w:rsidRPr="00207E9C">
        <w:rPr>
          <w:rFonts w:ascii="Verdana" w:hAnsi="Verdana"/>
          <w:sz w:val="24"/>
          <w:szCs w:val="24"/>
        </w:rPr>
        <w:t xml:space="preserve">m.in. wykonanie planu przychodów i rozchodów Miasta, przychodów i kosztów samorządowych zakładów budżetowych, dochodów i wydatków na wydzielonych rachunkach samorządowych jednostek budżetowych, a także dane o </w:t>
      </w:r>
      <w:r w:rsidRPr="00207E9C">
        <w:rPr>
          <w:rFonts w:ascii="Verdana" w:hAnsi="Verdana"/>
          <w:sz w:val="24"/>
          <w:szCs w:val="24"/>
        </w:rPr>
        <w:lastRenderedPageBreak/>
        <w:t>stanie zobowiązań finansowych Miasta według tytułów dłużnych. Niniejszy dokument zawiera również informacje o wpływie i wykorzystaniu środków wynikających z przepisów o Funduszu Przeciwdziałania COVID-19 oraz Funduszu Pomocy.</w:t>
      </w:r>
    </w:p>
    <w:p w:rsidR="008115EE" w:rsidRPr="00207E9C" w:rsidRDefault="008115EE" w:rsidP="00B12DC8">
      <w:pPr>
        <w:spacing w:line="312" w:lineRule="auto"/>
        <w:rPr>
          <w:rFonts w:ascii="Verdana" w:hAnsi="Verdana"/>
          <w:b/>
          <w:sz w:val="24"/>
          <w:szCs w:val="24"/>
        </w:rPr>
      </w:pPr>
      <w:r w:rsidRPr="00207E9C">
        <w:rPr>
          <w:rFonts w:ascii="Verdana" w:hAnsi="Verdana"/>
          <w:sz w:val="24"/>
          <w:szCs w:val="24"/>
        </w:rPr>
        <w:t>W tabeli poniżej zaprezentowano wykonanie planu podstawowych wielkości budżetowych Miasta za 2024 rok.</w:t>
      </w:r>
    </w:p>
    <w:p w:rsidR="008115EE" w:rsidRPr="00207E9C" w:rsidRDefault="008115EE" w:rsidP="00B12DC8">
      <w:pPr>
        <w:spacing w:after="120" w:line="312" w:lineRule="auto"/>
        <w:rPr>
          <w:rFonts w:ascii="Verdana" w:hAnsi="Verdana"/>
          <w:b/>
          <w:sz w:val="24"/>
          <w:szCs w:val="24"/>
        </w:rPr>
      </w:pPr>
      <w:r w:rsidRPr="00207E9C">
        <w:rPr>
          <w:rFonts w:ascii="Verdana" w:hAnsi="Verdana"/>
          <w:sz w:val="24"/>
          <w:szCs w:val="24"/>
        </w:rPr>
        <w:t>Tabela nr 1. Wykonanie planu budżetu Miasta Wrocławia za 2024 rok</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1560"/>
        <w:gridCol w:w="1559"/>
        <w:gridCol w:w="1559"/>
        <w:gridCol w:w="1134"/>
        <w:gridCol w:w="1100"/>
      </w:tblGrid>
      <w:tr w:rsidR="00BD6ECE" w:rsidRPr="008115EE" w:rsidTr="00BD6ECE">
        <w:trPr>
          <w:trHeight w:val="1129"/>
        </w:trPr>
        <w:tc>
          <w:tcPr>
            <w:tcW w:w="2338" w:type="dxa"/>
            <w:vAlign w:val="center"/>
          </w:tcPr>
          <w:p w:rsidR="00BD6ECE" w:rsidRPr="006F356F" w:rsidRDefault="00BD6ECE" w:rsidP="00BD6ECE">
            <w:pPr>
              <w:rPr>
                <w:rFonts w:ascii="Verdana" w:hAnsi="Verdana"/>
                <w:bCs/>
                <w:sz w:val="16"/>
                <w:szCs w:val="16"/>
              </w:rPr>
            </w:pPr>
            <w:r w:rsidRPr="006F356F">
              <w:rPr>
                <w:rFonts w:ascii="Verdana" w:hAnsi="Verdana"/>
                <w:bCs/>
                <w:sz w:val="16"/>
                <w:szCs w:val="16"/>
              </w:rPr>
              <w:t>Wyszczególnienie</w:t>
            </w:r>
          </w:p>
        </w:tc>
        <w:tc>
          <w:tcPr>
            <w:tcW w:w="1560" w:type="dxa"/>
            <w:vAlign w:val="center"/>
          </w:tcPr>
          <w:p w:rsidR="00BD6ECE" w:rsidRPr="00233538" w:rsidRDefault="00BD6ECE" w:rsidP="00BD6ECE">
            <w:pPr>
              <w:pStyle w:val="Bezodstpw"/>
              <w:rPr>
                <w:rFonts w:ascii="Verdana" w:hAnsi="Verdana"/>
                <w:sz w:val="16"/>
                <w:szCs w:val="16"/>
              </w:rPr>
            </w:pPr>
            <w:r w:rsidRPr="00233538">
              <w:rPr>
                <w:rFonts w:ascii="Verdana" w:hAnsi="Verdana"/>
                <w:sz w:val="16"/>
                <w:szCs w:val="16"/>
              </w:rPr>
              <w:t>Plan</w:t>
            </w:r>
          </w:p>
          <w:p w:rsidR="00BD6ECE" w:rsidRPr="00F56233" w:rsidRDefault="00BD6ECE" w:rsidP="00BD6ECE">
            <w:pPr>
              <w:rPr>
                <w:rFonts w:ascii="Verdana" w:hAnsi="Verdana"/>
                <w:b/>
                <w:bCs/>
                <w:sz w:val="16"/>
                <w:szCs w:val="16"/>
              </w:rPr>
            </w:pPr>
            <w:r w:rsidRPr="00233538">
              <w:rPr>
                <w:rFonts w:ascii="Verdana" w:hAnsi="Verdana"/>
                <w:bCs/>
                <w:sz w:val="16"/>
                <w:szCs w:val="16"/>
              </w:rPr>
              <w:t>wg uchwały budżetowej</w:t>
            </w:r>
          </w:p>
        </w:tc>
        <w:tc>
          <w:tcPr>
            <w:tcW w:w="1559" w:type="dxa"/>
            <w:vAlign w:val="center"/>
          </w:tcPr>
          <w:p w:rsidR="00BD6ECE" w:rsidRPr="00233538" w:rsidRDefault="00BD6ECE" w:rsidP="00BD6ECE">
            <w:pPr>
              <w:pStyle w:val="Bezodstpw"/>
              <w:rPr>
                <w:rFonts w:ascii="Verdana" w:hAnsi="Verdana"/>
                <w:sz w:val="16"/>
                <w:szCs w:val="16"/>
              </w:rPr>
            </w:pPr>
            <w:r w:rsidRPr="00233538">
              <w:rPr>
                <w:rFonts w:ascii="Verdana" w:hAnsi="Verdana"/>
                <w:sz w:val="16"/>
                <w:szCs w:val="16"/>
              </w:rPr>
              <w:t>Plan</w:t>
            </w:r>
          </w:p>
          <w:p w:rsidR="00BD6ECE" w:rsidRPr="00233538" w:rsidRDefault="00BD6ECE" w:rsidP="00BD6ECE">
            <w:pPr>
              <w:pStyle w:val="Bezodstpw"/>
              <w:rPr>
                <w:rFonts w:ascii="Verdana" w:hAnsi="Verdana"/>
                <w:sz w:val="16"/>
                <w:szCs w:val="16"/>
              </w:rPr>
            </w:pPr>
            <w:r w:rsidRPr="00233538">
              <w:rPr>
                <w:rFonts w:ascii="Verdana" w:hAnsi="Verdana"/>
                <w:sz w:val="16"/>
                <w:szCs w:val="16"/>
              </w:rPr>
              <w:t>wg uchwały budżetowej</w:t>
            </w:r>
          </w:p>
          <w:p w:rsidR="00BD6ECE" w:rsidRPr="00F56233" w:rsidRDefault="00BD6ECE" w:rsidP="00BD6ECE">
            <w:pPr>
              <w:rPr>
                <w:rFonts w:ascii="Verdana" w:hAnsi="Verdana"/>
                <w:b/>
                <w:bCs/>
                <w:sz w:val="16"/>
                <w:szCs w:val="16"/>
              </w:rPr>
            </w:pPr>
            <w:r w:rsidRPr="00233538">
              <w:rPr>
                <w:rFonts w:ascii="Verdana" w:hAnsi="Verdana"/>
                <w:sz w:val="16"/>
                <w:szCs w:val="16"/>
              </w:rPr>
              <w:t>(po zmianach)</w:t>
            </w:r>
          </w:p>
        </w:tc>
        <w:tc>
          <w:tcPr>
            <w:tcW w:w="1559" w:type="dxa"/>
            <w:vAlign w:val="center"/>
          </w:tcPr>
          <w:p w:rsidR="00BD6ECE" w:rsidRPr="00233538" w:rsidRDefault="00BD6ECE" w:rsidP="00BD6ECE">
            <w:pPr>
              <w:pStyle w:val="Bezodstpw"/>
              <w:rPr>
                <w:rFonts w:ascii="Verdana" w:hAnsi="Verdana"/>
                <w:sz w:val="16"/>
                <w:szCs w:val="16"/>
              </w:rPr>
            </w:pPr>
            <w:r w:rsidRPr="00233538">
              <w:rPr>
                <w:rFonts w:ascii="Verdana" w:hAnsi="Verdana"/>
                <w:sz w:val="16"/>
                <w:szCs w:val="16"/>
              </w:rPr>
              <w:t>Wykonanie</w:t>
            </w:r>
          </w:p>
          <w:p w:rsidR="00BD6ECE" w:rsidRPr="00F56233" w:rsidRDefault="00BD6ECE" w:rsidP="00BD6ECE">
            <w:pPr>
              <w:rPr>
                <w:rFonts w:ascii="Verdana" w:hAnsi="Verdana"/>
                <w:b/>
                <w:bCs/>
                <w:sz w:val="16"/>
                <w:szCs w:val="16"/>
              </w:rPr>
            </w:pPr>
            <w:r w:rsidRPr="00233538">
              <w:rPr>
                <w:rFonts w:ascii="Verdana" w:hAnsi="Verdana"/>
                <w:sz w:val="16"/>
                <w:szCs w:val="16"/>
              </w:rPr>
              <w:t xml:space="preserve"> za 202</w:t>
            </w:r>
            <w:r>
              <w:rPr>
                <w:rFonts w:ascii="Verdana" w:hAnsi="Verdana"/>
                <w:sz w:val="16"/>
                <w:szCs w:val="16"/>
              </w:rPr>
              <w:t>4</w:t>
            </w:r>
            <w:r w:rsidRPr="00233538">
              <w:rPr>
                <w:rFonts w:ascii="Verdana" w:hAnsi="Verdana"/>
                <w:sz w:val="16"/>
                <w:szCs w:val="16"/>
              </w:rPr>
              <w:t xml:space="preserve"> rok</w:t>
            </w:r>
          </w:p>
        </w:tc>
        <w:tc>
          <w:tcPr>
            <w:tcW w:w="1134" w:type="dxa"/>
            <w:vAlign w:val="center"/>
          </w:tcPr>
          <w:p w:rsidR="00BD6ECE" w:rsidRPr="00F56233" w:rsidRDefault="00BD6ECE" w:rsidP="00BD6ECE">
            <w:pPr>
              <w:rPr>
                <w:rFonts w:ascii="Verdana" w:hAnsi="Verdana"/>
                <w:b/>
                <w:bCs/>
                <w:sz w:val="16"/>
                <w:szCs w:val="16"/>
              </w:rPr>
            </w:pPr>
            <w:r w:rsidRPr="00233538">
              <w:rPr>
                <w:rFonts w:ascii="Verdana" w:hAnsi="Verdana"/>
                <w:sz w:val="16"/>
                <w:szCs w:val="16"/>
              </w:rPr>
              <w:t>% wyk. planu wg uchwały budżetowej</w:t>
            </w:r>
          </w:p>
        </w:tc>
        <w:tc>
          <w:tcPr>
            <w:tcW w:w="1100" w:type="dxa"/>
            <w:vAlign w:val="center"/>
          </w:tcPr>
          <w:p w:rsidR="00BD6ECE" w:rsidRPr="006F356F" w:rsidRDefault="00BD6ECE" w:rsidP="00BD6ECE">
            <w:pPr>
              <w:rPr>
                <w:rFonts w:ascii="Verdana" w:hAnsi="Verdana"/>
                <w:bCs/>
                <w:sz w:val="16"/>
                <w:szCs w:val="16"/>
              </w:rPr>
            </w:pPr>
            <w:r w:rsidRPr="006F356F">
              <w:rPr>
                <w:rFonts w:ascii="Verdana" w:hAnsi="Verdana"/>
                <w:bCs/>
                <w:sz w:val="16"/>
                <w:szCs w:val="16"/>
              </w:rPr>
              <w:t>% wyk. planu po zmianach</w:t>
            </w:r>
          </w:p>
        </w:tc>
      </w:tr>
      <w:tr w:rsidR="00BD6ECE" w:rsidRPr="008115EE" w:rsidTr="00BD6ECE">
        <w:trPr>
          <w:cantSplit/>
          <w:trHeight w:val="407"/>
        </w:trPr>
        <w:tc>
          <w:tcPr>
            <w:tcW w:w="2338" w:type="dxa"/>
            <w:vAlign w:val="center"/>
          </w:tcPr>
          <w:p w:rsidR="00BD6ECE" w:rsidRPr="00053AB0" w:rsidRDefault="00BD6ECE" w:rsidP="00BD6ECE">
            <w:pPr>
              <w:pStyle w:val="Bezodstpw"/>
              <w:rPr>
                <w:rFonts w:ascii="Verdana" w:hAnsi="Verdana"/>
                <w:sz w:val="16"/>
                <w:szCs w:val="16"/>
              </w:rPr>
            </w:pPr>
            <w:r w:rsidRPr="00053AB0">
              <w:rPr>
                <w:rFonts w:ascii="Verdana" w:hAnsi="Verdana"/>
                <w:sz w:val="16"/>
                <w:szCs w:val="16"/>
              </w:rPr>
              <w:t>Dochody budżetu Miasta,</w:t>
            </w:r>
          </w:p>
          <w:p w:rsidR="00BD6ECE" w:rsidRPr="006F356F" w:rsidRDefault="00BD6ECE" w:rsidP="00BD6ECE">
            <w:pPr>
              <w:rPr>
                <w:sz w:val="20"/>
              </w:rPr>
            </w:pPr>
            <w:r w:rsidRPr="00053AB0">
              <w:rPr>
                <w:rFonts w:ascii="Verdana" w:hAnsi="Verdana"/>
                <w:sz w:val="16"/>
                <w:szCs w:val="16"/>
              </w:rPr>
              <w:t>z tego:</w:t>
            </w:r>
          </w:p>
        </w:tc>
        <w:tc>
          <w:tcPr>
            <w:tcW w:w="1560" w:type="dxa"/>
            <w:vAlign w:val="center"/>
          </w:tcPr>
          <w:p w:rsidR="00BD6ECE" w:rsidRPr="00BD6ECE" w:rsidRDefault="00BD6ECE" w:rsidP="00BD6ECE">
            <w:pPr>
              <w:spacing w:line="240" w:lineRule="auto"/>
              <w:rPr>
                <w:bCs/>
                <w:sz w:val="20"/>
              </w:rPr>
            </w:pPr>
            <w:r w:rsidRPr="00BD6ECE">
              <w:rPr>
                <w:bCs/>
                <w:sz w:val="20"/>
              </w:rPr>
              <w:t>6.777.562.235,94</w:t>
            </w:r>
          </w:p>
        </w:tc>
        <w:tc>
          <w:tcPr>
            <w:tcW w:w="1559" w:type="dxa"/>
            <w:vAlign w:val="center"/>
          </w:tcPr>
          <w:p w:rsidR="00BD6ECE" w:rsidRPr="00BD6ECE" w:rsidRDefault="00BD6ECE" w:rsidP="00BD6ECE">
            <w:pPr>
              <w:spacing w:line="240" w:lineRule="auto"/>
              <w:rPr>
                <w:bCs/>
                <w:sz w:val="20"/>
              </w:rPr>
            </w:pPr>
            <w:r w:rsidRPr="00BD6ECE">
              <w:rPr>
                <w:bCs/>
                <w:sz w:val="20"/>
              </w:rPr>
              <w:t>7.548.955.399,14</w:t>
            </w:r>
          </w:p>
        </w:tc>
        <w:tc>
          <w:tcPr>
            <w:tcW w:w="1559" w:type="dxa"/>
            <w:vAlign w:val="center"/>
          </w:tcPr>
          <w:p w:rsidR="00BD6ECE" w:rsidRPr="00BD6ECE" w:rsidRDefault="00BD6ECE" w:rsidP="00BD6ECE">
            <w:pPr>
              <w:spacing w:line="240" w:lineRule="auto"/>
              <w:rPr>
                <w:bCs/>
                <w:sz w:val="20"/>
              </w:rPr>
            </w:pPr>
            <w:r w:rsidRPr="00BD6ECE">
              <w:rPr>
                <w:bCs/>
                <w:sz w:val="20"/>
              </w:rPr>
              <w:t>7.727.962.649,72</w:t>
            </w:r>
          </w:p>
        </w:tc>
        <w:tc>
          <w:tcPr>
            <w:tcW w:w="1134" w:type="dxa"/>
            <w:vAlign w:val="center"/>
          </w:tcPr>
          <w:p w:rsidR="00BD6ECE" w:rsidRPr="00BD6ECE" w:rsidRDefault="00BD6ECE" w:rsidP="00BD6ECE">
            <w:pPr>
              <w:spacing w:line="240" w:lineRule="auto"/>
              <w:rPr>
                <w:bCs/>
                <w:sz w:val="20"/>
              </w:rPr>
            </w:pPr>
            <w:r w:rsidRPr="00BD6ECE">
              <w:rPr>
                <w:bCs/>
                <w:sz w:val="20"/>
              </w:rPr>
              <w:t>114,0</w:t>
            </w:r>
          </w:p>
        </w:tc>
        <w:tc>
          <w:tcPr>
            <w:tcW w:w="1100" w:type="dxa"/>
            <w:vAlign w:val="center"/>
          </w:tcPr>
          <w:p w:rsidR="00BD6ECE" w:rsidRPr="006F356F" w:rsidRDefault="00BD6ECE" w:rsidP="00BD6ECE">
            <w:pPr>
              <w:spacing w:line="240" w:lineRule="auto"/>
              <w:rPr>
                <w:bCs/>
                <w:sz w:val="20"/>
              </w:rPr>
            </w:pPr>
            <w:r w:rsidRPr="006F356F">
              <w:rPr>
                <w:bCs/>
                <w:sz w:val="20"/>
              </w:rPr>
              <w:t>10</w:t>
            </w:r>
            <w:r>
              <w:rPr>
                <w:bCs/>
                <w:sz w:val="20"/>
              </w:rPr>
              <w:t>2</w:t>
            </w:r>
            <w:r w:rsidRPr="006F356F">
              <w:rPr>
                <w:bCs/>
                <w:sz w:val="20"/>
              </w:rPr>
              <w:t>,</w:t>
            </w:r>
            <w:r>
              <w:rPr>
                <w:bCs/>
                <w:sz w:val="20"/>
              </w:rPr>
              <w:t>4</w:t>
            </w:r>
          </w:p>
        </w:tc>
      </w:tr>
      <w:tr w:rsidR="00BD6ECE" w:rsidRPr="008115EE" w:rsidTr="00BD6ECE">
        <w:trPr>
          <w:cantSplit/>
          <w:trHeight w:val="429"/>
        </w:trPr>
        <w:tc>
          <w:tcPr>
            <w:tcW w:w="2338" w:type="dxa"/>
            <w:vAlign w:val="center"/>
          </w:tcPr>
          <w:p w:rsidR="00BD6ECE" w:rsidRPr="001F3A58" w:rsidRDefault="00BD6ECE" w:rsidP="00BD6ECE">
            <w:pPr>
              <w:rPr>
                <w:rFonts w:ascii="Verdana" w:hAnsi="Verdana"/>
                <w:sz w:val="16"/>
                <w:szCs w:val="16"/>
              </w:rPr>
            </w:pPr>
            <w:r w:rsidRPr="001F3A58">
              <w:rPr>
                <w:rFonts w:ascii="Verdana" w:hAnsi="Verdana"/>
                <w:sz w:val="16"/>
                <w:szCs w:val="16"/>
              </w:rPr>
              <w:t>dochody bieżące</w:t>
            </w:r>
          </w:p>
        </w:tc>
        <w:tc>
          <w:tcPr>
            <w:tcW w:w="1560" w:type="dxa"/>
            <w:vAlign w:val="center"/>
          </w:tcPr>
          <w:p w:rsidR="00BD6ECE" w:rsidRPr="00BD6ECE" w:rsidRDefault="00BD6ECE" w:rsidP="00BD6ECE">
            <w:pPr>
              <w:spacing w:line="240" w:lineRule="auto"/>
              <w:rPr>
                <w:bCs/>
                <w:sz w:val="20"/>
              </w:rPr>
            </w:pPr>
            <w:r w:rsidRPr="00BD6ECE">
              <w:rPr>
                <w:bCs/>
                <w:sz w:val="20"/>
              </w:rPr>
              <w:t>6.319.118.020,21</w:t>
            </w:r>
          </w:p>
        </w:tc>
        <w:tc>
          <w:tcPr>
            <w:tcW w:w="1559" w:type="dxa"/>
            <w:vAlign w:val="center"/>
          </w:tcPr>
          <w:p w:rsidR="00BD6ECE" w:rsidRPr="00BD6ECE" w:rsidRDefault="00BD6ECE" w:rsidP="00BD6ECE">
            <w:pPr>
              <w:spacing w:line="240" w:lineRule="auto"/>
              <w:rPr>
                <w:bCs/>
                <w:sz w:val="20"/>
              </w:rPr>
            </w:pPr>
            <w:r w:rsidRPr="00BD6ECE">
              <w:rPr>
                <w:bCs/>
                <w:sz w:val="20"/>
              </w:rPr>
              <w:t>7.079.742.526,17</w:t>
            </w:r>
          </w:p>
        </w:tc>
        <w:tc>
          <w:tcPr>
            <w:tcW w:w="1559" w:type="dxa"/>
            <w:vAlign w:val="center"/>
          </w:tcPr>
          <w:p w:rsidR="00BD6ECE" w:rsidRPr="00BD6ECE" w:rsidRDefault="00BD6ECE" w:rsidP="00BD6ECE">
            <w:pPr>
              <w:spacing w:line="240" w:lineRule="auto"/>
              <w:rPr>
                <w:bCs/>
                <w:sz w:val="20"/>
              </w:rPr>
            </w:pPr>
            <w:r w:rsidRPr="00BD6ECE">
              <w:rPr>
                <w:bCs/>
                <w:sz w:val="20"/>
              </w:rPr>
              <w:t>7.232.323.027,16</w:t>
            </w:r>
          </w:p>
        </w:tc>
        <w:tc>
          <w:tcPr>
            <w:tcW w:w="1134" w:type="dxa"/>
            <w:vAlign w:val="center"/>
          </w:tcPr>
          <w:p w:rsidR="00BD6ECE" w:rsidRPr="00BD6ECE" w:rsidRDefault="00BD6ECE" w:rsidP="00BD6ECE">
            <w:pPr>
              <w:spacing w:line="240" w:lineRule="auto"/>
              <w:rPr>
                <w:bCs/>
                <w:sz w:val="20"/>
              </w:rPr>
            </w:pPr>
            <w:r w:rsidRPr="00BD6ECE">
              <w:rPr>
                <w:bCs/>
                <w:sz w:val="20"/>
              </w:rPr>
              <w:t>114,5</w:t>
            </w:r>
          </w:p>
        </w:tc>
        <w:tc>
          <w:tcPr>
            <w:tcW w:w="1100" w:type="dxa"/>
            <w:vAlign w:val="center"/>
          </w:tcPr>
          <w:p w:rsidR="00BD6ECE" w:rsidRPr="001F3A58" w:rsidRDefault="00BD6ECE" w:rsidP="00BD6ECE">
            <w:pPr>
              <w:spacing w:line="240" w:lineRule="auto"/>
              <w:rPr>
                <w:bCs/>
                <w:sz w:val="20"/>
              </w:rPr>
            </w:pPr>
            <w:r w:rsidRPr="001F3A58">
              <w:rPr>
                <w:bCs/>
                <w:sz w:val="20"/>
              </w:rPr>
              <w:t>10</w:t>
            </w:r>
            <w:r>
              <w:rPr>
                <w:bCs/>
                <w:sz w:val="20"/>
              </w:rPr>
              <w:t>2</w:t>
            </w:r>
            <w:r w:rsidRPr="001F3A58">
              <w:rPr>
                <w:bCs/>
                <w:sz w:val="20"/>
              </w:rPr>
              <w:t>,</w:t>
            </w:r>
            <w:r>
              <w:rPr>
                <w:bCs/>
                <w:sz w:val="20"/>
              </w:rPr>
              <w:t>2</w:t>
            </w:r>
          </w:p>
        </w:tc>
      </w:tr>
      <w:tr w:rsidR="00BD6ECE" w:rsidRPr="008115EE" w:rsidTr="00BD6ECE">
        <w:trPr>
          <w:cantSplit/>
          <w:trHeight w:val="364"/>
        </w:trPr>
        <w:tc>
          <w:tcPr>
            <w:tcW w:w="2338" w:type="dxa"/>
            <w:vAlign w:val="center"/>
          </w:tcPr>
          <w:p w:rsidR="00BD6ECE" w:rsidRPr="001F3A58" w:rsidRDefault="00BD6ECE" w:rsidP="00BD6ECE">
            <w:pPr>
              <w:rPr>
                <w:rFonts w:ascii="Verdana" w:hAnsi="Verdana"/>
                <w:sz w:val="16"/>
                <w:szCs w:val="16"/>
              </w:rPr>
            </w:pPr>
            <w:r w:rsidRPr="001F3A58">
              <w:rPr>
                <w:rFonts w:ascii="Verdana" w:hAnsi="Verdana"/>
                <w:sz w:val="16"/>
                <w:szCs w:val="16"/>
              </w:rPr>
              <w:t>dochody majątkowe</w:t>
            </w:r>
          </w:p>
        </w:tc>
        <w:tc>
          <w:tcPr>
            <w:tcW w:w="1560" w:type="dxa"/>
            <w:vAlign w:val="center"/>
          </w:tcPr>
          <w:p w:rsidR="00BD6ECE" w:rsidRPr="00BD6ECE" w:rsidRDefault="00BD6ECE" w:rsidP="00BD6ECE">
            <w:pPr>
              <w:spacing w:line="240" w:lineRule="auto"/>
              <w:rPr>
                <w:bCs/>
                <w:sz w:val="20"/>
              </w:rPr>
            </w:pPr>
            <w:r w:rsidRPr="00BD6ECE">
              <w:rPr>
                <w:bCs/>
                <w:sz w:val="20"/>
              </w:rPr>
              <w:t>458.444.215,73</w:t>
            </w:r>
          </w:p>
        </w:tc>
        <w:tc>
          <w:tcPr>
            <w:tcW w:w="1559" w:type="dxa"/>
            <w:vAlign w:val="center"/>
          </w:tcPr>
          <w:p w:rsidR="00BD6ECE" w:rsidRPr="00BD6ECE" w:rsidRDefault="00BD6ECE" w:rsidP="00BD6ECE">
            <w:pPr>
              <w:spacing w:line="240" w:lineRule="auto"/>
              <w:rPr>
                <w:bCs/>
                <w:sz w:val="20"/>
              </w:rPr>
            </w:pPr>
            <w:r w:rsidRPr="00BD6ECE">
              <w:rPr>
                <w:bCs/>
                <w:sz w:val="20"/>
              </w:rPr>
              <w:t>469.212.872,97</w:t>
            </w:r>
          </w:p>
        </w:tc>
        <w:tc>
          <w:tcPr>
            <w:tcW w:w="1559" w:type="dxa"/>
            <w:vAlign w:val="center"/>
          </w:tcPr>
          <w:p w:rsidR="00BD6ECE" w:rsidRPr="00BD6ECE" w:rsidRDefault="00BD6ECE" w:rsidP="00BD6ECE">
            <w:pPr>
              <w:spacing w:line="240" w:lineRule="auto"/>
              <w:rPr>
                <w:bCs/>
                <w:sz w:val="20"/>
              </w:rPr>
            </w:pPr>
            <w:r w:rsidRPr="00BD6ECE">
              <w:rPr>
                <w:bCs/>
                <w:sz w:val="20"/>
              </w:rPr>
              <w:t>495.639.622,56</w:t>
            </w:r>
          </w:p>
        </w:tc>
        <w:tc>
          <w:tcPr>
            <w:tcW w:w="1134" w:type="dxa"/>
            <w:vAlign w:val="center"/>
          </w:tcPr>
          <w:p w:rsidR="00BD6ECE" w:rsidRPr="00BD6ECE" w:rsidRDefault="00BD6ECE" w:rsidP="00BD6ECE">
            <w:pPr>
              <w:spacing w:line="240" w:lineRule="auto"/>
              <w:rPr>
                <w:bCs/>
                <w:sz w:val="20"/>
              </w:rPr>
            </w:pPr>
            <w:r w:rsidRPr="00BD6ECE">
              <w:rPr>
                <w:bCs/>
                <w:sz w:val="20"/>
              </w:rPr>
              <w:t>108,1</w:t>
            </w:r>
          </w:p>
        </w:tc>
        <w:tc>
          <w:tcPr>
            <w:tcW w:w="1100" w:type="dxa"/>
            <w:vAlign w:val="center"/>
          </w:tcPr>
          <w:p w:rsidR="00BD6ECE" w:rsidRPr="001F3A58" w:rsidRDefault="00BD6ECE" w:rsidP="00BD6ECE">
            <w:pPr>
              <w:spacing w:line="240" w:lineRule="auto"/>
              <w:rPr>
                <w:bCs/>
                <w:sz w:val="20"/>
              </w:rPr>
            </w:pPr>
            <w:r w:rsidRPr="001F3A58">
              <w:rPr>
                <w:bCs/>
                <w:sz w:val="20"/>
              </w:rPr>
              <w:t>10</w:t>
            </w:r>
            <w:r>
              <w:rPr>
                <w:bCs/>
                <w:sz w:val="20"/>
              </w:rPr>
              <w:t>5</w:t>
            </w:r>
            <w:r w:rsidRPr="001F3A58">
              <w:rPr>
                <w:bCs/>
                <w:sz w:val="20"/>
              </w:rPr>
              <w:t>,</w:t>
            </w:r>
            <w:r>
              <w:rPr>
                <w:bCs/>
                <w:sz w:val="20"/>
              </w:rPr>
              <w:t>6</w:t>
            </w:r>
          </w:p>
        </w:tc>
      </w:tr>
      <w:tr w:rsidR="00BD6ECE" w:rsidRPr="008115EE" w:rsidTr="00BD6ECE">
        <w:trPr>
          <w:cantSplit/>
          <w:trHeight w:val="406"/>
        </w:trPr>
        <w:tc>
          <w:tcPr>
            <w:tcW w:w="2338" w:type="dxa"/>
            <w:vAlign w:val="center"/>
          </w:tcPr>
          <w:p w:rsidR="00BD6ECE" w:rsidRPr="001F3A58" w:rsidRDefault="00BD6ECE" w:rsidP="00BD6ECE">
            <w:pPr>
              <w:pStyle w:val="Bezodstpw"/>
              <w:rPr>
                <w:rFonts w:ascii="Verdana" w:hAnsi="Verdana"/>
                <w:sz w:val="16"/>
                <w:szCs w:val="16"/>
              </w:rPr>
            </w:pPr>
            <w:r w:rsidRPr="001F3A58">
              <w:rPr>
                <w:rFonts w:ascii="Verdana" w:hAnsi="Verdana"/>
                <w:sz w:val="16"/>
                <w:szCs w:val="16"/>
              </w:rPr>
              <w:t>Wydatki budżetu Miasta,</w:t>
            </w:r>
          </w:p>
          <w:p w:rsidR="00BD6ECE" w:rsidRPr="001F3A58" w:rsidRDefault="00BD6ECE" w:rsidP="00BD6ECE">
            <w:pPr>
              <w:rPr>
                <w:rFonts w:ascii="Verdana" w:hAnsi="Verdana"/>
                <w:sz w:val="16"/>
                <w:szCs w:val="16"/>
              </w:rPr>
            </w:pPr>
            <w:r w:rsidRPr="001F3A58">
              <w:rPr>
                <w:rFonts w:ascii="Verdana" w:hAnsi="Verdana"/>
                <w:sz w:val="16"/>
                <w:szCs w:val="16"/>
              </w:rPr>
              <w:t>z tego:</w:t>
            </w:r>
          </w:p>
        </w:tc>
        <w:tc>
          <w:tcPr>
            <w:tcW w:w="1560" w:type="dxa"/>
            <w:vAlign w:val="center"/>
          </w:tcPr>
          <w:p w:rsidR="00BD6ECE" w:rsidRPr="00BD6ECE" w:rsidRDefault="00BD6ECE" w:rsidP="00BD6ECE">
            <w:pPr>
              <w:spacing w:line="240" w:lineRule="auto"/>
              <w:rPr>
                <w:bCs/>
                <w:sz w:val="20"/>
              </w:rPr>
            </w:pPr>
            <w:r w:rsidRPr="00BD6ECE">
              <w:rPr>
                <w:bCs/>
                <w:sz w:val="20"/>
              </w:rPr>
              <w:t>7.202.062.235,94</w:t>
            </w:r>
          </w:p>
        </w:tc>
        <w:tc>
          <w:tcPr>
            <w:tcW w:w="1559" w:type="dxa"/>
            <w:vAlign w:val="center"/>
          </w:tcPr>
          <w:p w:rsidR="00BD6ECE" w:rsidRPr="00BD6ECE" w:rsidRDefault="00BD6ECE" w:rsidP="00BD6ECE">
            <w:pPr>
              <w:spacing w:line="240" w:lineRule="auto"/>
              <w:rPr>
                <w:bCs/>
                <w:sz w:val="20"/>
              </w:rPr>
            </w:pPr>
            <w:r w:rsidRPr="00BD6ECE">
              <w:rPr>
                <w:bCs/>
                <w:sz w:val="20"/>
              </w:rPr>
              <w:t xml:space="preserve">7.940.503.153,33 </w:t>
            </w:r>
          </w:p>
        </w:tc>
        <w:tc>
          <w:tcPr>
            <w:tcW w:w="1559" w:type="dxa"/>
            <w:vAlign w:val="center"/>
          </w:tcPr>
          <w:p w:rsidR="00BD6ECE" w:rsidRPr="00BD6ECE" w:rsidRDefault="00BD6ECE" w:rsidP="00BD6ECE">
            <w:pPr>
              <w:spacing w:line="240" w:lineRule="auto"/>
              <w:rPr>
                <w:bCs/>
                <w:sz w:val="20"/>
              </w:rPr>
            </w:pPr>
            <w:r w:rsidRPr="00BD6ECE">
              <w:rPr>
                <w:bCs/>
                <w:sz w:val="20"/>
              </w:rPr>
              <w:t>7.758.356.399,15</w:t>
            </w:r>
          </w:p>
        </w:tc>
        <w:tc>
          <w:tcPr>
            <w:tcW w:w="1134" w:type="dxa"/>
            <w:vAlign w:val="center"/>
          </w:tcPr>
          <w:p w:rsidR="00BD6ECE" w:rsidRPr="00BD6ECE" w:rsidRDefault="00BD6ECE" w:rsidP="00BD6ECE">
            <w:pPr>
              <w:spacing w:line="240" w:lineRule="auto"/>
              <w:rPr>
                <w:bCs/>
                <w:sz w:val="20"/>
              </w:rPr>
            </w:pPr>
            <w:r w:rsidRPr="00BD6ECE">
              <w:rPr>
                <w:bCs/>
                <w:sz w:val="20"/>
              </w:rPr>
              <w:t>107,7</w:t>
            </w:r>
          </w:p>
        </w:tc>
        <w:tc>
          <w:tcPr>
            <w:tcW w:w="1100" w:type="dxa"/>
            <w:vAlign w:val="center"/>
          </w:tcPr>
          <w:p w:rsidR="00BD6ECE" w:rsidRPr="001F3A58" w:rsidRDefault="00BD6ECE" w:rsidP="00BD6ECE">
            <w:pPr>
              <w:spacing w:line="240" w:lineRule="auto"/>
              <w:rPr>
                <w:bCs/>
                <w:sz w:val="20"/>
              </w:rPr>
            </w:pPr>
            <w:r w:rsidRPr="001F3A58">
              <w:rPr>
                <w:bCs/>
                <w:sz w:val="20"/>
              </w:rPr>
              <w:t>97,</w:t>
            </w:r>
            <w:r>
              <w:rPr>
                <w:bCs/>
                <w:sz w:val="20"/>
              </w:rPr>
              <w:t>7</w:t>
            </w:r>
          </w:p>
        </w:tc>
      </w:tr>
      <w:tr w:rsidR="00BD6ECE" w:rsidRPr="008115EE" w:rsidTr="00BD6ECE">
        <w:trPr>
          <w:cantSplit/>
          <w:trHeight w:val="411"/>
        </w:trPr>
        <w:tc>
          <w:tcPr>
            <w:tcW w:w="2338" w:type="dxa"/>
            <w:vAlign w:val="center"/>
          </w:tcPr>
          <w:p w:rsidR="00BD6ECE" w:rsidRPr="001F3A58" w:rsidRDefault="00BD6ECE" w:rsidP="00BD6ECE">
            <w:pPr>
              <w:rPr>
                <w:rFonts w:ascii="Verdana" w:hAnsi="Verdana"/>
                <w:sz w:val="16"/>
                <w:szCs w:val="16"/>
              </w:rPr>
            </w:pPr>
            <w:r w:rsidRPr="001F3A58">
              <w:rPr>
                <w:rFonts w:ascii="Verdana" w:hAnsi="Verdana"/>
                <w:sz w:val="16"/>
                <w:szCs w:val="16"/>
              </w:rPr>
              <w:t>wydatki bieżące</w:t>
            </w:r>
          </w:p>
        </w:tc>
        <w:tc>
          <w:tcPr>
            <w:tcW w:w="1560" w:type="dxa"/>
            <w:vAlign w:val="center"/>
          </w:tcPr>
          <w:p w:rsidR="00BD6ECE" w:rsidRPr="00BD6ECE" w:rsidRDefault="00BD6ECE" w:rsidP="00BD6ECE">
            <w:pPr>
              <w:spacing w:line="240" w:lineRule="auto"/>
              <w:rPr>
                <w:bCs/>
                <w:sz w:val="20"/>
              </w:rPr>
            </w:pPr>
            <w:r w:rsidRPr="00BD6ECE">
              <w:rPr>
                <w:bCs/>
                <w:sz w:val="20"/>
              </w:rPr>
              <w:t>6.175.118.505,21</w:t>
            </w:r>
          </w:p>
        </w:tc>
        <w:tc>
          <w:tcPr>
            <w:tcW w:w="1559" w:type="dxa"/>
            <w:vAlign w:val="center"/>
          </w:tcPr>
          <w:p w:rsidR="00BD6ECE" w:rsidRPr="00BD6ECE" w:rsidRDefault="00BD6ECE" w:rsidP="00BD6ECE">
            <w:pPr>
              <w:spacing w:line="240" w:lineRule="auto"/>
              <w:rPr>
                <w:bCs/>
                <w:sz w:val="20"/>
              </w:rPr>
            </w:pPr>
            <w:r w:rsidRPr="00BD6ECE">
              <w:rPr>
                <w:bCs/>
                <w:sz w:val="20"/>
              </w:rPr>
              <w:t>7.041.031.204,79</w:t>
            </w:r>
          </w:p>
        </w:tc>
        <w:tc>
          <w:tcPr>
            <w:tcW w:w="1559" w:type="dxa"/>
            <w:vAlign w:val="center"/>
          </w:tcPr>
          <w:p w:rsidR="00BD6ECE" w:rsidRPr="00BD6ECE" w:rsidRDefault="00BD6ECE" w:rsidP="00BD6ECE">
            <w:pPr>
              <w:spacing w:line="240" w:lineRule="auto"/>
              <w:rPr>
                <w:bCs/>
                <w:sz w:val="20"/>
              </w:rPr>
            </w:pPr>
            <w:r w:rsidRPr="00BD6ECE">
              <w:rPr>
                <w:bCs/>
                <w:sz w:val="20"/>
              </w:rPr>
              <w:t>6.888.173.279,01</w:t>
            </w:r>
          </w:p>
        </w:tc>
        <w:tc>
          <w:tcPr>
            <w:tcW w:w="1134" w:type="dxa"/>
            <w:vAlign w:val="center"/>
          </w:tcPr>
          <w:p w:rsidR="00BD6ECE" w:rsidRPr="00BD6ECE" w:rsidRDefault="00BD6ECE" w:rsidP="00BD6ECE">
            <w:pPr>
              <w:spacing w:line="240" w:lineRule="auto"/>
              <w:rPr>
                <w:bCs/>
                <w:sz w:val="20"/>
              </w:rPr>
            </w:pPr>
            <w:r w:rsidRPr="00BD6ECE">
              <w:rPr>
                <w:bCs/>
                <w:sz w:val="20"/>
              </w:rPr>
              <w:t>111,5</w:t>
            </w:r>
          </w:p>
        </w:tc>
        <w:tc>
          <w:tcPr>
            <w:tcW w:w="1100" w:type="dxa"/>
            <w:vAlign w:val="center"/>
          </w:tcPr>
          <w:p w:rsidR="00BD6ECE" w:rsidRPr="001F3A58" w:rsidRDefault="00BD6ECE" w:rsidP="00BD6ECE">
            <w:pPr>
              <w:spacing w:line="240" w:lineRule="auto"/>
              <w:rPr>
                <w:bCs/>
                <w:sz w:val="20"/>
              </w:rPr>
            </w:pPr>
            <w:r w:rsidRPr="001F3A58">
              <w:rPr>
                <w:bCs/>
                <w:sz w:val="20"/>
              </w:rPr>
              <w:t>97,</w:t>
            </w:r>
            <w:r>
              <w:rPr>
                <w:bCs/>
                <w:sz w:val="20"/>
              </w:rPr>
              <w:t>8</w:t>
            </w:r>
          </w:p>
        </w:tc>
      </w:tr>
      <w:tr w:rsidR="00BD6ECE" w:rsidRPr="008115EE" w:rsidTr="00BD6ECE">
        <w:trPr>
          <w:cantSplit/>
          <w:trHeight w:val="351"/>
        </w:trPr>
        <w:tc>
          <w:tcPr>
            <w:tcW w:w="2338" w:type="dxa"/>
            <w:vAlign w:val="center"/>
          </w:tcPr>
          <w:p w:rsidR="00BD6ECE" w:rsidRPr="001F3A58" w:rsidRDefault="00BD6ECE" w:rsidP="00BD6ECE">
            <w:pPr>
              <w:rPr>
                <w:rFonts w:ascii="Verdana" w:hAnsi="Verdana"/>
                <w:sz w:val="16"/>
                <w:szCs w:val="16"/>
              </w:rPr>
            </w:pPr>
            <w:r w:rsidRPr="001F3A58">
              <w:rPr>
                <w:rFonts w:ascii="Verdana" w:hAnsi="Verdana"/>
                <w:sz w:val="16"/>
                <w:szCs w:val="16"/>
              </w:rPr>
              <w:t>wydatki majątkowe</w:t>
            </w:r>
          </w:p>
        </w:tc>
        <w:tc>
          <w:tcPr>
            <w:tcW w:w="1560" w:type="dxa"/>
            <w:vAlign w:val="center"/>
          </w:tcPr>
          <w:p w:rsidR="00BD6ECE" w:rsidRPr="00BD6ECE" w:rsidRDefault="00BD6ECE" w:rsidP="00BD6ECE">
            <w:pPr>
              <w:spacing w:line="240" w:lineRule="auto"/>
              <w:rPr>
                <w:bCs/>
                <w:sz w:val="20"/>
              </w:rPr>
            </w:pPr>
            <w:r w:rsidRPr="00BD6ECE">
              <w:rPr>
                <w:bCs/>
                <w:sz w:val="20"/>
              </w:rPr>
              <w:t>1.026.943.730,73</w:t>
            </w:r>
          </w:p>
        </w:tc>
        <w:tc>
          <w:tcPr>
            <w:tcW w:w="1559" w:type="dxa"/>
            <w:vAlign w:val="center"/>
          </w:tcPr>
          <w:p w:rsidR="00BD6ECE" w:rsidRPr="00BD6ECE" w:rsidRDefault="00BD6ECE" w:rsidP="00BD6ECE">
            <w:pPr>
              <w:spacing w:line="240" w:lineRule="auto"/>
              <w:rPr>
                <w:bCs/>
                <w:sz w:val="20"/>
              </w:rPr>
            </w:pPr>
            <w:r w:rsidRPr="00BD6ECE">
              <w:rPr>
                <w:bCs/>
                <w:sz w:val="20"/>
              </w:rPr>
              <w:t>899.471.948,54</w:t>
            </w:r>
          </w:p>
        </w:tc>
        <w:tc>
          <w:tcPr>
            <w:tcW w:w="1559" w:type="dxa"/>
            <w:vAlign w:val="center"/>
          </w:tcPr>
          <w:p w:rsidR="00BD6ECE" w:rsidRPr="00BD6ECE" w:rsidRDefault="00BD6ECE" w:rsidP="00BD6ECE">
            <w:pPr>
              <w:spacing w:line="240" w:lineRule="auto"/>
              <w:rPr>
                <w:bCs/>
                <w:sz w:val="20"/>
              </w:rPr>
            </w:pPr>
            <w:r w:rsidRPr="00BD6ECE">
              <w:rPr>
                <w:bCs/>
                <w:sz w:val="20"/>
              </w:rPr>
              <w:t>870.183.120,14</w:t>
            </w:r>
          </w:p>
        </w:tc>
        <w:tc>
          <w:tcPr>
            <w:tcW w:w="1134" w:type="dxa"/>
            <w:vAlign w:val="center"/>
          </w:tcPr>
          <w:p w:rsidR="00BD6ECE" w:rsidRPr="00BD6ECE" w:rsidRDefault="00BD6ECE" w:rsidP="00BD6ECE">
            <w:pPr>
              <w:spacing w:line="240" w:lineRule="auto"/>
              <w:rPr>
                <w:bCs/>
                <w:sz w:val="20"/>
              </w:rPr>
            </w:pPr>
            <w:r w:rsidRPr="00BD6ECE">
              <w:rPr>
                <w:bCs/>
                <w:sz w:val="20"/>
              </w:rPr>
              <w:t>84,7</w:t>
            </w:r>
          </w:p>
        </w:tc>
        <w:tc>
          <w:tcPr>
            <w:tcW w:w="1100" w:type="dxa"/>
            <w:vAlign w:val="center"/>
          </w:tcPr>
          <w:p w:rsidR="00BD6ECE" w:rsidRPr="001F3A58" w:rsidRDefault="00BD6ECE" w:rsidP="00BD6ECE">
            <w:pPr>
              <w:spacing w:line="240" w:lineRule="auto"/>
              <w:rPr>
                <w:bCs/>
                <w:sz w:val="20"/>
              </w:rPr>
            </w:pPr>
            <w:r w:rsidRPr="001F3A58">
              <w:rPr>
                <w:bCs/>
                <w:sz w:val="20"/>
              </w:rPr>
              <w:t>9</w:t>
            </w:r>
            <w:r>
              <w:rPr>
                <w:bCs/>
                <w:sz w:val="20"/>
              </w:rPr>
              <w:t>6</w:t>
            </w:r>
            <w:r w:rsidRPr="001F3A58">
              <w:rPr>
                <w:bCs/>
                <w:sz w:val="20"/>
              </w:rPr>
              <w:t>,</w:t>
            </w:r>
            <w:r>
              <w:rPr>
                <w:bCs/>
                <w:sz w:val="20"/>
              </w:rPr>
              <w:t>7</w:t>
            </w:r>
          </w:p>
        </w:tc>
      </w:tr>
      <w:tr w:rsidR="00BD6ECE" w:rsidRPr="008115EE" w:rsidTr="00BD6ECE">
        <w:trPr>
          <w:cantSplit/>
          <w:trHeight w:val="495"/>
        </w:trPr>
        <w:tc>
          <w:tcPr>
            <w:tcW w:w="2338" w:type="dxa"/>
            <w:vAlign w:val="center"/>
          </w:tcPr>
          <w:p w:rsidR="00BD6ECE" w:rsidRPr="001F3A58" w:rsidRDefault="00BD6ECE" w:rsidP="00BD6ECE">
            <w:pPr>
              <w:rPr>
                <w:rFonts w:ascii="Verdana" w:hAnsi="Verdana"/>
                <w:bCs/>
                <w:sz w:val="16"/>
                <w:szCs w:val="16"/>
              </w:rPr>
            </w:pPr>
            <w:r w:rsidRPr="001F3A58">
              <w:rPr>
                <w:rFonts w:ascii="Verdana" w:hAnsi="Verdana"/>
                <w:bCs/>
                <w:sz w:val="16"/>
                <w:szCs w:val="16"/>
              </w:rPr>
              <w:t>Nadwyżka+/Deficyt- budżetu Miasta</w:t>
            </w:r>
          </w:p>
        </w:tc>
        <w:tc>
          <w:tcPr>
            <w:tcW w:w="1560" w:type="dxa"/>
            <w:vAlign w:val="center"/>
          </w:tcPr>
          <w:p w:rsidR="00BD6ECE" w:rsidRPr="00BD6ECE" w:rsidRDefault="00BD6ECE" w:rsidP="00BD6ECE">
            <w:pPr>
              <w:spacing w:line="240" w:lineRule="auto"/>
              <w:rPr>
                <w:bCs/>
                <w:sz w:val="20"/>
              </w:rPr>
            </w:pPr>
            <w:r w:rsidRPr="00BD6ECE">
              <w:rPr>
                <w:bCs/>
                <w:sz w:val="20"/>
              </w:rPr>
              <w:t>- 424.500.000,00</w:t>
            </w:r>
          </w:p>
        </w:tc>
        <w:tc>
          <w:tcPr>
            <w:tcW w:w="1559" w:type="dxa"/>
            <w:vAlign w:val="center"/>
          </w:tcPr>
          <w:p w:rsidR="00BD6ECE" w:rsidRPr="00BD6ECE" w:rsidRDefault="00BD6ECE" w:rsidP="00BD6ECE">
            <w:pPr>
              <w:spacing w:line="240" w:lineRule="auto"/>
              <w:rPr>
                <w:bCs/>
                <w:sz w:val="20"/>
              </w:rPr>
            </w:pPr>
            <w:r w:rsidRPr="00BD6ECE">
              <w:rPr>
                <w:bCs/>
                <w:sz w:val="20"/>
              </w:rPr>
              <w:t>-391.547.754,19</w:t>
            </w:r>
          </w:p>
        </w:tc>
        <w:tc>
          <w:tcPr>
            <w:tcW w:w="1559" w:type="dxa"/>
            <w:vAlign w:val="center"/>
          </w:tcPr>
          <w:p w:rsidR="00BD6ECE" w:rsidRPr="00BD6ECE" w:rsidRDefault="00BD6ECE" w:rsidP="00BD6ECE">
            <w:pPr>
              <w:spacing w:line="240" w:lineRule="auto"/>
              <w:rPr>
                <w:bCs/>
                <w:sz w:val="20"/>
              </w:rPr>
            </w:pPr>
            <w:r w:rsidRPr="00BD6ECE">
              <w:rPr>
                <w:bCs/>
                <w:sz w:val="20"/>
              </w:rPr>
              <w:t>-30.393.749,43</w:t>
            </w:r>
          </w:p>
        </w:tc>
        <w:tc>
          <w:tcPr>
            <w:tcW w:w="1134" w:type="dxa"/>
            <w:vAlign w:val="center"/>
          </w:tcPr>
          <w:p w:rsidR="00BD6ECE" w:rsidRPr="00BD6ECE" w:rsidRDefault="00BD6ECE" w:rsidP="00BD6ECE">
            <w:pPr>
              <w:spacing w:line="240" w:lineRule="auto"/>
              <w:rPr>
                <w:bCs/>
                <w:sz w:val="20"/>
              </w:rPr>
            </w:pPr>
            <w:r w:rsidRPr="00BD6ECE">
              <w:rPr>
                <w:bCs/>
                <w:sz w:val="20"/>
              </w:rPr>
              <w:t>7,2</w:t>
            </w:r>
          </w:p>
        </w:tc>
        <w:tc>
          <w:tcPr>
            <w:tcW w:w="1100" w:type="dxa"/>
            <w:vAlign w:val="center"/>
          </w:tcPr>
          <w:p w:rsidR="00BD6ECE" w:rsidRPr="001F3A58" w:rsidRDefault="00BD6ECE" w:rsidP="00BD6ECE">
            <w:pPr>
              <w:spacing w:line="240" w:lineRule="auto"/>
              <w:rPr>
                <w:bCs/>
                <w:sz w:val="20"/>
              </w:rPr>
            </w:pPr>
            <w:r w:rsidRPr="001F3A58">
              <w:rPr>
                <w:bCs/>
                <w:sz w:val="20"/>
              </w:rPr>
              <w:t>7,</w:t>
            </w:r>
            <w:r>
              <w:rPr>
                <w:bCs/>
                <w:sz w:val="20"/>
              </w:rPr>
              <w:t>8</w:t>
            </w:r>
          </w:p>
        </w:tc>
      </w:tr>
      <w:tr w:rsidR="00BD6ECE" w:rsidRPr="008115EE" w:rsidTr="00BD6ECE">
        <w:trPr>
          <w:cantSplit/>
          <w:trHeight w:val="524"/>
        </w:trPr>
        <w:tc>
          <w:tcPr>
            <w:tcW w:w="2338" w:type="dxa"/>
            <w:vAlign w:val="center"/>
          </w:tcPr>
          <w:p w:rsidR="00BD6ECE" w:rsidRPr="001F3A58" w:rsidRDefault="00BD6ECE" w:rsidP="00BD6ECE">
            <w:pPr>
              <w:rPr>
                <w:rFonts w:ascii="Verdana" w:hAnsi="Verdana"/>
                <w:bCs/>
                <w:sz w:val="16"/>
                <w:szCs w:val="16"/>
              </w:rPr>
            </w:pPr>
            <w:r w:rsidRPr="001F3A58">
              <w:rPr>
                <w:rFonts w:ascii="Verdana" w:hAnsi="Verdana"/>
                <w:bCs/>
                <w:sz w:val="16"/>
                <w:szCs w:val="16"/>
              </w:rPr>
              <w:t>Nadwyżka bieżąca budżetu Miasta</w:t>
            </w:r>
          </w:p>
        </w:tc>
        <w:tc>
          <w:tcPr>
            <w:tcW w:w="1560" w:type="dxa"/>
            <w:vAlign w:val="center"/>
          </w:tcPr>
          <w:p w:rsidR="00BD6ECE" w:rsidRPr="00BD6ECE" w:rsidRDefault="00BD6ECE" w:rsidP="00BD6ECE">
            <w:pPr>
              <w:spacing w:line="240" w:lineRule="auto"/>
              <w:rPr>
                <w:bCs/>
                <w:sz w:val="20"/>
              </w:rPr>
            </w:pPr>
            <w:r w:rsidRPr="00BD6ECE">
              <w:rPr>
                <w:bCs/>
                <w:sz w:val="20"/>
              </w:rPr>
              <w:t>143.999.515,00</w:t>
            </w:r>
          </w:p>
        </w:tc>
        <w:tc>
          <w:tcPr>
            <w:tcW w:w="1559" w:type="dxa"/>
            <w:vAlign w:val="center"/>
          </w:tcPr>
          <w:p w:rsidR="00BD6ECE" w:rsidRPr="00BD6ECE" w:rsidRDefault="00BD6ECE" w:rsidP="00BD6ECE">
            <w:pPr>
              <w:spacing w:line="240" w:lineRule="auto"/>
              <w:rPr>
                <w:bCs/>
                <w:sz w:val="20"/>
              </w:rPr>
            </w:pPr>
            <w:r w:rsidRPr="00BD6ECE">
              <w:rPr>
                <w:bCs/>
                <w:sz w:val="20"/>
              </w:rPr>
              <w:t>38.711.321,38</w:t>
            </w:r>
          </w:p>
        </w:tc>
        <w:tc>
          <w:tcPr>
            <w:tcW w:w="1559" w:type="dxa"/>
            <w:vAlign w:val="center"/>
          </w:tcPr>
          <w:p w:rsidR="00BD6ECE" w:rsidRPr="00BD6ECE" w:rsidRDefault="00BD6ECE" w:rsidP="00BD6ECE">
            <w:pPr>
              <w:spacing w:line="240" w:lineRule="auto"/>
              <w:rPr>
                <w:bCs/>
                <w:sz w:val="20"/>
              </w:rPr>
            </w:pPr>
            <w:r w:rsidRPr="00BD6ECE">
              <w:rPr>
                <w:bCs/>
                <w:sz w:val="20"/>
              </w:rPr>
              <w:t>344.149.748,15</w:t>
            </w:r>
          </w:p>
        </w:tc>
        <w:tc>
          <w:tcPr>
            <w:tcW w:w="1134" w:type="dxa"/>
            <w:vAlign w:val="center"/>
          </w:tcPr>
          <w:p w:rsidR="00BD6ECE" w:rsidRPr="00BD6ECE" w:rsidRDefault="00BD6ECE" w:rsidP="00BD6ECE">
            <w:pPr>
              <w:spacing w:line="240" w:lineRule="auto"/>
              <w:rPr>
                <w:bCs/>
                <w:sz w:val="20"/>
              </w:rPr>
            </w:pPr>
            <w:r w:rsidRPr="00BD6ECE">
              <w:rPr>
                <w:bCs/>
                <w:sz w:val="20"/>
              </w:rPr>
              <w:t>239,0</w:t>
            </w:r>
          </w:p>
        </w:tc>
        <w:tc>
          <w:tcPr>
            <w:tcW w:w="1100" w:type="dxa"/>
            <w:vAlign w:val="center"/>
          </w:tcPr>
          <w:p w:rsidR="00BD6ECE" w:rsidRPr="001F3A58" w:rsidRDefault="00BD6ECE" w:rsidP="00BD6ECE">
            <w:pPr>
              <w:spacing w:line="240" w:lineRule="auto"/>
              <w:rPr>
                <w:bCs/>
                <w:sz w:val="20"/>
              </w:rPr>
            </w:pPr>
            <w:r>
              <w:rPr>
                <w:bCs/>
                <w:sz w:val="20"/>
              </w:rPr>
              <w:t>889,0</w:t>
            </w:r>
          </w:p>
        </w:tc>
      </w:tr>
    </w:tbl>
    <w:p w:rsidR="008115EE" w:rsidRPr="00207E9C" w:rsidRDefault="008115EE" w:rsidP="00B12DC8">
      <w:pPr>
        <w:spacing w:line="312" w:lineRule="auto"/>
        <w:rPr>
          <w:rFonts w:ascii="Verdana" w:hAnsi="Verdana"/>
          <w:b/>
          <w:sz w:val="24"/>
          <w:szCs w:val="24"/>
        </w:rPr>
      </w:pPr>
      <w:r w:rsidRPr="00207E9C">
        <w:rPr>
          <w:rFonts w:ascii="Verdana" w:hAnsi="Verdana"/>
          <w:sz w:val="24"/>
          <w:szCs w:val="24"/>
        </w:rPr>
        <w:t xml:space="preserve">W 2024 roku wykonanie budżetu Miasta zamknęło się deficytem budżetowym w wysokości 30.393.749,43 zł, a jego poziom był o 361.154.004,76 zł niższy niż planowano. Natomiast wypracowana nadwyżka bieżąca osiągnęła poziom 344.149.748,15 zł, czyli o 305.438.426,77 zł więcej niż zakładano. W porównaniu do poprzedniego okresu sprawozdawczego różnica pomiędzy dochodami bieżącymi </w:t>
      </w:r>
      <w:r w:rsidR="00B5429F">
        <w:rPr>
          <w:rFonts w:ascii="Verdana" w:hAnsi="Verdana"/>
          <w:sz w:val="24"/>
          <w:szCs w:val="24"/>
        </w:rPr>
        <w:t xml:space="preserve">a wydatkami bieżącymi wzrosła o </w:t>
      </w:r>
      <w:r w:rsidRPr="00207E9C">
        <w:rPr>
          <w:rFonts w:ascii="Verdana" w:hAnsi="Verdana"/>
          <w:sz w:val="24"/>
          <w:szCs w:val="24"/>
        </w:rPr>
        <w:t>319.047.746,55 zł.</w:t>
      </w:r>
    </w:p>
    <w:p w:rsidR="008115EE" w:rsidRPr="00207E9C" w:rsidRDefault="008115EE" w:rsidP="00B12DC8">
      <w:pPr>
        <w:spacing w:line="312" w:lineRule="auto"/>
        <w:rPr>
          <w:rFonts w:ascii="Verdana" w:hAnsi="Verdana"/>
          <w:b/>
          <w:sz w:val="24"/>
          <w:szCs w:val="24"/>
        </w:rPr>
      </w:pPr>
      <w:r w:rsidRPr="00207E9C">
        <w:rPr>
          <w:rFonts w:ascii="Verdana" w:hAnsi="Verdana"/>
          <w:sz w:val="24"/>
          <w:szCs w:val="24"/>
        </w:rPr>
        <w:t>Na poprawę sytuacji finansowej Miasta, w porównaniu do lat poprzednich, wpływ miał przede wszystkim znaczący wzrost wpływów z tytułu udziału Miasta w podatkach stanowiących dochód budżetu państwa, a głównie w podatku dochodowym od osób fizycznych PIT. Szczególnie istotny wpływ na wykonany poziom deficytu i nadwyżki bieżącej miało przekazanie w grudniu 2024</w:t>
      </w:r>
      <w:r w:rsidR="00880739" w:rsidRPr="00207E9C">
        <w:rPr>
          <w:rFonts w:ascii="Verdana" w:hAnsi="Verdana"/>
          <w:sz w:val="24"/>
          <w:szCs w:val="24"/>
        </w:rPr>
        <w:t xml:space="preserve"> </w:t>
      </w:r>
      <w:r w:rsidRPr="00207E9C">
        <w:rPr>
          <w:rFonts w:ascii="Verdana" w:hAnsi="Verdana"/>
          <w:sz w:val="24"/>
          <w:szCs w:val="24"/>
        </w:rPr>
        <w:t xml:space="preserve">roku dodatkowych środków z tytułu PIT w wysokości </w:t>
      </w:r>
      <w:r w:rsidRPr="00207E9C">
        <w:rPr>
          <w:rFonts w:ascii="Verdana" w:hAnsi="Verdana"/>
          <w:sz w:val="24"/>
          <w:szCs w:val="24"/>
        </w:rPr>
        <w:lastRenderedPageBreak/>
        <w:t>231.2</w:t>
      </w:r>
      <w:r w:rsidR="00B5429F">
        <w:rPr>
          <w:rFonts w:ascii="Verdana" w:hAnsi="Verdana"/>
          <w:sz w:val="24"/>
          <w:szCs w:val="24"/>
        </w:rPr>
        <w:t xml:space="preserve">74.384,00 zł. Ogólnie dochody z </w:t>
      </w:r>
      <w:r w:rsidRPr="00207E9C">
        <w:rPr>
          <w:rFonts w:ascii="Verdana" w:hAnsi="Verdana"/>
          <w:sz w:val="24"/>
          <w:szCs w:val="24"/>
        </w:rPr>
        <w:t>tego tytułu wzrosły w porównaniu do roku 2023, aż o 901.877.003,00 zł. Jednocześnie należy zauważyć, że Miasto w 2024 roku ponosiło wyższe koszty związane z realizacją zadań bieżących w</w:t>
      </w:r>
      <w:r w:rsidR="00880739" w:rsidRPr="00207E9C">
        <w:rPr>
          <w:rFonts w:ascii="Verdana" w:hAnsi="Verdana"/>
          <w:sz w:val="24"/>
          <w:szCs w:val="24"/>
        </w:rPr>
        <w:t xml:space="preserve"> </w:t>
      </w:r>
      <w:r w:rsidRPr="00207E9C">
        <w:rPr>
          <w:rFonts w:ascii="Verdana" w:hAnsi="Verdana"/>
          <w:sz w:val="24"/>
          <w:szCs w:val="24"/>
        </w:rPr>
        <w:t>porównaniu do</w:t>
      </w:r>
      <w:r w:rsidR="00880739" w:rsidRPr="00207E9C">
        <w:rPr>
          <w:rFonts w:ascii="Verdana" w:hAnsi="Verdana"/>
          <w:sz w:val="24"/>
          <w:szCs w:val="24"/>
        </w:rPr>
        <w:t xml:space="preserve"> </w:t>
      </w:r>
      <w:r w:rsidRPr="00207E9C">
        <w:rPr>
          <w:rFonts w:ascii="Verdana" w:hAnsi="Verdana"/>
          <w:sz w:val="24"/>
          <w:szCs w:val="24"/>
        </w:rPr>
        <w:t>lat poprzednich.</w:t>
      </w:r>
    </w:p>
    <w:p w:rsidR="00BD6ECE" w:rsidRPr="008C4B3E" w:rsidRDefault="00BD6ECE" w:rsidP="00B12DC8">
      <w:pPr>
        <w:pStyle w:val="Tekstpodstawowywcity3"/>
        <w:spacing w:before="120" w:line="312" w:lineRule="auto"/>
        <w:ind w:left="0"/>
        <w:rPr>
          <w:rFonts w:ascii="Verdana" w:hAnsi="Verdana"/>
          <w:sz w:val="24"/>
        </w:rPr>
      </w:pPr>
      <w:r w:rsidRPr="008C4B3E">
        <w:rPr>
          <w:rFonts w:ascii="Verdana" w:hAnsi="Verdana"/>
          <w:sz w:val="24"/>
        </w:rPr>
        <w:t>Porównanie realizacji dochodów ogółem, bieżących i majątkowych w milionach złotych w latach 202</w:t>
      </w:r>
      <w:r w:rsidR="00880739">
        <w:rPr>
          <w:rFonts w:ascii="Verdana" w:hAnsi="Verdana"/>
          <w:sz w:val="24"/>
        </w:rPr>
        <w:t>2</w:t>
      </w:r>
      <w:r w:rsidRPr="008C4B3E">
        <w:rPr>
          <w:rFonts w:ascii="Verdana" w:hAnsi="Verdana"/>
          <w:sz w:val="24"/>
        </w:rPr>
        <w:t>-202</w:t>
      </w:r>
      <w:r w:rsidR="00880739">
        <w:rPr>
          <w:rFonts w:ascii="Verdana" w:hAnsi="Verdana"/>
          <w:sz w:val="24"/>
        </w:rPr>
        <w:t>4</w:t>
      </w:r>
      <w:r w:rsidRPr="008C4B3E">
        <w:rPr>
          <w:rFonts w:ascii="Verdana" w:hAnsi="Verdana"/>
          <w:sz w:val="24"/>
        </w:rPr>
        <w:t xml:space="preserve"> (Źródło: UMW)</w:t>
      </w:r>
    </w:p>
    <w:p w:rsidR="00BD6ECE" w:rsidRDefault="00BD6ECE" w:rsidP="00B12DC8">
      <w:pPr>
        <w:pStyle w:val="Tekstpodstawowywcity3"/>
        <w:spacing w:line="312" w:lineRule="auto"/>
        <w:ind w:left="0"/>
        <w:rPr>
          <w:rFonts w:ascii="Verdana" w:hAnsi="Verdana"/>
          <w:sz w:val="24"/>
        </w:rPr>
      </w:pPr>
      <w:r w:rsidRPr="00FD46E4">
        <w:rPr>
          <w:rFonts w:ascii="Verdana" w:hAnsi="Verdana"/>
          <w:sz w:val="24"/>
        </w:rPr>
        <w:t>Dochody ogółem w 20</w:t>
      </w:r>
      <w:r>
        <w:rPr>
          <w:rFonts w:ascii="Verdana" w:hAnsi="Verdana"/>
          <w:sz w:val="24"/>
        </w:rPr>
        <w:t>22</w:t>
      </w:r>
      <w:r w:rsidRPr="00FD46E4">
        <w:rPr>
          <w:rFonts w:ascii="Verdana" w:hAnsi="Verdana"/>
          <w:sz w:val="24"/>
        </w:rPr>
        <w:t xml:space="preserve"> roku – </w:t>
      </w:r>
      <w:r>
        <w:rPr>
          <w:rFonts w:ascii="Verdana" w:hAnsi="Verdana"/>
          <w:sz w:val="24"/>
        </w:rPr>
        <w:t>6</w:t>
      </w:r>
      <w:r w:rsidR="00D516FB">
        <w:rPr>
          <w:rFonts w:ascii="Verdana" w:hAnsi="Verdana"/>
          <w:sz w:val="24"/>
        </w:rPr>
        <w:t> </w:t>
      </w:r>
      <w:r>
        <w:rPr>
          <w:rFonts w:ascii="Verdana" w:hAnsi="Verdana"/>
          <w:sz w:val="24"/>
        </w:rPr>
        <w:t>147</w:t>
      </w:r>
      <w:r w:rsidRPr="00FD46E4">
        <w:rPr>
          <w:rFonts w:ascii="Verdana" w:hAnsi="Verdana"/>
          <w:sz w:val="24"/>
        </w:rPr>
        <w:t>,</w:t>
      </w:r>
    </w:p>
    <w:p w:rsidR="00BD6ECE" w:rsidRDefault="00BD6ECE" w:rsidP="00B12DC8">
      <w:pPr>
        <w:pStyle w:val="Tekstpodstawowywcity3"/>
        <w:spacing w:line="312" w:lineRule="auto"/>
        <w:ind w:left="0"/>
        <w:rPr>
          <w:rFonts w:ascii="Verdana" w:hAnsi="Verdana"/>
          <w:sz w:val="24"/>
        </w:rPr>
      </w:pPr>
      <w:r w:rsidRPr="008C4B3E">
        <w:rPr>
          <w:rFonts w:ascii="Verdana" w:hAnsi="Verdana"/>
          <w:sz w:val="24"/>
        </w:rPr>
        <w:t>Dochody ogółem w 202</w:t>
      </w:r>
      <w:r>
        <w:rPr>
          <w:rFonts w:ascii="Verdana" w:hAnsi="Verdana"/>
          <w:sz w:val="24"/>
        </w:rPr>
        <w:t>3</w:t>
      </w:r>
      <w:r w:rsidRPr="008C4B3E">
        <w:rPr>
          <w:rFonts w:ascii="Verdana" w:hAnsi="Verdana"/>
          <w:sz w:val="24"/>
        </w:rPr>
        <w:t xml:space="preserve"> roku – </w:t>
      </w:r>
      <w:r>
        <w:rPr>
          <w:rFonts w:ascii="Verdana" w:hAnsi="Verdana"/>
          <w:sz w:val="24"/>
        </w:rPr>
        <w:t>6</w:t>
      </w:r>
      <w:r w:rsidR="00D516FB">
        <w:rPr>
          <w:rFonts w:ascii="Verdana" w:hAnsi="Verdana"/>
          <w:sz w:val="24"/>
        </w:rPr>
        <w:t> </w:t>
      </w:r>
      <w:r>
        <w:rPr>
          <w:rFonts w:ascii="Verdana" w:hAnsi="Verdana"/>
          <w:sz w:val="24"/>
        </w:rPr>
        <w:t>3</w:t>
      </w:r>
      <w:r w:rsidRPr="008C4B3E">
        <w:rPr>
          <w:rFonts w:ascii="Verdana" w:hAnsi="Verdana"/>
          <w:sz w:val="24"/>
        </w:rPr>
        <w:t>7</w:t>
      </w:r>
      <w:r>
        <w:rPr>
          <w:rFonts w:ascii="Verdana" w:hAnsi="Verdana"/>
          <w:sz w:val="24"/>
        </w:rPr>
        <w:t>9</w:t>
      </w:r>
      <w:r w:rsidRPr="008C4B3E">
        <w:rPr>
          <w:rFonts w:ascii="Verdana" w:hAnsi="Verdana"/>
          <w:sz w:val="24"/>
        </w:rPr>
        <w:t>,</w:t>
      </w:r>
    </w:p>
    <w:p w:rsidR="00880739" w:rsidRDefault="00880739" w:rsidP="00B12DC8">
      <w:pPr>
        <w:pStyle w:val="Tekstpodstawowywcity3"/>
        <w:spacing w:line="312" w:lineRule="auto"/>
        <w:ind w:left="0"/>
        <w:rPr>
          <w:rFonts w:ascii="Verdana" w:hAnsi="Verdana"/>
          <w:sz w:val="24"/>
        </w:rPr>
      </w:pPr>
      <w:r w:rsidRPr="00FD46E4">
        <w:rPr>
          <w:rFonts w:ascii="Verdana" w:hAnsi="Verdana"/>
          <w:sz w:val="24"/>
        </w:rPr>
        <w:t>Dochody ogółem w 202</w:t>
      </w:r>
      <w:r>
        <w:rPr>
          <w:rFonts w:ascii="Verdana" w:hAnsi="Verdana"/>
          <w:sz w:val="24"/>
        </w:rPr>
        <w:t>4</w:t>
      </w:r>
      <w:r w:rsidRPr="00FD46E4">
        <w:rPr>
          <w:rFonts w:ascii="Verdana" w:hAnsi="Verdana"/>
          <w:sz w:val="24"/>
        </w:rPr>
        <w:t xml:space="preserve"> roku – </w:t>
      </w:r>
      <w:r>
        <w:rPr>
          <w:rFonts w:ascii="Verdana" w:hAnsi="Verdana"/>
          <w:sz w:val="24"/>
        </w:rPr>
        <w:t>7</w:t>
      </w:r>
      <w:r w:rsidR="00D516FB">
        <w:rPr>
          <w:rFonts w:ascii="Verdana" w:hAnsi="Verdana"/>
          <w:sz w:val="24"/>
        </w:rPr>
        <w:t> </w:t>
      </w:r>
      <w:r>
        <w:rPr>
          <w:rFonts w:ascii="Verdana" w:hAnsi="Verdana"/>
          <w:sz w:val="24"/>
        </w:rPr>
        <w:t>728</w:t>
      </w:r>
      <w:r w:rsidRPr="00FD46E4">
        <w:rPr>
          <w:rFonts w:ascii="Verdana" w:hAnsi="Verdana"/>
          <w:sz w:val="24"/>
        </w:rPr>
        <w:t>,</w:t>
      </w:r>
    </w:p>
    <w:p w:rsidR="00BD6ECE" w:rsidRDefault="00BD6ECE" w:rsidP="00B12DC8">
      <w:pPr>
        <w:pStyle w:val="Tekstpodstawowywcity3"/>
        <w:spacing w:line="312" w:lineRule="auto"/>
        <w:ind w:left="0"/>
        <w:rPr>
          <w:rFonts w:ascii="Verdana" w:hAnsi="Verdana"/>
          <w:sz w:val="24"/>
        </w:rPr>
      </w:pPr>
      <w:r w:rsidRPr="00FD46E4">
        <w:rPr>
          <w:rFonts w:ascii="Verdana" w:hAnsi="Verdana"/>
          <w:sz w:val="24"/>
        </w:rPr>
        <w:t>Dochody bieżące w 20</w:t>
      </w:r>
      <w:r>
        <w:rPr>
          <w:rFonts w:ascii="Verdana" w:hAnsi="Verdana"/>
          <w:sz w:val="24"/>
        </w:rPr>
        <w:t>22</w:t>
      </w:r>
      <w:r w:rsidRPr="00FD46E4">
        <w:rPr>
          <w:rFonts w:ascii="Verdana" w:hAnsi="Verdana"/>
          <w:sz w:val="24"/>
        </w:rPr>
        <w:t xml:space="preserve"> roku – </w:t>
      </w:r>
      <w:r>
        <w:rPr>
          <w:rFonts w:ascii="Verdana" w:hAnsi="Verdana"/>
          <w:sz w:val="24"/>
        </w:rPr>
        <w:t>5</w:t>
      </w:r>
      <w:r w:rsidR="00D516FB">
        <w:rPr>
          <w:rFonts w:ascii="Verdana" w:hAnsi="Verdana"/>
          <w:sz w:val="24"/>
        </w:rPr>
        <w:t> </w:t>
      </w:r>
      <w:r>
        <w:rPr>
          <w:rFonts w:ascii="Verdana" w:hAnsi="Verdana"/>
          <w:sz w:val="24"/>
        </w:rPr>
        <w:t>521</w:t>
      </w:r>
      <w:r w:rsidRPr="00FD46E4">
        <w:rPr>
          <w:rFonts w:ascii="Verdana" w:hAnsi="Verdana"/>
          <w:sz w:val="24"/>
        </w:rPr>
        <w:t>,</w:t>
      </w:r>
    </w:p>
    <w:p w:rsidR="00BD6ECE" w:rsidRDefault="00BD6ECE" w:rsidP="00B12DC8">
      <w:pPr>
        <w:pStyle w:val="Tekstpodstawowywcity3"/>
        <w:spacing w:line="312" w:lineRule="auto"/>
        <w:ind w:left="0"/>
        <w:rPr>
          <w:rFonts w:ascii="Verdana" w:hAnsi="Verdana"/>
          <w:sz w:val="24"/>
        </w:rPr>
      </w:pPr>
      <w:r w:rsidRPr="00FD46E4">
        <w:rPr>
          <w:rFonts w:ascii="Verdana" w:hAnsi="Verdana"/>
          <w:sz w:val="24"/>
        </w:rPr>
        <w:t>Dochody bieżące w 202</w:t>
      </w:r>
      <w:r>
        <w:rPr>
          <w:rFonts w:ascii="Verdana" w:hAnsi="Verdana"/>
          <w:sz w:val="24"/>
        </w:rPr>
        <w:t>3</w:t>
      </w:r>
      <w:r w:rsidRPr="00FD46E4">
        <w:rPr>
          <w:rFonts w:ascii="Verdana" w:hAnsi="Verdana"/>
          <w:sz w:val="24"/>
        </w:rPr>
        <w:t xml:space="preserve"> roku – </w:t>
      </w:r>
      <w:r>
        <w:rPr>
          <w:rFonts w:ascii="Verdana" w:hAnsi="Verdana"/>
          <w:sz w:val="24"/>
        </w:rPr>
        <w:t>5</w:t>
      </w:r>
      <w:r w:rsidR="00D516FB">
        <w:rPr>
          <w:rFonts w:ascii="Verdana" w:hAnsi="Verdana"/>
          <w:sz w:val="24"/>
        </w:rPr>
        <w:t> </w:t>
      </w:r>
      <w:r w:rsidRPr="00FD46E4">
        <w:rPr>
          <w:rFonts w:ascii="Verdana" w:hAnsi="Verdana"/>
          <w:sz w:val="24"/>
        </w:rPr>
        <w:t>8</w:t>
      </w:r>
      <w:r>
        <w:rPr>
          <w:rFonts w:ascii="Verdana" w:hAnsi="Verdana"/>
          <w:sz w:val="24"/>
        </w:rPr>
        <w:t>14</w:t>
      </w:r>
      <w:r w:rsidRPr="00FD46E4">
        <w:rPr>
          <w:rFonts w:ascii="Verdana" w:hAnsi="Verdana"/>
          <w:sz w:val="24"/>
        </w:rPr>
        <w:t>,</w:t>
      </w:r>
    </w:p>
    <w:p w:rsidR="00880739" w:rsidRDefault="00880739" w:rsidP="00B12DC8">
      <w:pPr>
        <w:pStyle w:val="Tekstpodstawowywcity3"/>
        <w:spacing w:line="312" w:lineRule="auto"/>
        <w:ind w:left="0"/>
        <w:rPr>
          <w:rFonts w:ascii="Verdana" w:hAnsi="Verdana"/>
          <w:sz w:val="24"/>
        </w:rPr>
      </w:pPr>
      <w:r w:rsidRPr="00FD46E4">
        <w:rPr>
          <w:rFonts w:ascii="Verdana" w:hAnsi="Verdana"/>
          <w:sz w:val="24"/>
        </w:rPr>
        <w:t>Dochody bieżące w 202</w:t>
      </w:r>
      <w:r>
        <w:rPr>
          <w:rFonts w:ascii="Verdana" w:hAnsi="Verdana"/>
          <w:sz w:val="24"/>
        </w:rPr>
        <w:t>4</w:t>
      </w:r>
      <w:r w:rsidRPr="00FD46E4">
        <w:rPr>
          <w:rFonts w:ascii="Verdana" w:hAnsi="Verdana"/>
          <w:sz w:val="24"/>
        </w:rPr>
        <w:t xml:space="preserve"> roku – </w:t>
      </w:r>
      <w:r>
        <w:rPr>
          <w:rFonts w:ascii="Verdana" w:hAnsi="Verdana"/>
          <w:sz w:val="24"/>
        </w:rPr>
        <w:t>7</w:t>
      </w:r>
      <w:r w:rsidR="00D516FB">
        <w:rPr>
          <w:rFonts w:ascii="Verdana" w:hAnsi="Verdana"/>
          <w:sz w:val="24"/>
        </w:rPr>
        <w:t> </w:t>
      </w:r>
      <w:r>
        <w:rPr>
          <w:rFonts w:ascii="Verdana" w:hAnsi="Verdana"/>
          <w:sz w:val="24"/>
        </w:rPr>
        <w:t>2</w:t>
      </w:r>
      <w:r w:rsidRPr="00FD46E4">
        <w:rPr>
          <w:rFonts w:ascii="Verdana" w:hAnsi="Verdana"/>
          <w:sz w:val="24"/>
        </w:rPr>
        <w:t>3</w:t>
      </w:r>
      <w:r>
        <w:rPr>
          <w:rFonts w:ascii="Verdana" w:hAnsi="Verdana"/>
          <w:sz w:val="24"/>
        </w:rPr>
        <w:t>2</w:t>
      </w:r>
      <w:r w:rsidRPr="00FD46E4">
        <w:rPr>
          <w:rFonts w:ascii="Verdana" w:hAnsi="Verdana"/>
          <w:sz w:val="24"/>
        </w:rPr>
        <w:t>,</w:t>
      </w:r>
    </w:p>
    <w:p w:rsidR="00880739" w:rsidRDefault="00880739" w:rsidP="00B12DC8">
      <w:pPr>
        <w:pStyle w:val="Tekstpodstawowywcity3"/>
        <w:spacing w:line="312" w:lineRule="auto"/>
        <w:ind w:left="0"/>
        <w:rPr>
          <w:rFonts w:ascii="Verdana" w:hAnsi="Verdana"/>
          <w:sz w:val="24"/>
        </w:rPr>
      </w:pPr>
      <w:r w:rsidRPr="00FD46E4">
        <w:rPr>
          <w:rFonts w:ascii="Verdana" w:hAnsi="Verdana"/>
          <w:sz w:val="24"/>
        </w:rPr>
        <w:t>Dochody majątkowe w 20</w:t>
      </w:r>
      <w:r>
        <w:rPr>
          <w:rFonts w:ascii="Verdana" w:hAnsi="Verdana"/>
          <w:sz w:val="24"/>
        </w:rPr>
        <w:t>22</w:t>
      </w:r>
      <w:r w:rsidRPr="00FD46E4">
        <w:rPr>
          <w:rFonts w:ascii="Verdana" w:hAnsi="Verdana"/>
          <w:sz w:val="24"/>
        </w:rPr>
        <w:t xml:space="preserve"> roku – 6</w:t>
      </w:r>
      <w:r>
        <w:rPr>
          <w:rFonts w:ascii="Verdana" w:hAnsi="Verdana"/>
          <w:sz w:val="24"/>
        </w:rPr>
        <w:t>26,</w:t>
      </w:r>
    </w:p>
    <w:p w:rsidR="00880739" w:rsidRPr="00FD46E4" w:rsidRDefault="00880739" w:rsidP="00B12DC8">
      <w:pPr>
        <w:pStyle w:val="Tekstpodstawowywcity3"/>
        <w:spacing w:line="312" w:lineRule="auto"/>
        <w:ind w:left="0"/>
        <w:rPr>
          <w:rFonts w:ascii="Verdana" w:hAnsi="Verdana"/>
          <w:sz w:val="24"/>
        </w:rPr>
      </w:pPr>
      <w:r w:rsidRPr="00FD46E4">
        <w:rPr>
          <w:rFonts w:ascii="Verdana" w:hAnsi="Verdana"/>
          <w:sz w:val="24"/>
        </w:rPr>
        <w:t>Dochody majątkowe w 202</w:t>
      </w:r>
      <w:r>
        <w:rPr>
          <w:rFonts w:ascii="Verdana" w:hAnsi="Verdana"/>
          <w:sz w:val="24"/>
        </w:rPr>
        <w:t>3</w:t>
      </w:r>
      <w:r w:rsidRPr="00FD46E4">
        <w:rPr>
          <w:rFonts w:ascii="Verdana" w:hAnsi="Verdana"/>
          <w:sz w:val="24"/>
        </w:rPr>
        <w:t xml:space="preserve"> roku – </w:t>
      </w:r>
      <w:r>
        <w:rPr>
          <w:rFonts w:ascii="Verdana" w:hAnsi="Verdana"/>
          <w:sz w:val="24"/>
        </w:rPr>
        <w:t>5</w:t>
      </w:r>
      <w:r w:rsidRPr="00FD46E4">
        <w:rPr>
          <w:rFonts w:ascii="Verdana" w:hAnsi="Verdana"/>
          <w:sz w:val="24"/>
        </w:rPr>
        <w:t>6</w:t>
      </w:r>
      <w:r>
        <w:rPr>
          <w:rFonts w:ascii="Verdana" w:hAnsi="Verdana"/>
          <w:sz w:val="24"/>
        </w:rPr>
        <w:t>5,</w:t>
      </w:r>
    </w:p>
    <w:p w:rsidR="00BD6ECE" w:rsidRDefault="00BD6ECE" w:rsidP="00B12DC8">
      <w:pPr>
        <w:pStyle w:val="Tekstpodstawowywcity3"/>
        <w:spacing w:line="312" w:lineRule="auto"/>
        <w:ind w:left="0"/>
        <w:rPr>
          <w:rFonts w:ascii="Verdana" w:hAnsi="Verdana"/>
          <w:sz w:val="24"/>
        </w:rPr>
      </w:pPr>
      <w:r w:rsidRPr="00FD46E4">
        <w:rPr>
          <w:rFonts w:ascii="Verdana" w:hAnsi="Verdana"/>
          <w:sz w:val="24"/>
        </w:rPr>
        <w:t>Dochody majątkowe w 202</w:t>
      </w:r>
      <w:r w:rsidR="00880739">
        <w:rPr>
          <w:rFonts w:ascii="Verdana" w:hAnsi="Verdana"/>
          <w:sz w:val="24"/>
        </w:rPr>
        <w:t>4</w:t>
      </w:r>
      <w:r w:rsidRPr="00FD46E4">
        <w:rPr>
          <w:rFonts w:ascii="Verdana" w:hAnsi="Verdana"/>
          <w:sz w:val="24"/>
        </w:rPr>
        <w:t xml:space="preserve"> roku – </w:t>
      </w:r>
      <w:r w:rsidR="00880739">
        <w:rPr>
          <w:rFonts w:ascii="Verdana" w:hAnsi="Verdana"/>
          <w:sz w:val="24"/>
        </w:rPr>
        <w:t>4</w:t>
      </w:r>
      <w:r w:rsidRPr="00FD46E4">
        <w:rPr>
          <w:rFonts w:ascii="Verdana" w:hAnsi="Verdana"/>
          <w:sz w:val="24"/>
        </w:rPr>
        <w:t>9</w:t>
      </w:r>
      <w:r w:rsidR="00880739">
        <w:rPr>
          <w:rFonts w:ascii="Verdana" w:hAnsi="Verdana"/>
          <w:sz w:val="24"/>
        </w:rPr>
        <w:t>6.</w:t>
      </w:r>
    </w:p>
    <w:p w:rsidR="008115EE" w:rsidRPr="00207E9C" w:rsidRDefault="008115EE" w:rsidP="00B12DC8">
      <w:pPr>
        <w:spacing w:line="312" w:lineRule="auto"/>
        <w:rPr>
          <w:rFonts w:ascii="Verdana" w:hAnsi="Verdana"/>
          <w:b/>
          <w:sz w:val="24"/>
          <w:szCs w:val="24"/>
        </w:rPr>
      </w:pPr>
      <w:r w:rsidRPr="00207E9C">
        <w:rPr>
          <w:rFonts w:ascii="Verdana" w:hAnsi="Verdana"/>
          <w:sz w:val="24"/>
          <w:szCs w:val="24"/>
        </w:rPr>
        <w:t>W budżecie Miasta zaplanowano dochody ogół</w:t>
      </w:r>
      <w:r w:rsidR="00B5429F">
        <w:rPr>
          <w:rFonts w:ascii="Verdana" w:hAnsi="Verdana"/>
          <w:sz w:val="24"/>
          <w:szCs w:val="24"/>
        </w:rPr>
        <w:t xml:space="preserve">em w wysokości 7.548.955.399,14 </w:t>
      </w:r>
      <w:r w:rsidRPr="00207E9C">
        <w:rPr>
          <w:rFonts w:ascii="Verdana" w:hAnsi="Verdana"/>
          <w:sz w:val="24"/>
          <w:szCs w:val="24"/>
        </w:rPr>
        <w:t>zł, które zostały wykonane w kwocie 7.727.962.649,72 zł, tj. 102,4% planu. Na osiągnięte wpływy złożyły się dochody bieżące zrealizowane w wysokości 7.232.323.027,16 zł, tj. 102,2% planu (93,59% dochodów ogółem) oraz dochody majątkowe w wysokości 495.639.622,56 zł, tj.</w:t>
      </w:r>
      <w:r w:rsidR="00880739" w:rsidRPr="00207E9C">
        <w:rPr>
          <w:rFonts w:ascii="Verdana" w:hAnsi="Verdana"/>
          <w:sz w:val="24"/>
          <w:szCs w:val="24"/>
        </w:rPr>
        <w:t xml:space="preserve"> </w:t>
      </w:r>
      <w:r w:rsidRPr="00207E9C">
        <w:rPr>
          <w:rFonts w:ascii="Verdana" w:hAnsi="Verdana"/>
          <w:sz w:val="24"/>
          <w:szCs w:val="24"/>
        </w:rPr>
        <w:t>105,6% planu (6,41% dochodów ogółem).</w:t>
      </w:r>
    </w:p>
    <w:p w:rsidR="008115EE" w:rsidRPr="00207E9C" w:rsidRDefault="008115EE" w:rsidP="00B12DC8">
      <w:pPr>
        <w:spacing w:line="312" w:lineRule="auto"/>
        <w:rPr>
          <w:rFonts w:ascii="Verdana" w:hAnsi="Verdana"/>
          <w:b/>
          <w:sz w:val="24"/>
          <w:szCs w:val="24"/>
        </w:rPr>
      </w:pPr>
      <w:r w:rsidRPr="00207E9C">
        <w:rPr>
          <w:rFonts w:ascii="Verdana" w:hAnsi="Verdana"/>
          <w:sz w:val="24"/>
          <w:szCs w:val="24"/>
        </w:rPr>
        <w:t>Zrealizowane w 2024 roku dochody ogółem były wyższe w porównaniu do roku 2023 o</w:t>
      </w:r>
      <w:r w:rsidR="00D516FB">
        <w:rPr>
          <w:rFonts w:ascii="Verdana" w:hAnsi="Verdana"/>
          <w:sz w:val="24"/>
          <w:szCs w:val="24"/>
        </w:rPr>
        <w:t xml:space="preserve"> </w:t>
      </w:r>
      <w:r w:rsidRPr="00207E9C">
        <w:rPr>
          <w:rFonts w:ascii="Verdana" w:hAnsi="Verdana"/>
          <w:sz w:val="24"/>
          <w:szCs w:val="24"/>
        </w:rPr>
        <w:t>21,2%, czyli o kwotę 1.349.359.370,63 zł, z czego dochody bieżące wzrosły o 24,4%, a dochody majątkowe spadły o 12,2%. Natomiast w porównaniu do roku 2022 wykonani</w:t>
      </w:r>
      <w:r w:rsidR="00B5429F">
        <w:rPr>
          <w:rFonts w:ascii="Verdana" w:hAnsi="Verdana"/>
          <w:sz w:val="24"/>
          <w:szCs w:val="24"/>
        </w:rPr>
        <w:t xml:space="preserve">e dochodów ogółem było wyższe o </w:t>
      </w:r>
      <w:r w:rsidRPr="00207E9C">
        <w:rPr>
          <w:rFonts w:ascii="Verdana" w:hAnsi="Verdana"/>
          <w:sz w:val="24"/>
          <w:szCs w:val="24"/>
        </w:rPr>
        <w:t>1.580.526.510,76 zł, tj. o 25,7%, przy czym doc</w:t>
      </w:r>
      <w:r w:rsidR="00B5429F">
        <w:rPr>
          <w:rFonts w:ascii="Verdana" w:hAnsi="Verdana"/>
          <w:sz w:val="24"/>
          <w:szCs w:val="24"/>
        </w:rPr>
        <w:t xml:space="preserve">hody bieżące wzrosły o 31,0%, a </w:t>
      </w:r>
      <w:r w:rsidRPr="00207E9C">
        <w:rPr>
          <w:rFonts w:ascii="Verdana" w:hAnsi="Verdana"/>
          <w:sz w:val="24"/>
          <w:szCs w:val="24"/>
        </w:rPr>
        <w:t>dochody majątkowe spadły o 20,8%. Na wzrost dochodów bieżących wpływ miały zdecydowanie wyższe wpływy uzyskane z tytułu udziału Miasta w podatkach PIT i CIT, natomiast na zmniejszenie dochodów majątkowych wpłynęły niższe dochody osiągnięte z tytułu sprzedaży majątku.</w:t>
      </w:r>
    </w:p>
    <w:p w:rsidR="008115EE" w:rsidRPr="00207E9C" w:rsidRDefault="008115EE" w:rsidP="00B12DC8">
      <w:pPr>
        <w:spacing w:line="312" w:lineRule="auto"/>
        <w:rPr>
          <w:rFonts w:ascii="Verdana" w:hAnsi="Verdana"/>
          <w:b/>
          <w:sz w:val="24"/>
          <w:szCs w:val="24"/>
        </w:rPr>
      </w:pPr>
      <w:r w:rsidRPr="00207E9C">
        <w:rPr>
          <w:rFonts w:ascii="Verdana" w:hAnsi="Verdana"/>
          <w:sz w:val="24"/>
          <w:szCs w:val="24"/>
        </w:rPr>
        <w:lastRenderedPageBreak/>
        <w:t>Dochody własne, których udział w dochodach ogółem wyniósł 69,36%, zostały zrealizowane w wysokości 5.360.287.156,95 zł, tj. 103,7% planu. Wśród tego źródła dochodów najwyższe wpływy osiągnięto z tytułu udziału Miasta w podatkach stanowiąc</w:t>
      </w:r>
      <w:r w:rsidR="00B5429F">
        <w:rPr>
          <w:rFonts w:ascii="Verdana" w:hAnsi="Verdana"/>
          <w:sz w:val="24"/>
          <w:szCs w:val="24"/>
        </w:rPr>
        <w:t xml:space="preserve">ych dochód budżetu państwa, tj. </w:t>
      </w:r>
      <w:r w:rsidRPr="00207E9C">
        <w:rPr>
          <w:rFonts w:ascii="Verdana" w:hAnsi="Verdana"/>
          <w:sz w:val="24"/>
          <w:szCs w:val="24"/>
        </w:rPr>
        <w:t>2.600.250.672,00 zł, w tym kwota 231.274.384,00 zł stanowiła doda</w:t>
      </w:r>
      <w:r w:rsidR="0095660B">
        <w:rPr>
          <w:rFonts w:ascii="Verdana" w:hAnsi="Verdana"/>
          <w:sz w:val="24"/>
          <w:szCs w:val="24"/>
        </w:rPr>
        <w:t xml:space="preserve">tkowe środki z tytułu udziału w </w:t>
      </w:r>
      <w:r w:rsidRPr="00207E9C">
        <w:rPr>
          <w:rFonts w:ascii="Verdana" w:hAnsi="Verdana"/>
          <w:sz w:val="24"/>
          <w:szCs w:val="24"/>
        </w:rPr>
        <w:t>PIT, przekazane jednostkom samorządu terytorialnego w grudniu 2024 roku. Znaczącą pozycję wśród dochodów własnych tradycyjnie stanowiły również wpływy z podatków (845.853.713,96 zł), wpływy z opłat (680.646.942,12 zł), jak i dochody z majątku (539.006.381,41 zł), przy czym zostały one wykonane na poziomie o 11,8% mniejszym niż w roku</w:t>
      </w:r>
      <w:r w:rsidR="0095660B">
        <w:rPr>
          <w:rFonts w:ascii="Verdana" w:hAnsi="Verdana"/>
          <w:sz w:val="24"/>
          <w:szCs w:val="24"/>
        </w:rPr>
        <w:t xml:space="preserve"> 2023 i o 12,3% mniejszym niż w </w:t>
      </w:r>
      <w:r w:rsidRPr="00207E9C">
        <w:rPr>
          <w:rFonts w:ascii="Verdana" w:hAnsi="Verdana"/>
          <w:sz w:val="24"/>
          <w:szCs w:val="24"/>
        </w:rPr>
        <w:t>roku 2022).</w:t>
      </w:r>
    </w:p>
    <w:p w:rsidR="008115EE" w:rsidRPr="00207E9C" w:rsidRDefault="008115EE" w:rsidP="007C38CE">
      <w:pPr>
        <w:spacing w:after="120" w:line="312" w:lineRule="auto"/>
        <w:rPr>
          <w:rFonts w:ascii="Verdana" w:hAnsi="Verdana"/>
          <w:b/>
          <w:sz w:val="24"/>
          <w:szCs w:val="24"/>
        </w:rPr>
      </w:pPr>
      <w:r w:rsidRPr="00207E9C">
        <w:rPr>
          <w:rFonts w:ascii="Verdana" w:hAnsi="Verdana"/>
          <w:sz w:val="24"/>
          <w:szCs w:val="24"/>
        </w:rPr>
        <w:t>Kolejnym ważnym źródłem w miejskich wpływach były dochody z tytułu subwencji ogólnej, które stanowiły 20,02% dochodów ogółem. Zostały one zrealizowane na poziomie 1.547.20</w:t>
      </w:r>
      <w:r w:rsidR="0095660B">
        <w:rPr>
          <w:rFonts w:ascii="Verdana" w:hAnsi="Verdana"/>
          <w:sz w:val="24"/>
          <w:szCs w:val="24"/>
        </w:rPr>
        <w:t xml:space="preserve">8.457,00 </w:t>
      </w:r>
      <w:r w:rsidRPr="00207E9C">
        <w:rPr>
          <w:rFonts w:ascii="Verdana" w:hAnsi="Verdana"/>
          <w:sz w:val="24"/>
          <w:szCs w:val="24"/>
        </w:rPr>
        <w:t>zł, tj. 100% planu. Wpływy z tego tytułu wzrosły w porównaniu do</w:t>
      </w:r>
      <w:r w:rsidR="0095660B">
        <w:rPr>
          <w:rFonts w:ascii="Verdana" w:hAnsi="Verdana"/>
          <w:sz w:val="24"/>
          <w:szCs w:val="24"/>
        </w:rPr>
        <w:t xml:space="preserve"> roku 2023 o</w:t>
      </w:r>
      <w:r w:rsidR="00D516FB">
        <w:rPr>
          <w:rFonts w:ascii="Verdana" w:hAnsi="Verdana"/>
          <w:sz w:val="24"/>
          <w:szCs w:val="24"/>
        </w:rPr>
        <w:t xml:space="preserve"> </w:t>
      </w:r>
      <w:r w:rsidR="0095660B">
        <w:rPr>
          <w:rFonts w:ascii="Verdana" w:hAnsi="Verdana"/>
          <w:sz w:val="24"/>
          <w:szCs w:val="24"/>
        </w:rPr>
        <w:t xml:space="preserve">25,2%, natomiast w </w:t>
      </w:r>
      <w:r w:rsidRPr="00207E9C">
        <w:rPr>
          <w:rFonts w:ascii="Verdana" w:hAnsi="Verdana"/>
          <w:sz w:val="24"/>
          <w:szCs w:val="24"/>
        </w:rPr>
        <w:t>stosunku do roku 2022 o 68,0%.</w:t>
      </w:r>
    </w:p>
    <w:p w:rsidR="008115EE" w:rsidRPr="00207E9C" w:rsidRDefault="008115EE" w:rsidP="007C38CE">
      <w:pPr>
        <w:spacing w:after="120" w:line="312" w:lineRule="auto"/>
        <w:rPr>
          <w:rFonts w:ascii="Verdana" w:hAnsi="Verdana"/>
          <w:b/>
          <w:sz w:val="24"/>
          <w:szCs w:val="24"/>
        </w:rPr>
      </w:pPr>
      <w:r w:rsidRPr="00207E9C">
        <w:rPr>
          <w:rFonts w:ascii="Verdana" w:hAnsi="Verdana"/>
          <w:sz w:val="24"/>
          <w:szCs w:val="24"/>
        </w:rPr>
        <w:t>Dotacje i inne środki wpłynęły do budżetu Miasta w w</w:t>
      </w:r>
      <w:r w:rsidR="0095660B">
        <w:rPr>
          <w:rFonts w:ascii="Verdana" w:hAnsi="Verdana"/>
          <w:sz w:val="24"/>
          <w:szCs w:val="24"/>
        </w:rPr>
        <w:t xml:space="preserve">ysokości 702.327.580,88 zł, tj. w </w:t>
      </w:r>
      <w:r w:rsidRPr="00207E9C">
        <w:rPr>
          <w:rFonts w:ascii="Verdana" w:hAnsi="Verdana"/>
          <w:sz w:val="24"/>
          <w:szCs w:val="24"/>
        </w:rPr>
        <w:t>98,7% planu, a ich udział w dochodach ogółem stanowił 9,09%. Wpływy z tego tytułu wzrosły w</w:t>
      </w:r>
      <w:r w:rsidR="00880739" w:rsidRPr="00207E9C">
        <w:rPr>
          <w:rFonts w:ascii="Verdana" w:hAnsi="Verdana"/>
          <w:sz w:val="24"/>
          <w:szCs w:val="24"/>
        </w:rPr>
        <w:t xml:space="preserve"> </w:t>
      </w:r>
      <w:r w:rsidRPr="00207E9C">
        <w:rPr>
          <w:rFonts w:ascii="Verdana" w:hAnsi="Verdana"/>
          <w:sz w:val="24"/>
          <w:szCs w:val="24"/>
        </w:rPr>
        <w:t>stosunku do roku 2023 o 14,3%, natomiast w porównaniu do ro</w:t>
      </w:r>
      <w:r w:rsidR="0095660B">
        <w:rPr>
          <w:rFonts w:ascii="Verdana" w:hAnsi="Verdana"/>
          <w:sz w:val="24"/>
          <w:szCs w:val="24"/>
        </w:rPr>
        <w:t xml:space="preserve">ku 2022 były niższe o 21,8% (co </w:t>
      </w:r>
      <w:r w:rsidRPr="00207E9C">
        <w:rPr>
          <w:rFonts w:ascii="Verdana" w:hAnsi="Verdana"/>
          <w:sz w:val="24"/>
          <w:szCs w:val="24"/>
        </w:rPr>
        <w:t>wynika z przejęcia przez Zakład Ubezpieczeń Społecznych zadań związanych z wypłatą świadczeń z Programu Ro</w:t>
      </w:r>
      <w:r w:rsidR="0095660B">
        <w:rPr>
          <w:rFonts w:ascii="Verdana" w:hAnsi="Verdana"/>
          <w:sz w:val="24"/>
          <w:szCs w:val="24"/>
        </w:rPr>
        <w:t xml:space="preserve">dzina 500+). W </w:t>
      </w:r>
      <w:r w:rsidRPr="00207E9C">
        <w:rPr>
          <w:rFonts w:ascii="Verdana" w:hAnsi="Verdana"/>
          <w:sz w:val="24"/>
          <w:szCs w:val="24"/>
        </w:rPr>
        <w:t>ramach tej pozycji pozyskano m.in. dotacje celowe z</w:t>
      </w:r>
      <w:r w:rsidR="00880739" w:rsidRPr="00207E9C">
        <w:rPr>
          <w:rFonts w:ascii="Verdana" w:hAnsi="Verdana"/>
          <w:sz w:val="24"/>
          <w:szCs w:val="24"/>
        </w:rPr>
        <w:t xml:space="preserve"> </w:t>
      </w:r>
      <w:r w:rsidRPr="00207E9C">
        <w:rPr>
          <w:rFonts w:ascii="Verdana" w:hAnsi="Verdana"/>
          <w:sz w:val="24"/>
          <w:szCs w:val="24"/>
        </w:rPr>
        <w:t>budżetu państwa na realizację zadań zleconych, własnych i powierzonych (403.850.152,27 zł), środki z Funduszu Przeciwdziałania COVID-19 (84.112.693,11 zł) oraz środki z Funduszu Pomocy (129.377.275,39 zł).</w:t>
      </w:r>
    </w:p>
    <w:p w:rsidR="008115EE" w:rsidRPr="00207E9C" w:rsidRDefault="008115EE" w:rsidP="0076117D">
      <w:pPr>
        <w:spacing w:after="120" w:line="312" w:lineRule="auto"/>
        <w:rPr>
          <w:rFonts w:ascii="Verdana" w:hAnsi="Verdana"/>
          <w:b/>
          <w:sz w:val="24"/>
          <w:szCs w:val="24"/>
        </w:rPr>
      </w:pPr>
      <w:r w:rsidRPr="00207E9C">
        <w:rPr>
          <w:rFonts w:ascii="Verdana" w:hAnsi="Verdana"/>
          <w:sz w:val="24"/>
          <w:szCs w:val="24"/>
        </w:rPr>
        <w:t>Dotacje i środki na finansowanie wydatków związanych z realizacją zadań współfinansowanych ze środków europejskich wpłynęły do kasy miejskiej w wysokości 118.139.454,89</w:t>
      </w:r>
      <w:r w:rsidR="00D516FB">
        <w:rPr>
          <w:rFonts w:ascii="Verdana" w:hAnsi="Verdana"/>
          <w:sz w:val="24"/>
          <w:szCs w:val="24"/>
        </w:rPr>
        <w:t xml:space="preserve"> </w:t>
      </w:r>
      <w:r w:rsidRPr="00207E9C">
        <w:rPr>
          <w:rFonts w:ascii="Verdana" w:hAnsi="Verdana"/>
          <w:sz w:val="24"/>
          <w:szCs w:val="24"/>
        </w:rPr>
        <w:t>zł, tj. 98,5% planu, co stanowiło 1,53% dochodów ogółem. Wpływy z tego tytułu były wyższe w</w:t>
      </w:r>
      <w:r w:rsidR="00880739" w:rsidRPr="00207E9C">
        <w:rPr>
          <w:rFonts w:ascii="Verdana" w:hAnsi="Verdana"/>
          <w:sz w:val="24"/>
          <w:szCs w:val="24"/>
        </w:rPr>
        <w:t xml:space="preserve"> </w:t>
      </w:r>
      <w:r w:rsidRPr="00207E9C">
        <w:rPr>
          <w:rFonts w:ascii="Verdana" w:hAnsi="Verdana"/>
          <w:sz w:val="24"/>
          <w:szCs w:val="24"/>
        </w:rPr>
        <w:t>porównaniu do roku 2023 o</w:t>
      </w:r>
      <w:r w:rsidR="00880739" w:rsidRPr="00207E9C">
        <w:rPr>
          <w:rFonts w:ascii="Verdana" w:hAnsi="Verdana"/>
          <w:sz w:val="24"/>
          <w:szCs w:val="24"/>
        </w:rPr>
        <w:t xml:space="preserve"> </w:t>
      </w:r>
      <w:r w:rsidRPr="00207E9C">
        <w:rPr>
          <w:rFonts w:ascii="Verdana" w:hAnsi="Verdana"/>
          <w:sz w:val="24"/>
          <w:szCs w:val="24"/>
        </w:rPr>
        <w:t>18,0%, natomiast w stos</w:t>
      </w:r>
      <w:r w:rsidR="0095660B">
        <w:rPr>
          <w:rFonts w:ascii="Verdana" w:hAnsi="Verdana"/>
          <w:sz w:val="24"/>
          <w:szCs w:val="24"/>
        </w:rPr>
        <w:t xml:space="preserve">unku do roku 2022 były niższe o </w:t>
      </w:r>
      <w:r w:rsidRPr="00207E9C">
        <w:rPr>
          <w:rFonts w:ascii="Verdana" w:hAnsi="Verdana"/>
          <w:sz w:val="24"/>
          <w:szCs w:val="24"/>
        </w:rPr>
        <w:t>38,4%.</w:t>
      </w:r>
    </w:p>
    <w:p w:rsidR="00880739" w:rsidRPr="00207E9C" w:rsidRDefault="00880739" w:rsidP="0076117D">
      <w:pPr>
        <w:spacing w:after="120" w:line="312" w:lineRule="auto"/>
        <w:rPr>
          <w:rFonts w:ascii="Verdana" w:hAnsi="Verdana"/>
          <w:i/>
          <w:iCs/>
          <w:sz w:val="24"/>
          <w:szCs w:val="24"/>
        </w:rPr>
      </w:pPr>
      <w:r w:rsidRPr="00207E9C">
        <w:rPr>
          <w:rFonts w:ascii="Verdana" w:hAnsi="Verdana"/>
          <w:sz w:val="24"/>
          <w:szCs w:val="24"/>
        </w:rPr>
        <w:t>Porównanie realizacji wydatków ogółem, bieżących i majątkowych w milionach złotych w latach 202</w:t>
      </w:r>
      <w:r w:rsidRPr="00207E9C">
        <w:rPr>
          <w:rFonts w:ascii="Verdana" w:hAnsi="Verdana"/>
          <w:i/>
          <w:sz w:val="24"/>
          <w:szCs w:val="24"/>
        </w:rPr>
        <w:t>2</w:t>
      </w:r>
      <w:r w:rsidRPr="00207E9C">
        <w:rPr>
          <w:rFonts w:ascii="Verdana" w:hAnsi="Verdana"/>
          <w:sz w:val="24"/>
          <w:szCs w:val="24"/>
        </w:rPr>
        <w:t>-202</w:t>
      </w:r>
      <w:r w:rsidRPr="00207E9C">
        <w:rPr>
          <w:rFonts w:ascii="Verdana" w:hAnsi="Verdana"/>
          <w:i/>
          <w:sz w:val="24"/>
          <w:szCs w:val="24"/>
        </w:rPr>
        <w:t>4</w:t>
      </w:r>
      <w:r w:rsidRPr="00207E9C">
        <w:rPr>
          <w:rFonts w:ascii="Verdana" w:hAnsi="Verdana"/>
          <w:sz w:val="24"/>
          <w:szCs w:val="24"/>
        </w:rPr>
        <w:t xml:space="preserve"> (Źródło: UMW)</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lastRenderedPageBreak/>
        <w:t>Wydatki ogółem w 2022 roku – 6 553,</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ogółem w 2023 roku – 6 977,</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ogółem w 2024 roku – 7 758,</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bieżące w 2022 roku – 5 329,</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bieżące w 2023 roku – 5 789,</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bieżące w 2024 roku – 6 888,</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majątkowe w 2022 roku – 1 224,</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majątkowe w 2023 roku – 1 188,</w:t>
      </w:r>
    </w:p>
    <w:p w:rsidR="00880739" w:rsidRPr="00207E9C" w:rsidRDefault="00880739" w:rsidP="00B12DC8">
      <w:pPr>
        <w:spacing w:after="120" w:line="312" w:lineRule="auto"/>
        <w:rPr>
          <w:rFonts w:ascii="Verdana" w:hAnsi="Verdana"/>
          <w:sz w:val="24"/>
          <w:szCs w:val="24"/>
        </w:rPr>
      </w:pPr>
      <w:r w:rsidRPr="00207E9C">
        <w:rPr>
          <w:rFonts w:ascii="Verdana" w:hAnsi="Verdana"/>
          <w:sz w:val="24"/>
          <w:szCs w:val="24"/>
        </w:rPr>
        <w:t>Wydatki majątkowe w 2024 roku – 870.</w:t>
      </w:r>
    </w:p>
    <w:p w:rsidR="008115EE" w:rsidRPr="00207E9C" w:rsidRDefault="008115EE" w:rsidP="007C38CE">
      <w:pPr>
        <w:spacing w:after="120" w:line="312" w:lineRule="auto"/>
        <w:rPr>
          <w:rFonts w:ascii="Verdana" w:hAnsi="Verdana"/>
          <w:b/>
          <w:sz w:val="24"/>
          <w:szCs w:val="24"/>
        </w:rPr>
      </w:pPr>
      <w:r w:rsidRPr="00207E9C">
        <w:rPr>
          <w:rFonts w:ascii="Verdana" w:hAnsi="Verdana"/>
          <w:sz w:val="24"/>
          <w:szCs w:val="24"/>
        </w:rPr>
        <w:t>Wydatki ogółem zaplanowane w wysokości 7.940.503.15</w:t>
      </w:r>
      <w:r w:rsidR="0095660B">
        <w:rPr>
          <w:rFonts w:ascii="Verdana" w:hAnsi="Verdana"/>
          <w:sz w:val="24"/>
          <w:szCs w:val="24"/>
        </w:rPr>
        <w:t xml:space="preserve">3,33 zł, zostały zrealizowane w </w:t>
      </w:r>
      <w:r w:rsidRPr="00207E9C">
        <w:rPr>
          <w:rFonts w:ascii="Verdana" w:hAnsi="Verdana"/>
          <w:sz w:val="24"/>
          <w:szCs w:val="24"/>
        </w:rPr>
        <w:t>wysokości 7.758.356.399,15 zł, tj. 97,7% planu. W ramach tej kwoty wydatki bieżące zostały wykonane na poziomie 6.888.173.279,01 zł, tj. 97,8% planu, co stanowiło 88,78% wydatków ogółem, natomiast wydatki majątkowe wyniosły 870.183.120,14 zł, tj. 96,7% planu, co stanowiło 11,22% wydatków ogółem.</w:t>
      </w:r>
    </w:p>
    <w:p w:rsidR="008115EE" w:rsidRPr="00207E9C" w:rsidRDefault="008115EE" w:rsidP="007C38CE">
      <w:pPr>
        <w:spacing w:after="120" w:line="312" w:lineRule="auto"/>
        <w:rPr>
          <w:rFonts w:ascii="Verdana" w:hAnsi="Verdana"/>
          <w:b/>
          <w:sz w:val="24"/>
          <w:szCs w:val="24"/>
        </w:rPr>
      </w:pPr>
      <w:r w:rsidRPr="00207E9C">
        <w:rPr>
          <w:rFonts w:ascii="Verdana" w:hAnsi="Verdana"/>
          <w:sz w:val="24"/>
          <w:szCs w:val="24"/>
        </w:rPr>
        <w:t>W 2024 roku wykonanie wydatków ogółem wzrosło w stosunku do roku 2023 o 11,2%, czyli</w:t>
      </w:r>
      <w:r w:rsidR="0095660B">
        <w:rPr>
          <w:rFonts w:ascii="Verdana" w:hAnsi="Verdana"/>
          <w:sz w:val="24"/>
          <w:szCs w:val="24"/>
        </w:rPr>
        <w:t xml:space="preserve"> o kwotę 781.007.380,82 zł, z </w:t>
      </w:r>
      <w:r w:rsidRPr="00207E9C">
        <w:rPr>
          <w:rFonts w:ascii="Verdana" w:hAnsi="Verdana"/>
          <w:sz w:val="24"/>
          <w:szCs w:val="24"/>
        </w:rPr>
        <w:t>czego wydatki bieżące wzrosły o 19,0</w:t>
      </w:r>
      <w:r w:rsidR="0095660B">
        <w:rPr>
          <w:rFonts w:ascii="Verdana" w:hAnsi="Verdana"/>
          <w:sz w:val="24"/>
          <w:szCs w:val="24"/>
        </w:rPr>
        <w:t xml:space="preserve">%, a wydatki majątkowe spadły o </w:t>
      </w:r>
      <w:r w:rsidRPr="00207E9C">
        <w:rPr>
          <w:rFonts w:ascii="Verdana" w:hAnsi="Verdana"/>
          <w:sz w:val="24"/>
          <w:szCs w:val="24"/>
        </w:rPr>
        <w:t>26,8%. Natomiast w porównaniu do rok</w:t>
      </w:r>
      <w:r w:rsidR="0095660B">
        <w:rPr>
          <w:rFonts w:ascii="Verdana" w:hAnsi="Verdana"/>
          <w:sz w:val="24"/>
          <w:szCs w:val="24"/>
        </w:rPr>
        <w:t xml:space="preserve">u 2022 wydatki ogółem wzrosły o 18,4%, czyli o kwotę 1.205.568.819,53 zł, z </w:t>
      </w:r>
      <w:r w:rsidRPr="00207E9C">
        <w:rPr>
          <w:rFonts w:ascii="Verdana" w:hAnsi="Verdana"/>
          <w:sz w:val="24"/>
          <w:szCs w:val="24"/>
        </w:rPr>
        <w:t>czego wydatki bieżące wzrosły o 29,2%, a wydatki majątkowe spadły o 28,9%. Rosnący poziom wydatków bieżących wynika m.in. z systematycznie zwiększanego zakresu zadań realizowanych przez samorządy oraz rosnących kosztów ich wykonania.</w:t>
      </w:r>
    </w:p>
    <w:p w:rsidR="008115EE" w:rsidRPr="00207E9C" w:rsidRDefault="008115EE" w:rsidP="000D61E8">
      <w:pPr>
        <w:spacing w:after="0" w:line="312" w:lineRule="auto"/>
        <w:rPr>
          <w:rFonts w:ascii="Verdana" w:hAnsi="Verdana"/>
          <w:b/>
          <w:sz w:val="24"/>
          <w:szCs w:val="24"/>
        </w:rPr>
      </w:pPr>
      <w:r w:rsidRPr="00207E9C">
        <w:rPr>
          <w:rFonts w:ascii="Verdana" w:hAnsi="Verdana"/>
          <w:sz w:val="24"/>
          <w:szCs w:val="24"/>
        </w:rPr>
        <w:t>Na pokrycie wydatków związanych z bieżącym funkcjonowaniem jednostek</w:t>
      </w:r>
      <w:r w:rsidR="0095660B">
        <w:rPr>
          <w:rFonts w:ascii="Verdana" w:hAnsi="Verdana"/>
          <w:sz w:val="24"/>
          <w:szCs w:val="24"/>
        </w:rPr>
        <w:t xml:space="preserve"> budżetowych w </w:t>
      </w:r>
      <w:r w:rsidRPr="00207E9C">
        <w:rPr>
          <w:rFonts w:ascii="Verdana" w:hAnsi="Verdana"/>
          <w:sz w:val="24"/>
          <w:szCs w:val="24"/>
        </w:rPr>
        <w:t>okresie sprawozdawczym przeznaczono środki finansowe w wys</w:t>
      </w:r>
      <w:r w:rsidR="0095660B">
        <w:rPr>
          <w:rFonts w:ascii="Verdana" w:hAnsi="Verdana"/>
          <w:sz w:val="24"/>
          <w:szCs w:val="24"/>
        </w:rPr>
        <w:t xml:space="preserve">okości 5.330.885.704,50 zł, tj. </w:t>
      </w:r>
      <w:r w:rsidRPr="00207E9C">
        <w:rPr>
          <w:rFonts w:ascii="Verdana" w:hAnsi="Verdana"/>
          <w:sz w:val="24"/>
          <w:szCs w:val="24"/>
        </w:rPr>
        <w:t>97,7% planu. Wydatki te obejmowały m.in. wypłatę wynagrodzeń i składki od nich naliczane oraz wydatki na realizację zadań statutowych. Ich udział w wydatkach ogółem poniesionych przez Miasto wynosił 68,71%. W 2024 roku na wydatki związane z działalnością jednostek budżetowych przeznaczono o 19,3%, czyli o 862.207.455,50 zł więcej środk</w:t>
      </w:r>
      <w:r w:rsidR="0095660B">
        <w:rPr>
          <w:rFonts w:ascii="Verdana" w:hAnsi="Verdana"/>
          <w:sz w:val="24"/>
          <w:szCs w:val="24"/>
        </w:rPr>
        <w:t xml:space="preserve">ów niż w roku 2023, natomiast w </w:t>
      </w:r>
      <w:r w:rsidRPr="00207E9C">
        <w:rPr>
          <w:rFonts w:ascii="Verdana" w:hAnsi="Verdana"/>
          <w:sz w:val="24"/>
          <w:szCs w:val="24"/>
        </w:rPr>
        <w:t>porównaniu do roku 2022 wydatki te wzrosły o 39,7% czyli o kwotę 1.515.573.723,76 zł.</w:t>
      </w:r>
    </w:p>
    <w:p w:rsidR="008115EE" w:rsidRPr="00750DBF" w:rsidRDefault="008115EE" w:rsidP="000D61E8">
      <w:pPr>
        <w:spacing w:after="120" w:line="312" w:lineRule="auto"/>
        <w:rPr>
          <w:rFonts w:ascii="Verdana" w:hAnsi="Verdana"/>
          <w:b/>
          <w:sz w:val="24"/>
          <w:szCs w:val="24"/>
        </w:rPr>
      </w:pPr>
      <w:r w:rsidRPr="00750DBF">
        <w:rPr>
          <w:rFonts w:ascii="Verdana" w:hAnsi="Verdana"/>
          <w:sz w:val="24"/>
          <w:szCs w:val="24"/>
        </w:rPr>
        <w:lastRenderedPageBreak/>
        <w:t>Przekazane z budżetu Miasta dotacje na realizację zadań bieżących w wysokości 1.147.268.623,52 zł, tj. 99,1% planu, stanowiły 14,79% wydatków ogół</w:t>
      </w:r>
      <w:r w:rsidR="0095660B">
        <w:rPr>
          <w:rFonts w:ascii="Verdana" w:hAnsi="Verdana"/>
          <w:sz w:val="24"/>
          <w:szCs w:val="24"/>
        </w:rPr>
        <w:t xml:space="preserve">em. Zostały one przeznaczone na </w:t>
      </w:r>
      <w:r w:rsidRPr="00750DBF">
        <w:rPr>
          <w:rFonts w:ascii="Verdana" w:hAnsi="Verdana"/>
          <w:sz w:val="24"/>
          <w:szCs w:val="24"/>
        </w:rPr>
        <w:t>realizację zadań publicznych m.in. przez instytucje kultury, niepubliczne jednostki oświatowe, organizacje pozarządowe, stowarzyszenia, fundacje oraz inne jednos</w:t>
      </w:r>
      <w:r w:rsidR="0095660B">
        <w:rPr>
          <w:rFonts w:ascii="Verdana" w:hAnsi="Verdana"/>
          <w:sz w:val="24"/>
          <w:szCs w:val="24"/>
        </w:rPr>
        <w:t xml:space="preserve">tki samorządu terytorialnego. W </w:t>
      </w:r>
      <w:r w:rsidRPr="00750DBF">
        <w:rPr>
          <w:rFonts w:ascii="Verdana" w:hAnsi="Verdana"/>
          <w:sz w:val="24"/>
          <w:szCs w:val="24"/>
        </w:rPr>
        <w:t>okresie sprawozdawczym na ten cel wydano o 24,5% więcej środków w porównaniu do roku 2023 i o 43,8% więcej niż w roku 2022.</w:t>
      </w:r>
    </w:p>
    <w:p w:rsidR="008115EE" w:rsidRPr="00750DBF" w:rsidRDefault="008115EE" w:rsidP="000D61E8">
      <w:pPr>
        <w:spacing w:after="120" w:line="312" w:lineRule="auto"/>
        <w:rPr>
          <w:rFonts w:ascii="Verdana" w:hAnsi="Verdana"/>
          <w:sz w:val="24"/>
          <w:szCs w:val="24"/>
        </w:rPr>
      </w:pPr>
      <w:r w:rsidRPr="00750DBF">
        <w:rPr>
          <w:rFonts w:ascii="Verdana" w:hAnsi="Verdana"/>
          <w:sz w:val="24"/>
          <w:szCs w:val="24"/>
        </w:rPr>
        <w:t>Wydatki majątkowe stanowiły 11,22% wydatków ogół</w:t>
      </w:r>
      <w:r w:rsidR="0095660B">
        <w:rPr>
          <w:rFonts w:ascii="Verdana" w:hAnsi="Verdana"/>
          <w:sz w:val="24"/>
          <w:szCs w:val="24"/>
        </w:rPr>
        <w:t xml:space="preserve">em. Obejmowały one inwestycje i </w:t>
      </w:r>
      <w:r w:rsidRPr="00750DBF">
        <w:rPr>
          <w:rFonts w:ascii="Verdana" w:hAnsi="Verdana"/>
          <w:sz w:val="24"/>
          <w:szCs w:val="24"/>
        </w:rPr>
        <w:t>zakupy inwestycyjne zrealizowane w wysokości 680.772.795,14 zł, tj. 95,9% planu (78,23% wydatków majątkowych) oraz wniesienie wkładów do spółek miejs</w:t>
      </w:r>
      <w:r w:rsidR="0095660B">
        <w:rPr>
          <w:rFonts w:ascii="Verdana" w:hAnsi="Verdana"/>
          <w:sz w:val="24"/>
          <w:szCs w:val="24"/>
        </w:rPr>
        <w:t xml:space="preserve">kich w wysokości 189.410.325,00 </w:t>
      </w:r>
      <w:r w:rsidRPr="00750DBF">
        <w:rPr>
          <w:rFonts w:ascii="Verdana" w:hAnsi="Verdana"/>
          <w:sz w:val="24"/>
          <w:szCs w:val="24"/>
        </w:rPr>
        <w:t>zł, tj. 100% planu.</w:t>
      </w:r>
    </w:p>
    <w:p w:rsidR="008115EE" w:rsidRPr="00750DBF" w:rsidRDefault="008115EE" w:rsidP="000D61E8">
      <w:pPr>
        <w:spacing w:after="120" w:line="312" w:lineRule="auto"/>
        <w:rPr>
          <w:rFonts w:ascii="Verdana" w:hAnsi="Verdana"/>
          <w:sz w:val="24"/>
          <w:szCs w:val="24"/>
        </w:rPr>
      </w:pPr>
      <w:r w:rsidRPr="00750DBF">
        <w:rPr>
          <w:rFonts w:ascii="Verdana" w:hAnsi="Verdana"/>
          <w:sz w:val="24"/>
          <w:szCs w:val="24"/>
        </w:rPr>
        <w:t>Najmniejszy udział w wydatkach ogółem stanowiły wydatki na wypłatę świadczeń na rzecz osób fizycznych, na które przeznaczono kwotę 209.451.220,68 zł, tj.</w:t>
      </w:r>
      <w:r w:rsidR="00702065">
        <w:rPr>
          <w:rFonts w:ascii="Verdana" w:hAnsi="Verdana"/>
          <w:sz w:val="24"/>
          <w:szCs w:val="24"/>
        </w:rPr>
        <w:t xml:space="preserve"> </w:t>
      </w:r>
      <w:r w:rsidRPr="00750DBF">
        <w:rPr>
          <w:rFonts w:ascii="Verdana" w:hAnsi="Verdana"/>
          <w:sz w:val="24"/>
          <w:szCs w:val="24"/>
        </w:rPr>
        <w:t>96,8% planu, co stanowiło 2,70% wydatków ogółem, a także wydatki związane z obsługą długu, które wykonano w wysokości 200.567.730,31 zł, tj. 95,1% planu, co s</w:t>
      </w:r>
      <w:r w:rsidR="00980690" w:rsidRPr="00750DBF">
        <w:rPr>
          <w:rFonts w:ascii="Verdana" w:hAnsi="Verdana"/>
          <w:sz w:val="24"/>
          <w:szCs w:val="24"/>
        </w:rPr>
        <w:t>tanowiło 2,58% wydatków ogółem.</w:t>
      </w:r>
    </w:p>
    <w:p w:rsidR="008115EE" w:rsidRPr="00A41C15" w:rsidRDefault="008115EE" w:rsidP="007C38CE">
      <w:pPr>
        <w:spacing w:after="0"/>
        <w:rPr>
          <w:rFonts w:ascii="Verdana" w:hAnsi="Verdana"/>
          <w:sz w:val="24"/>
          <w:szCs w:val="24"/>
        </w:rPr>
      </w:pPr>
      <w:r w:rsidRPr="00A41C15">
        <w:rPr>
          <w:rFonts w:ascii="Verdana" w:hAnsi="Verdana"/>
          <w:sz w:val="24"/>
          <w:szCs w:val="24"/>
        </w:rPr>
        <w:t>Tabela nr 2. Struktura wydatków ogółem zrealizowanych w 2024 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83"/>
        <w:gridCol w:w="1886"/>
        <w:gridCol w:w="1886"/>
        <w:gridCol w:w="849"/>
        <w:gridCol w:w="1107"/>
      </w:tblGrid>
      <w:tr w:rsidR="00980690" w:rsidRPr="008115EE" w:rsidTr="0076117D">
        <w:trPr>
          <w:cantSplit/>
          <w:trHeight w:val="283"/>
        </w:trPr>
        <w:tc>
          <w:tcPr>
            <w:tcW w:w="1890" w:type="pct"/>
            <w:tcBorders>
              <w:bottom w:val="single" w:sz="4" w:space="0" w:color="auto"/>
            </w:tcBorders>
            <w:vAlign w:val="center"/>
          </w:tcPr>
          <w:p w:rsidR="00980690" w:rsidRPr="006C60D9" w:rsidRDefault="00980690" w:rsidP="000D61E8">
            <w:pPr>
              <w:keepLines/>
              <w:spacing w:after="0" w:line="240" w:lineRule="auto"/>
              <w:rPr>
                <w:rFonts w:ascii="Verdana" w:eastAsia="Arial Unicode MS" w:hAnsi="Verdana"/>
                <w:bCs/>
                <w:sz w:val="18"/>
                <w:szCs w:val="18"/>
              </w:rPr>
            </w:pPr>
            <w:r w:rsidRPr="006C60D9">
              <w:rPr>
                <w:rFonts w:ascii="Verdana" w:hAnsi="Verdana"/>
                <w:bCs/>
                <w:sz w:val="18"/>
                <w:szCs w:val="18"/>
              </w:rPr>
              <w:t>Wyszczególnienie</w:t>
            </w:r>
          </w:p>
        </w:tc>
        <w:tc>
          <w:tcPr>
            <w:tcW w:w="1024" w:type="pct"/>
            <w:tcBorders>
              <w:bottom w:val="single" w:sz="4" w:space="0" w:color="auto"/>
            </w:tcBorders>
            <w:vAlign w:val="center"/>
          </w:tcPr>
          <w:p w:rsidR="00980690" w:rsidRPr="006C60D9" w:rsidRDefault="00980690" w:rsidP="000D61E8">
            <w:pPr>
              <w:keepLines/>
              <w:spacing w:line="240" w:lineRule="auto"/>
              <w:rPr>
                <w:rFonts w:ascii="Verdana" w:eastAsia="Arial Unicode MS" w:hAnsi="Verdana"/>
                <w:bCs/>
                <w:sz w:val="18"/>
                <w:szCs w:val="18"/>
              </w:rPr>
            </w:pPr>
            <w:r w:rsidRPr="006C60D9">
              <w:rPr>
                <w:rFonts w:ascii="Verdana" w:hAnsi="Verdana"/>
                <w:bCs/>
                <w:sz w:val="18"/>
                <w:szCs w:val="18"/>
              </w:rPr>
              <w:t>Plan wg uchwały budżetowej</w:t>
            </w:r>
            <w:r>
              <w:rPr>
                <w:rFonts w:ascii="Verdana" w:hAnsi="Verdana"/>
                <w:bCs/>
                <w:sz w:val="18"/>
                <w:szCs w:val="18"/>
              </w:rPr>
              <w:t xml:space="preserve"> </w:t>
            </w:r>
            <w:r w:rsidRPr="006C60D9">
              <w:rPr>
                <w:rFonts w:ascii="Verdana" w:hAnsi="Verdana"/>
                <w:bCs/>
                <w:sz w:val="18"/>
                <w:szCs w:val="18"/>
              </w:rPr>
              <w:t>(po zmianach)</w:t>
            </w:r>
          </w:p>
        </w:tc>
        <w:tc>
          <w:tcPr>
            <w:tcW w:w="1024" w:type="pct"/>
            <w:tcBorders>
              <w:bottom w:val="single" w:sz="4" w:space="0" w:color="auto"/>
            </w:tcBorders>
            <w:vAlign w:val="center"/>
          </w:tcPr>
          <w:p w:rsidR="00980690" w:rsidRPr="009B71DD" w:rsidRDefault="00980690" w:rsidP="000D61E8">
            <w:pPr>
              <w:pStyle w:val="Bezodstpw"/>
              <w:keepLines/>
              <w:rPr>
                <w:rFonts w:ascii="Verdana" w:hAnsi="Verdana"/>
                <w:sz w:val="18"/>
                <w:szCs w:val="18"/>
              </w:rPr>
            </w:pPr>
            <w:r w:rsidRPr="009B71DD">
              <w:rPr>
                <w:rFonts w:ascii="Verdana" w:hAnsi="Verdana"/>
                <w:sz w:val="18"/>
                <w:szCs w:val="18"/>
              </w:rPr>
              <w:t>Wykonanie</w:t>
            </w:r>
          </w:p>
          <w:p w:rsidR="00980690" w:rsidRPr="006C60D9" w:rsidRDefault="00980690" w:rsidP="000D61E8">
            <w:pPr>
              <w:pStyle w:val="Bezodstpw"/>
              <w:keepLines/>
              <w:rPr>
                <w:rFonts w:eastAsia="Arial Unicode MS"/>
              </w:rPr>
            </w:pPr>
            <w:r w:rsidRPr="009B71DD">
              <w:rPr>
                <w:rFonts w:ascii="Verdana" w:hAnsi="Verdana"/>
                <w:sz w:val="18"/>
                <w:szCs w:val="18"/>
              </w:rPr>
              <w:t>za 202</w:t>
            </w:r>
            <w:r>
              <w:rPr>
                <w:rFonts w:ascii="Verdana" w:hAnsi="Verdana"/>
                <w:sz w:val="18"/>
                <w:szCs w:val="18"/>
              </w:rPr>
              <w:t>4</w:t>
            </w:r>
            <w:r w:rsidRPr="009B71DD">
              <w:rPr>
                <w:rFonts w:ascii="Verdana" w:hAnsi="Verdana"/>
                <w:sz w:val="18"/>
                <w:szCs w:val="18"/>
              </w:rPr>
              <w:t xml:space="preserve"> rok</w:t>
            </w:r>
          </w:p>
        </w:tc>
        <w:tc>
          <w:tcPr>
            <w:tcW w:w="461" w:type="pct"/>
            <w:tcBorders>
              <w:bottom w:val="single" w:sz="4" w:space="0" w:color="auto"/>
            </w:tcBorders>
            <w:vAlign w:val="center"/>
          </w:tcPr>
          <w:p w:rsidR="00980690" w:rsidRPr="006C60D9" w:rsidRDefault="00980690" w:rsidP="000D61E8">
            <w:pPr>
              <w:keepLines/>
              <w:spacing w:line="240" w:lineRule="auto"/>
              <w:rPr>
                <w:rFonts w:ascii="Verdana" w:eastAsia="Arial Unicode MS" w:hAnsi="Verdana"/>
                <w:bCs/>
                <w:sz w:val="18"/>
                <w:szCs w:val="18"/>
              </w:rPr>
            </w:pPr>
            <w:r w:rsidRPr="006C60D9">
              <w:rPr>
                <w:rFonts w:ascii="Verdana" w:hAnsi="Verdana"/>
                <w:bCs/>
                <w:sz w:val="18"/>
                <w:szCs w:val="18"/>
              </w:rPr>
              <w:t>%</w:t>
            </w:r>
            <w:r>
              <w:rPr>
                <w:rFonts w:ascii="Verdana" w:hAnsi="Verdana"/>
                <w:bCs/>
                <w:sz w:val="18"/>
                <w:szCs w:val="18"/>
              </w:rPr>
              <w:t xml:space="preserve"> w</w:t>
            </w:r>
            <w:r w:rsidRPr="006C60D9">
              <w:rPr>
                <w:rFonts w:ascii="Verdana" w:hAnsi="Verdana"/>
                <w:bCs/>
                <w:sz w:val="18"/>
                <w:szCs w:val="18"/>
              </w:rPr>
              <w:t>yk.</w:t>
            </w:r>
            <w:r>
              <w:rPr>
                <w:rFonts w:ascii="Verdana" w:hAnsi="Verdana"/>
                <w:bCs/>
                <w:sz w:val="18"/>
                <w:szCs w:val="18"/>
              </w:rPr>
              <w:t xml:space="preserve"> </w:t>
            </w:r>
            <w:r w:rsidRPr="006C60D9">
              <w:rPr>
                <w:rFonts w:ascii="Verdana" w:hAnsi="Verdana"/>
                <w:bCs/>
                <w:sz w:val="18"/>
                <w:szCs w:val="18"/>
              </w:rPr>
              <w:t>planu</w:t>
            </w:r>
          </w:p>
        </w:tc>
        <w:tc>
          <w:tcPr>
            <w:tcW w:w="601" w:type="pct"/>
            <w:tcBorders>
              <w:bottom w:val="single" w:sz="4" w:space="0" w:color="auto"/>
            </w:tcBorders>
            <w:vAlign w:val="center"/>
          </w:tcPr>
          <w:p w:rsidR="00980690" w:rsidRPr="006C60D9" w:rsidRDefault="00980690" w:rsidP="000D61E8">
            <w:pPr>
              <w:keepLines/>
              <w:spacing w:line="240" w:lineRule="auto"/>
              <w:rPr>
                <w:rFonts w:ascii="Verdana" w:hAnsi="Verdana"/>
                <w:bCs/>
                <w:sz w:val="18"/>
                <w:szCs w:val="18"/>
              </w:rPr>
            </w:pPr>
            <w:r w:rsidRPr="006C60D9">
              <w:rPr>
                <w:rFonts w:ascii="Verdana" w:hAnsi="Verdana"/>
                <w:bCs/>
                <w:sz w:val="18"/>
                <w:szCs w:val="18"/>
              </w:rPr>
              <w:t>Struktura wyk. %</w:t>
            </w:r>
          </w:p>
        </w:tc>
      </w:tr>
      <w:tr w:rsidR="00DE1C70" w:rsidRPr="008115EE" w:rsidTr="007C38CE">
        <w:trPr>
          <w:trHeight w:val="419"/>
        </w:trPr>
        <w:tc>
          <w:tcPr>
            <w:tcW w:w="1890" w:type="pct"/>
            <w:shd w:val="clear" w:color="auto" w:fill="CCCCCC"/>
          </w:tcPr>
          <w:p w:rsidR="00DE1C70" w:rsidRPr="008115EE" w:rsidRDefault="00DE1C70" w:rsidP="000D61E8">
            <w:pPr>
              <w:keepLines/>
              <w:spacing w:line="240" w:lineRule="auto"/>
              <w:rPr>
                <w:rFonts w:ascii="Verdana" w:hAnsi="Verdana"/>
                <w:b/>
              </w:rPr>
            </w:pPr>
            <w:r w:rsidRPr="00980690">
              <w:rPr>
                <w:rFonts w:ascii="Verdana" w:hAnsi="Verdana"/>
                <w:bCs/>
                <w:color w:val="000000"/>
                <w:sz w:val="18"/>
                <w:szCs w:val="18"/>
              </w:rPr>
              <w:t xml:space="preserve">Wydatki ogółem ( </w:t>
            </w:r>
            <w:proofErr w:type="spellStart"/>
            <w:r w:rsidRPr="00980690">
              <w:rPr>
                <w:rFonts w:ascii="Verdana" w:hAnsi="Verdana"/>
                <w:bCs/>
                <w:color w:val="000000"/>
                <w:sz w:val="18"/>
                <w:szCs w:val="18"/>
              </w:rPr>
              <w:t>I+II</w:t>
            </w:r>
            <w:proofErr w:type="spellEnd"/>
            <w:r w:rsidRPr="00980690">
              <w:rPr>
                <w:rFonts w:ascii="Verdana" w:hAnsi="Verdana"/>
                <w:bCs/>
                <w:color w:val="000000"/>
                <w:sz w:val="18"/>
                <w:szCs w:val="18"/>
              </w:rPr>
              <w:t xml:space="preserve"> )</w:t>
            </w:r>
          </w:p>
        </w:tc>
        <w:tc>
          <w:tcPr>
            <w:tcW w:w="1024" w:type="pct"/>
            <w:shd w:val="clear" w:color="auto" w:fill="CCCCCC"/>
            <w:vAlign w:val="center"/>
          </w:tcPr>
          <w:p w:rsidR="00DE1C70" w:rsidRPr="00980690" w:rsidRDefault="00DE1C70" w:rsidP="000D61E8">
            <w:pPr>
              <w:keepLines/>
              <w:spacing w:line="240" w:lineRule="auto"/>
              <w:rPr>
                <w:rFonts w:ascii="Verdana" w:eastAsia="Arial Unicode MS" w:hAnsi="Verdana"/>
                <w:bCs/>
                <w:color w:val="000000"/>
                <w:sz w:val="18"/>
                <w:szCs w:val="18"/>
              </w:rPr>
            </w:pPr>
            <w:r w:rsidRPr="00980690">
              <w:rPr>
                <w:rFonts w:ascii="Verdana" w:eastAsia="Arial Unicode MS" w:hAnsi="Verdana"/>
                <w:bCs/>
                <w:color w:val="000000"/>
                <w:sz w:val="18"/>
                <w:szCs w:val="18"/>
              </w:rPr>
              <w:t>7.940.503.153,33</w:t>
            </w:r>
          </w:p>
        </w:tc>
        <w:tc>
          <w:tcPr>
            <w:tcW w:w="1024" w:type="pct"/>
            <w:shd w:val="clear" w:color="auto" w:fill="CCCCCC"/>
            <w:vAlign w:val="center"/>
          </w:tcPr>
          <w:p w:rsidR="00DE1C70" w:rsidRPr="00980690" w:rsidRDefault="00DE1C70" w:rsidP="000D61E8">
            <w:pPr>
              <w:keepLines/>
              <w:spacing w:line="240" w:lineRule="auto"/>
              <w:rPr>
                <w:rFonts w:ascii="Verdana" w:eastAsia="Arial Unicode MS" w:hAnsi="Verdana"/>
                <w:bCs/>
                <w:color w:val="000000"/>
                <w:sz w:val="18"/>
                <w:szCs w:val="18"/>
              </w:rPr>
            </w:pPr>
            <w:r w:rsidRPr="00980690">
              <w:rPr>
                <w:rFonts w:ascii="Verdana" w:eastAsia="Arial Unicode MS" w:hAnsi="Verdana"/>
                <w:bCs/>
                <w:color w:val="000000"/>
                <w:sz w:val="18"/>
                <w:szCs w:val="18"/>
              </w:rPr>
              <w:t>7.758.356.399,15</w:t>
            </w:r>
          </w:p>
        </w:tc>
        <w:tc>
          <w:tcPr>
            <w:tcW w:w="461" w:type="pct"/>
            <w:shd w:val="clear" w:color="auto" w:fill="CCCCCC"/>
            <w:vAlign w:val="center"/>
          </w:tcPr>
          <w:p w:rsidR="00DE1C70" w:rsidRPr="00980690" w:rsidRDefault="00DE1C70" w:rsidP="000D61E8">
            <w:pPr>
              <w:keepLines/>
              <w:spacing w:line="240" w:lineRule="auto"/>
              <w:rPr>
                <w:rFonts w:ascii="Verdana" w:eastAsia="Arial Unicode MS" w:hAnsi="Verdana"/>
                <w:bCs/>
                <w:color w:val="000000"/>
                <w:sz w:val="18"/>
                <w:szCs w:val="18"/>
              </w:rPr>
            </w:pPr>
            <w:r w:rsidRPr="00980690">
              <w:rPr>
                <w:rFonts w:ascii="Verdana" w:eastAsia="Arial Unicode MS" w:hAnsi="Verdana"/>
                <w:bCs/>
                <w:color w:val="000000"/>
                <w:sz w:val="18"/>
                <w:szCs w:val="18"/>
              </w:rPr>
              <w:t>97,7</w:t>
            </w:r>
          </w:p>
        </w:tc>
        <w:tc>
          <w:tcPr>
            <w:tcW w:w="601" w:type="pct"/>
            <w:shd w:val="clear" w:color="auto" w:fill="CCCCCC"/>
            <w:vAlign w:val="center"/>
          </w:tcPr>
          <w:p w:rsidR="00DE1C70" w:rsidRPr="00980690" w:rsidRDefault="00DE1C70" w:rsidP="000D61E8">
            <w:pPr>
              <w:keepLines/>
              <w:spacing w:line="240" w:lineRule="auto"/>
              <w:rPr>
                <w:rFonts w:ascii="Verdana" w:eastAsia="Arial Unicode MS" w:hAnsi="Verdana"/>
                <w:bCs/>
                <w:color w:val="000000"/>
                <w:sz w:val="18"/>
                <w:szCs w:val="18"/>
              </w:rPr>
            </w:pPr>
            <w:r w:rsidRPr="00980690">
              <w:rPr>
                <w:rFonts w:ascii="Verdana" w:eastAsia="Arial Unicode MS" w:hAnsi="Verdana"/>
                <w:bCs/>
                <w:color w:val="000000"/>
                <w:sz w:val="18"/>
                <w:szCs w:val="18"/>
              </w:rPr>
              <w:t>100,00</w:t>
            </w:r>
          </w:p>
        </w:tc>
      </w:tr>
      <w:tr w:rsidR="00DE1C70" w:rsidRPr="008115EE" w:rsidTr="007C38CE">
        <w:trPr>
          <w:trHeight w:val="419"/>
        </w:trPr>
        <w:tc>
          <w:tcPr>
            <w:tcW w:w="1890" w:type="pct"/>
            <w:vAlign w:val="center"/>
          </w:tcPr>
          <w:p w:rsidR="00DE1C70" w:rsidRPr="00F16C40" w:rsidRDefault="00DE1C70" w:rsidP="000D61E8">
            <w:pPr>
              <w:keepLines/>
              <w:spacing w:line="240" w:lineRule="auto"/>
              <w:rPr>
                <w:rFonts w:ascii="Verdana" w:eastAsia="Arial Unicode MS" w:hAnsi="Verdana"/>
                <w:bCs/>
                <w:sz w:val="18"/>
                <w:szCs w:val="18"/>
              </w:rPr>
            </w:pPr>
            <w:r>
              <w:rPr>
                <w:rFonts w:ascii="Verdana" w:hAnsi="Verdana"/>
                <w:bCs/>
                <w:sz w:val="18"/>
                <w:szCs w:val="18"/>
              </w:rPr>
              <w:t xml:space="preserve">I </w:t>
            </w:r>
            <w:r w:rsidRPr="00F16C40">
              <w:rPr>
                <w:rFonts w:ascii="Verdana" w:hAnsi="Verdana"/>
                <w:bCs/>
                <w:sz w:val="18"/>
                <w:szCs w:val="18"/>
              </w:rPr>
              <w:t>Wydatki bieżące, z tego:</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7.041.031.204,79</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6.888.173.279,01</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97,8</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88,78</w:t>
            </w:r>
          </w:p>
        </w:tc>
      </w:tr>
      <w:tr w:rsidR="00DE1C70" w:rsidRPr="008115EE" w:rsidTr="000D61E8">
        <w:trPr>
          <w:trHeight w:val="22"/>
        </w:trPr>
        <w:tc>
          <w:tcPr>
            <w:tcW w:w="1890" w:type="pct"/>
            <w:vAlign w:val="center"/>
          </w:tcPr>
          <w:p w:rsidR="00DE1C70" w:rsidRPr="009B71DD" w:rsidRDefault="00DE1C70" w:rsidP="000D61E8">
            <w:pPr>
              <w:pStyle w:val="Bezodstpw"/>
              <w:keepLines/>
              <w:rPr>
                <w:rFonts w:ascii="Verdana" w:hAnsi="Verdana"/>
                <w:sz w:val="18"/>
                <w:szCs w:val="18"/>
              </w:rPr>
            </w:pPr>
            <w:r w:rsidRPr="009B71DD">
              <w:rPr>
                <w:rFonts w:ascii="Verdana" w:hAnsi="Verdana"/>
                <w:sz w:val="18"/>
                <w:szCs w:val="18"/>
              </w:rPr>
              <w:t xml:space="preserve">wynagrodzenia i składki </w:t>
            </w:r>
          </w:p>
          <w:p w:rsidR="00DE1C70" w:rsidRPr="009B71DD" w:rsidRDefault="00DE1C70" w:rsidP="000D61E8">
            <w:pPr>
              <w:pStyle w:val="Bezodstpw"/>
              <w:keepLines/>
              <w:rPr>
                <w:rFonts w:ascii="Verdana" w:eastAsia="Arial Unicode MS" w:hAnsi="Verdana"/>
                <w:sz w:val="18"/>
                <w:szCs w:val="18"/>
              </w:rPr>
            </w:pPr>
            <w:r w:rsidRPr="009B71DD">
              <w:rPr>
                <w:rFonts w:ascii="Verdana" w:hAnsi="Verdana"/>
                <w:sz w:val="18"/>
                <w:szCs w:val="18"/>
              </w:rPr>
              <w:t>od nich naliczane</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2.604.142.539,27</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2.568.766.438,74</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98,6</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33,11</w:t>
            </w:r>
          </w:p>
        </w:tc>
      </w:tr>
      <w:tr w:rsidR="00DE1C70" w:rsidRPr="008115EE" w:rsidTr="000D61E8">
        <w:trPr>
          <w:trHeight w:val="462"/>
        </w:trPr>
        <w:tc>
          <w:tcPr>
            <w:tcW w:w="1890" w:type="pct"/>
            <w:vAlign w:val="center"/>
          </w:tcPr>
          <w:p w:rsidR="00DE1C70" w:rsidRPr="006C60D9" w:rsidRDefault="00DE1C70" w:rsidP="000D61E8">
            <w:pPr>
              <w:keepLines/>
              <w:tabs>
                <w:tab w:val="left" w:pos="0"/>
              </w:tabs>
              <w:spacing w:line="240" w:lineRule="auto"/>
              <w:ind w:hanging="23"/>
              <w:rPr>
                <w:rFonts w:ascii="Verdana" w:eastAsia="Arial Unicode MS" w:hAnsi="Verdana"/>
                <w:sz w:val="18"/>
                <w:szCs w:val="18"/>
              </w:rPr>
            </w:pPr>
            <w:r w:rsidRPr="006C60D9">
              <w:rPr>
                <w:rFonts w:ascii="Verdana" w:hAnsi="Verdana"/>
                <w:sz w:val="18"/>
                <w:szCs w:val="18"/>
              </w:rPr>
              <w:t xml:space="preserve">wydatki związane z realizacją zadań statutowych </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2.765.414.952,34</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2.675.778.381,52</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96,8</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34,49</w:t>
            </w:r>
          </w:p>
        </w:tc>
      </w:tr>
      <w:tr w:rsidR="00DE1C70" w:rsidRPr="008115EE" w:rsidTr="000D61E8">
        <w:trPr>
          <w:trHeight w:val="244"/>
        </w:trPr>
        <w:tc>
          <w:tcPr>
            <w:tcW w:w="1890" w:type="pct"/>
            <w:vAlign w:val="center"/>
          </w:tcPr>
          <w:p w:rsidR="00DE1C70" w:rsidRPr="006C60D9" w:rsidRDefault="00DE1C70" w:rsidP="000D61E8">
            <w:pPr>
              <w:keepLines/>
              <w:spacing w:line="240" w:lineRule="auto"/>
              <w:ind w:left="157" w:hanging="157"/>
              <w:rPr>
                <w:rFonts w:ascii="Verdana" w:eastAsia="Arial Unicode MS" w:hAnsi="Verdana"/>
                <w:sz w:val="18"/>
                <w:szCs w:val="18"/>
              </w:rPr>
            </w:pPr>
            <w:r w:rsidRPr="006C60D9">
              <w:rPr>
                <w:rFonts w:ascii="Verdana" w:hAnsi="Verdana"/>
                <w:sz w:val="18"/>
                <w:szCs w:val="18"/>
              </w:rPr>
              <w:t>remonty</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86.963.819,90</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86.340.884,24</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99,3</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1,11</w:t>
            </w:r>
          </w:p>
        </w:tc>
      </w:tr>
      <w:tr w:rsidR="00DE1C70" w:rsidRPr="008115EE" w:rsidTr="000D61E8">
        <w:trPr>
          <w:trHeight w:val="22"/>
        </w:trPr>
        <w:tc>
          <w:tcPr>
            <w:tcW w:w="1890" w:type="pct"/>
            <w:vAlign w:val="center"/>
          </w:tcPr>
          <w:p w:rsidR="00DE1C70" w:rsidRPr="009B71DD" w:rsidRDefault="00DE1C70" w:rsidP="000D61E8">
            <w:pPr>
              <w:pStyle w:val="Bezodstpw"/>
              <w:keepLines/>
              <w:rPr>
                <w:rFonts w:ascii="Verdana" w:hAnsi="Verdana"/>
                <w:sz w:val="18"/>
                <w:szCs w:val="18"/>
              </w:rPr>
            </w:pPr>
            <w:r w:rsidRPr="009B71DD">
              <w:rPr>
                <w:rFonts w:ascii="Verdana" w:hAnsi="Verdana"/>
                <w:sz w:val="18"/>
                <w:szCs w:val="18"/>
              </w:rPr>
              <w:t xml:space="preserve">dotacje udzielane z budżetu </w:t>
            </w:r>
          </w:p>
          <w:p w:rsidR="00DE1C70" w:rsidRPr="009B71DD" w:rsidRDefault="00DE1C70" w:rsidP="000D61E8">
            <w:pPr>
              <w:pStyle w:val="Bezodstpw"/>
              <w:keepLines/>
              <w:rPr>
                <w:rFonts w:ascii="Verdana" w:eastAsia="Arial Unicode MS" w:hAnsi="Verdana"/>
                <w:sz w:val="18"/>
                <w:szCs w:val="18"/>
              </w:rPr>
            </w:pPr>
            <w:r w:rsidRPr="009B71DD">
              <w:rPr>
                <w:rFonts w:ascii="Verdana" w:hAnsi="Verdana"/>
                <w:sz w:val="18"/>
                <w:szCs w:val="18"/>
              </w:rPr>
              <w:t>Miasta na zadania bieżące</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1.157.067.557,91</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1.147.268.623,52</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99,1</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14,79</w:t>
            </w:r>
          </w:p>
        </w:tc>
      </w:tr>
      <w:tr w:rsidR="00DE1C70" w:rsidRPr="008115EE" w:rsidTr="000D61E8">
        <w:trPr>
          <w:trHeight w:val="22"/>
        </w:trPr>
        <w:tc>
          <w:tcPr>
            <w:tcW w:w="1890" w:type="pct"/>
            <w:vAlign w:val="center"/>
          </w:tcPr>
          <w:p w:rsidR="00DE1C70" w:rsidRPr="009B71DD" w:rsidRDefault="00DE1C70" w:rsidP="000D61E8">
            <w:pPr>
              <w:pStyle w:val="Bezodstpw"/>
              <w:keepLines/>
              <w:rPr>
                <w:rFonts w:ascii="Verdana" w:hAnsi="Verdana"/>
                <w:sz w:val="18"/>
                <w:szCs w:val="18"/>
              </w:rPr>
            </w:pPr>
            <w:r w:rsidRPr="009B71DD">
              <w:rPr>
                <w:rFonts w:ascii="Verdana" w:hAnsi="Verdana"/>
                <w:sz w:val="18"/>
                <w:szCs w:val="18"/>
              </w:rPr>
              <w:t xml:space="preserve">świadczenia na rzecz </w:t>
            </w:r>
          </w:p>
          <w:p w:rsidR="00DE1C70" w:rsidRPr="009B71DD" w:rsidRDefault="00DE1C70" w:rsidP="000D61E8">
            <w:pPr>
              <w:pStyle w:val="Bezodstpw"/>
              <w:keepLines/>
              <w:rPr>
                <w:rFonts w:ascii="Verdana" w:eastAsia="Arial Unicode MS" w:hAnsi="Verdana"/>
                <w:sz w:val="18"/>
                <w:szCs w:val="18"/>
              </w:rPr>
            </w:pPr>
            <w:r w:rsidRPr="009B71DD">
              <w:rPr>
                <w:rFonts w:ascii="Verdana" w:hAnsi="Verdana"/>
                <w:sz w:val="18"/>
                <w:szCs w:val="18"/>
              </w:rPr>
              <w:t>osób fizycznych</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216.442.335,37</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209.451.220,68</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96,8</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2,70</w:t>
            </w:r>
          </w:p>
        </w:tc>
      </w:tr>
      <w:tr w:rsidR="00DE1C70" w:rsidRPr="008115EE" w:rsidTr="000D61E8">
        <w:trPr>
          <w:trHeight w:val="22"/>
        </w:trPr>
        <w:tc>
          <w:tcPr>
            <w:tcW w:w="1890" w:type="pct"/>
            <w:vAlign w:val="center"/>
          </w:tcPr>
          <w:p w:rsidR="00DE1C70" w:rsidRPr="009B71DD" w:rsidRDefault="00DE1C70" w:rsidP="000D61E8">
            <w:pPr>
              <w:pStyle w:val="Bezodstpw"/>
              <w:keepLines/>
              <w:rPr>
                <w:rFonts w:ascii="Verdana" w:eastAsia="Arial Unicode MS" w:hAnsi="Verdana"/>
                <w:sz w:val="18"/>
                <w:szCs w:val="18"/>
              </w:rPr>
            </w:pPr>
            <w:r w:rsidRPr="009B71DD">
              <w:rPr>
                <w:rFonts w:ascii="Verdana" w:hAnsi="Verdana"/>
                <w:sz w:val="18"/>
                <w:szCs w:val="18"/>
              </w:rPr>
              <w:t>wydatki związane z obsługą długu</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211.000.000,00</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200.567.730,31</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95,1</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2,58</w:t>
            </w:r>
          </w:p>
        </w:tc>
      </w:tr>
      <w:tr w:rsidR="00DE1C70" w:rsidRPr="008115EE" w:rsidTr="0076117D">
        <w:trPr>
          <w:trHeight w:val="292"/>
        </w:trPr>
        <w:tc>
          <w:tcPr>
            <w:tcW w:w="1890" w:type="pct"/>
            <w:vAlign w:val="center"/>
          </w:tcPr>
          <w:p w:rsidR="00DE1C70" w:rsidRPr="006C60D9" w:rsidRDefault="00DE1C70" w:rsidP="000D61E8">
            <w:pPr>
              <w:keepLines/>
              <w:spacing w:line="240" w:lineRule="auto"/>
              <w:rPr>
                <w:rFonts w:ascii="Verdana" w:eastAsia="Arial Unicode MS" w:hAnsi="Verdana"/>
                <w:bCs/>
                <w:sz w:val="18"/>
                <w:szCs w:val="18"/>
              </w:rPr>
            </w:pPr>
            <w:r>
              <w:rPr>
                <w:rFonts w:ascii="Verdana" w:hAnsi="Verdana"/>
                <w:bCs/>
                <w:sz w:val="18"/>
                <w:szCs w:val="18"/>
              </w:rPr>
              <w:t xml:space="preserve">II </w:t>
            </w:r>
            <w:r w:rsidRPr="006C60D9">
              <w:rPr>
                <w:rFonts w:ascii="Verdana" w:hAnsi="Verdana"/>
                <w:bCs/>
                <w:sz w:val="18"/>
                <w:szCs w:val="18"/>
              </w:rPr>
              <w:t>Wydatki majątkowe, z tego:</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899.471.948,54</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870.183.120,14</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96,7</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11,22</w:t>
            </w:r>
          </w:p>
        </w:tc>
      </w:tr>
      <w:tr w:rsidR="00DE1C70" w:rsidRPr="008115EE" w:rsidTr="000D61E8">
        <w:trPr>
          <w:trHeight w:val="340"/>
        </w:trPr>
        <w:tc>
          <w:tcPr>
            <w:tcW w:w="1890" w:type="pct"/>
            <w:vAlign w:val="center"/>
          </w:tcPr>
          <w:p w:rsidR="00DE1C70" w:rsidRPr="006C60D9" w:rsidRDefault="00DE1C70" w:rsidP="000D61E8">
            <w:pPr>
              <w:pStyle w:val="tresc"/>
              <w:keepLines/>
              <w:spacing w:before="0" w:beforeAutospacing="0" w:after="0" w:afterAutospacing="0"/>
              <w:rPr>
                <w:rFonts w:ascii="Verdana" w:hAnsi="Verdana" w:cs="Times New Roman"/>
                <w:sz w:val="18"/>
                <w:szCs w:val="18"/>
              </w:rPr>
            </w:pPr>
            <w:r w:rsidRPr="006C60D9">
              <w:rPr>
                <w:rFonts w:ascii="Verdana" w:hAnsi="Verdana" w:cs="Times New Roman"/>
                <w:sz w:val="18"/>
                <w:szCs w:val="18"/>
              </w:rPr>
              <w:t>inwestycje i zakupy inwestycyjne</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710.059.549,54</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680.772.795,14</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95,9</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8,78</w:t>
            </w:r>
          </w:p>
        </w:tc>
      </w:tr>
      <w:tr w:rsidR="00DE1C70" w:rsidRPr="008115EE" w:rsidTr="000D61E8">
        <w:trPr>
          <w:trHeight w:val="340"/>
        </w:trPr>
        <w:tc>
          <w:tcPr>
            <w:tcW w:w="1890" w:type="pct"/>
            <w:vAlign w:val="center"/>
          </w:tcPr>
          <w:p w:rsidR="00DE1C70" w:rsidRPr="006C60D9" w:rsidRDefault="00DE1C70" w:rsidP="000D61E8">
            <w:pPr>
              <w:keepLines/>
              <w:spacing w:line="240" w:lineRule="auto"/>
              <w:rPr>
                <w:rFonts w:ascii="Verdana" w:eastAsia="Arial Unicode MS" w:hAnsi="Verdana"/>
                <w:sz w:val="18"/>
                <w:szCs w:val="18"/>
              </w:rPr>
            </w:pPr>
            <w:r w:rsidRPr="006C60D9">
              <w:rPr>
                <w:rFonts w:ascii="Verdana" w:hAnsi="Verdana"/>
                <w:sz w:val="18"/>
                <w:szCs w:val="18"/>
              </w:rPr>
              <w:t>wniesienie wkładów do spółek prawa handlowego</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189.412.399,00</w:t>
            </w:r>
          </w:p>
        </w:tc>
        <w:tc>
          <w:tcPr>
            <w:tcW w:w="1024"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189.410.325,00</w:t>
            </w:r>
          </w:p>
        </w:tc>
        <w:tc>
          <w:tcPr>
            <w:tcW w:w="46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100,0</w:t>
            </w:r>
          </w:p>
        </w:tc>
        <w:tc>
          <w:tcPr>
            <w:tcW w:w="601" w:type="pct"/>
            <w:vAlign w:val="center"/>
          </w:tcPr>
          <w:p w:rsidR="00DE1C70" w:rsidRPr="00980690" w:rsidRDefault="00DE1C70" w:rsidP="000D61E8">
            <w:pPr>
              <w:keepLines/>
              <w:spacing w:line="240" w:lineRule="auto"/>
              <w:rPr>
                <w:rFonts w:ascii="Verdana" w:eastAsia="Arial Unicode MS" w:hAnsi="Verdana"/>
                <w:bCs/>
                <w:sz w:val="18"/>
                <w:szCs w:val="18"/>
              </w:rPr>
            </w:pPr>
            <w:r w:rsidRPr="00980690">
              <w:rPr>
                <w:rFonts w:ascii="Verdana" w:eastAsia="Arial Unicode MS" w:hAnsi="Verdana"/>
                <w:bCs/>
                <w:sz w:val="18"/>
                <w:szCs w:val="18"/>
              </w:rPr>
              <w:t>2,44</w:t>
            </w:r>
          </w:p>
        </w:tc>
      </w:tr>
    </w:tbl>
    <w:p w:rsidR="00980690" w:rsidRPr="00FD46E4" w:rsidRDefault="00980690" w:rsidP="007C38CE">
      <w:pPr>
        <w:pStyle w:val="Tekstpodstawowywcity3"/>
        <w:spacing w:before="240" w:line="312" w:lineRule="auto"/>
        <w:ind w:left="0"/>
        <w:rPr>
          <w:rFonts w:ascii="Verdana" w:hAnsi="Verdana"/>
          <w:sz w:val="24"/>
        </w:rPr>
      </w:pPr>
      <w:r w:rsidRPr="00FD46E4">
        <w:rPr>
          <w:rFonts w:ascii="Verdana" w:hAnsi="Verdana"/>
          <w:sz w:val="24"/>
        </w:rPr>
        <w:lastRenderedPageBreak/>
        <w:t>Struktura wydatków ogółem zrealizowanych w 202</w:t>
      </w:r>
      <w:r>
        <w:rPr>
          <w:rFonts w:ascii="Verdana" w:hAnsi="Verdana"/>
          <w:sz w:val="24"/>
        </w:rPr>
        <w:t>4</w:t>
      </w:r>
      <w:r w:rsidRPr="00FD46E4">
        <w:rPr>
          <w:rFonts w:ascii="Verdana" w:hAnsi="Verdana"/>
          <w:sz w:val="24"/>
        </w:rPr>
        <w:t xml:space="preserve"> roku w procentach (Źródło: UMW)</w:t>
      </w:r>
    </w:p>
    <w:p w:rsidR="00980690" w:rsidRPr="00FD46E4" w:rsidRDefault="00980690" w:rsidP="007C38CE">
      <w:pPr>
        <w:pStyle w:val="Tekstpodstawowywcity3"/>
        <w:spacing w:before="240" w:line="312" w:lineRule="auto"/>
        <w:ind w:left="0"/>
        <w:rPr>
          <w:rFonts w:ascii="Verdana" w:hAnsi="Verdana"/>
          <w:sz w:val="24"/>
        </w:rPr>
      </w:pPr>
      <w:r w:rsidRPr="00FD46E4">
        <w:rPr>
          <w:rFonts w:ascii="Verdana" w:hAnsi="Verdana"/>
          <w:sz w:val="24"/>
        </w:rPr>
        <w:t xml:space="preserve">Wydatki jednostek budżetowych – </w:t>
      </w:r>
      <w:r>
        <w:rPr>
          <w:rFonts w:ascii="Verdana" w:hAnsi="Verdana"/>
          <w:sz w:val="24"/>
        </w:rPr>
        <w:t>68</w:t>
      </w:r>
      <w:r w:rsidRPr="00FD46E4">
        <w:rPr>
          <w:rFonts w:ascii="Verdana" w:hAnsi="Verdana"/>
          <w:sz w:val="24"/>
        </w:rPr>
        <w:t>,</w:t>
      </w:r>
      <w:r>
        <w:rPr>
          <w:rFonts w:ascii="Verdana" w:hAnsi="Verdana"/>
          <w:sz w:val="24"/>
        </w:rPr>
        <w:t>71</w:t>
      </w:r>
      <w:r w:rsidRPr="00FD46E4">
        <w:rPr>
          <w:rFonts w:ascii="Verdana" w:hAnsi="Verdana"/>
          <w:sz w:val="24"/>
        </w:rPr>
        <w:t>,</w:t>
      </w:r>
    </w:p>
    <w:p w:rsidR="00980690" w:rsidRDefault="00980690" w:rsidP="007C38CE">
      <w:pPr>
        <w:pStyle w:val="Tekstpodstawowywcity3"/>
        <w:spacing w:line="312" w:lineRule="auto"/>
        <w:ind w:left="0"/>
        <w:rPr>
          <w:rFonts w:ascii="Verdana" w:hAnsi="Verdana"/>
          <w:sz w:val="24"/>
        </w:rPr>
      </w:pPr>
      <w:r w:rsidRPr="00FD46E4">
        <w:rPr>
          <w:rFonts w:ascii="Verdana" w:hAnsi="Verdana"/>
          <w:sz w:val="24"/>
        </w:rPr>
        <w:t>Dotacje udzielone z budżetu Miasta – 1</w:t>
      </w:r>
      <w:r>
        <w:rPr>
          <w:rFonts w:ascii="Verdana" w:hAnsi="Verdana"/>
          <w:sz w:val="24"/>
        </w:rPr>
        <w:t>4</w:t>
      </w:r>
      <w:r w:rsidRPr="00FD46E4">
        <w:rPr>
          <w:rFonts w:ascii="Verdana" w:hAnsi="Verdana"/>
          <w:sz w:val="24"/>
        </w:rPr>
        <w:t>,</w:t>
      </w:r>
      <w:r>
        <w:rPr>
          <w:rFonts w:ascii="Verdana" w:hAnsi="Verdana"/>
          <w:sz w:val="24"/>
        </w:rPr>
        <w:t>79</w:t>
      </w:r>
      <w:r w:rsidRPr="00FD46E4">
        <w:rPr>
          <w:rFonts w:ascii="Verdana" w:hAnsi="Verdana"/>
          <w:sz w:val="24"/>
        </w:rPr>
        <w:t>,</w:t>
      </w:r>
    </w:p>
    <w:p w:rsidR="00980690" w:rsidRPr="00FD46E4" w:rsidRDefault="00980690" w:rsidP="007C38CE">
      <w:pPr>
        <w:pStyle w:val="Tekstpodstawowywcity3"/>
        <w:spacing w:line="312" w:lineRule="auto"/>
        <w:ind w:left="0"/>
        <w:rPr>
          <w:rFonts w:ascii="Verdana" w:hAnsi="Verdana"/>
          <w:sz w:val="24"/>
        </w:rPr>
      </w:pPr>
      <w:r w:rsidRPr="00FD46E4">
        <w:rPr>
          <w:rFonts w:ascii="Verdana" w:hAnsi="Verdana"/>
          <w:sz w:val="24"/>
        </w:rPr>
        <w:t>Wydatki majątkowe – 1</w:t>
      </w:r>
      <w:r>
        <w:rPr>
          <w:rFonts w:ascii="Verdana" w:hAnsi="Verdana"/>
          <w:sz w:val="24"/>
        </w:rPr>
        <w:t>1</w:t>
      </w:r>
      <w:r w:rsidRPr="00FD46E4">
        <w:rPr>
          <w:rFonts w:ascii="Verdana" w:hAnsi="Verdana"/>
          <w:sz w:val="24"/>
        </w:rPr>
        <w:t>,</w:t>
      </w:r>
      <w:r>
        <w:rPr>
          <w:rFonts w:ascii="Verdana" w:hAnsi="Verdana"/>
          <w:sz w:val="24"/>
        </w:rPr>
        <w:t>22</w:t>
      </w:r>
      <w:r w:rsidRPr="00FD46E4">
        <w:rPr>
          <w:rFonts w:ascii="Verdana" w:hAnsi="Verdana"/>
          <w:sz w:val="24"/>
        </w:rPr>
        <w:t>,</w:t>
      </w:r>
    </w:p>
    <w:p w:rsidR="00980690" w:rsidRPr="00FD46E4" w:rsidRDefault="00980690" w:rsidP="007C38CE">
      <w:pPr>
        <w:pStyle w:val="Tekstpodstawowywcity3"/>
        <w:spacing w:line="312" w:lineRule="auto"/>
        <w:ind w:left="0"/>
        <w:rPr>
          <w:rFonts w:ascii="Verdana" w:hAnsi="Verdana"/>
          <w:sz w:val="24"/>
        </w:rPr>
      </w:pPr>
      <w:r w:rsidRPr="00FD46E4">
        <w:rPr>
          <w:rFonts w:ascii="Verdana" w:hAnsi="Verdana"/>
          <w:sz w:val="24"/>
        </w:rPr>
        <w:t xml:space="preserve">Świadczenia na rzecz osób fizycznych – </w:t>
      </w:r>
      <w:r>
        <w:rPr>
          <w:rFonts w:ascii="Verdana" w:hAnsi="Verdana"/>
          <w:sz w:val="24"/>
        </w:rPr>
        <w:t>2</w:t>
      </w:r>
      <w:r w:rsidRPr="00FD46E4">
        <w:rPr>
          <w:rFonts w:ascii="Verdana" w:hAnsi="Verdana"/>
          <w:sz w:val="24"/>
        </w:rPr>
        <w:t>,</w:t>
      </w:r>
      <w:r>
        <w:rPr>
          <w:rFonts w:ascii="Verdana" w:hAnsi="Verdana"/>
          <w:sz w:val="24"/>
        </w:rPr>
        <w:t>70</w:t>
      </w:r>
      <w:r w:rsidRPr="00FD46E4">
        <w:rPr>
          <w:rFonts w:ascii="Verdana" w:hAnsi="Verdana"/>
          <w:sz w:val="24"/>
        </w:rPr>
        <w:t>,</w:t>
      </w:r>
    </w:p>
    <w:p w:rsidR="008115EE" w:rsidRPr="00980690" w:rsidRDefault="00980690" w:rsidP="007C38CE">
      <w:pPr>
        <w:pStyle w:val="Tekstpodstawowywcity3"/>
        <w:spacing w:line="312" w:lineRule="auto"/>
        <w:ind w:left="0"/>
        <w:rPr>
          <w:rFonts w:ascii="Verdana" w:hAnsi="Verdana"/>
          <w:sz w:val="24"/>
        </w:rPr>
      </w:pPr>
      <w:r w:rsidRPr="00FD46E4">
        <w:rPr>
          <w:rFonts w:ascii="Verdana" w:hAnsi="Verdana"/>
          <w:sz w:val="24"/>
        </w:rPr>
        <w:t xml:space="preserve">Wydatki związane z obsługą długu – </w:t>
      </w:r>
      <w:r>
        <w:rPr>
          <w:rFonts w:ascii="Verdana" w:hAnsi="Verdana"/>
          <w:sz w:val="24"/>
        </w:rPr>
        <w:t>2</w:t>
      </w:r>
      <w:r w:rsidRPr="00FD46E4">
        <w:rPr>
          <w:rFonts w:ascii="Verdana" w:hAnsi="Verdana"/>
          <w:sz w:val="24"/>
        </w:rPr>
        <w:t>,</w:t>
      </w:r>
      <w:r>
        <w:rPr>
          <w:rFonts w:ascii="Verdana" w:hAnsi="Verdana"/>
          <w:sz w:val="24"/>
        </w:rPr>
        <w:t>58</w:t>
      </w:r>
      <w:r w:rsidRPr="00FD46E4">
        <w:rPr>
          <w:rFonts w:ascii="Verdana" w:hAnsi="Verdana"/>
          <w:sz w:val="24"/>
        </w:rPr>
        <w:t>.</w:t>
      </w:r>
    </w:p>
    <w:p w:rsidR="008115EE" w:rsidRPr="00750DBF" w:rsidRDefault="008115EE" w:rsidP="00EC4141">
      <w:pPr>
        <w:spacing w:after="240" w:line="312" w:lineRule="auto"/>
        <w:rPr>
          <w:rFonts w:ascii="Verdana" w:hAnsi="Verdana"/>
          <w:sz w:val="24"/>
          <w:szCs w:val="24"/>
        </w:rPr>
      </w:pPr>
      <w:r w:rsidRPr="00750DBF">
        <w:rPr>
          <w:rFonts w:ascii="Verdana" w:hAnsi="Verdana"/>
          <w:sz w:val="24"/>
          <w:szCs w:val="24"/>
        </w:rPr>
        <w:t>Budżet Miasta na 2024 rok został uchwalony przez Radę Miejską Wrocławia uchwałą nr</w:t>
      </w:r>
      <w:r w:rsidR="000B2D01" w:rsidRPr="00750DBF">
        <w:rPr>
          <w:rFonts w:ascii="Verdana" w:hAnsi="Verdana"/>
          <w:sz w:val="24"/>
          <w:szCs w:val="24"/>
        </w:rPr>
        <w:t xml:space="preserve"> </w:t>
      </w:r>
      <w:r w:rsidRPr="00750DBF">
        <w:rPr>
          <w:rFonts w:ascii="Verdana" w:hAnsi="Verdana"/>
          <w:sz w:val="24"/>
          <w:szCs w:val="24"/>
        </w:rPr>
        <w:t>LXXVI/1969/23 z dnia 21 grudnia 2023 roku. Wykaz uchwał Rady Miejskiej Wrocławia i</w:t>
      </w:r>
      <w:r w:rsidR="000B2D01" w:rsidRPr="00750DBF">
        <w:rPr>
          <w:rFonts w:ascii="Verdana" w:hAnsi="Verdana"/>
          <w:sz w:val="24"/>
          <w:szCs w:val="24"/>
        </w:rPr>
        <w:t xml:space="preserve"> </w:t>
      </w:r>
      <w:r w:rsidRPr="00750DBF">
        <w:rPr>
          <w:rFonts w:ascii="Verdana" w:hAnsi="Verdana"/>
          <w:sz w:val="24"/>
          <w:szCs w:val="24"/>
        </w:rPr>
        <w:t>zarządzeń Prezydenta, na podstawie których dokonano w okresie sprawozdawczym zmian budżetu, został zamieszczony na końcu tego opracowania.</w:t>
      </w:r>
    </w:p>
    <w:p w:rsidR="00CB2431" w:rsidRPr="00D35943" w:rsidRDefault="00CB2431" w:rsidP="00D35943">
      <w:pPr>
        <w:pStyle w:val="Nagwek2"/>
        <w:rPr>
          <w:rFonts w:ascii="Verdana" w:hAnsi="Verdana"/>
        </w:rPr>
      </w:pPr>
      <w:bookmarkStart w:id="9" w:name="_Toc197432078"/>
      <w:bookmarkStart w:id="10" w:name="_Toc198896940"/>
      <w:r w:rsidRPr="00D35943">
        <w:rPr>
          <w:rFonts w:ascii="Verdana" w:hAnsi="Verdana"/>
        </w:rPr>
        <w:t>DOCHODY MIASTA</w:t>
      </w:r>
      <w:bookmarkEnd w:id="9"/>
      <w:bookmarkEnd w:id="10"/>
      <w:r w:rsidRPr="00D35943">
        <w:rPr>
          <w:rFonts w:ascii="Verdana" w:hAnsi="Verdana"/>
        </w:rPr>
        <w:t xml:space="preserve"> </w:t>
      </w:r>
    </w:p>
    <w:p w:rsidR="00CB2431" w:rsidRPr="00B81593" w:rsidRDefault="00CB2431" w:rsidP="00EC4141">
      <w:pPr>
        <w:pStyle w:val="Tekstpodstawowywcity"/>
        <w:tabs>
          <w:tab w:val="left" w:pos="720"/>
        </w:tabs>
        <w:spacing w:line="312" w:lineRule="auto"/>
        <w:ind w:firstLine="0"/>
        <w:jc w:val="left"/>
        <w:rPr>
          <w:rFonts w:ascii="Verdana" w:hAnsi="Verdana"/>
          <w:sz w:val="24"/>
          <w:szCs w:val="24"/>
        </w:rPr>
      </w:pPr>
      <w:r w:rsidRPr="00B81593">
        <w:rPr>
          <w:rFonts w:ascii="Verdana" w:hAnsi="Verdana"/>
          <w:sz w:val="24"/>
          <w:szCs w:val="24"/>
        </w:rPr>
        <w:t>Dochody budżetu Wrocławia, zaplanowane na 2024 rok w wysokości 7.548.955.399,14 zł, zostały zrealizowane w kwocie 7.727.962.649,72 zł, czyli w 102,4%. Wykonanie obejmowało dochody bieżące osiągnięte w wys</w:t>
      </w:r>
      <w:r w:rsidR="003E4929">
        <w:rPr>
          <w:rFonts w:ascii="Verdana" w:hAnsi="Verdana"/>
          <w:sz w:val="24"/>
          <w:szCs w:val="24"/>
        </w:rPr>
        <w:t xml:space="preserve">okości 7.232.323.027,16 zł, tj. </w:t>
      </w:r>
      <w:r w:rsidRPr="00B81593">
        <w:rPr>
          <w:rFonts w:ascii="Verdana" w:hAnsi="Verdana"/>
          <w:sz w:val="24"/>
          <w:szCs w:val="24"/>
        </w:rPr>
        <w:t>w 102,2% oraz dochody majątkowe, które zostały zrealizowane w kwocie 495.639.622,56 zł, czyli w 105,6%.</w:t>
      </w:r>
    </w:p>
    <w:p w:rsidR="00CB2431" w:rsidRPr="00B81593" w:rsidRDefault="00CB2431" w:rsidP="00EC4141">
      <w:pPr>
        <w:pStyle w:val="Tekstpodstawowywcity"/>
        <w:tabs>
          <w:tab w:val="left" w:pos="650"/>
        </w:tabs>
        <w:spacing w:before="240" w:after="240" w:line="312" w:lineRule="auto"/>
        <w:ind w:firstLine="0"/>
        <w:jc w:val="left"/>
        <w:rPr>
          <w:rFonts w:ascii="Verdana" w:hAnsi="Verdana"/>
          <w:bCs/>
          <w:sz w:val="24"/>
          <w:szCs w:val="24"/>
        </w:rPr>
      </w:pPr>
      <w:r w:rsidRPr="00B81593">
        <w:rPr>
          <w:rFonts w:ascii="Verdana" w:hAnsi="Verdana"/>
          <w:bCs/>
          <w:sz w:val="24"/>
          <w:szCs w:val="24"/>
        </w:rPr>
        <w:t>DOCHODY BIEŻĄCE</w:t>
      </w:r>
    </w:p>
    <w:p w:rsidR="00CB2431" w:rsidRPr="00B81593" w:rsidRDefault="00CB2431" w:rsidP="007C38CE">
      <w:pPr>
        <w:pStyle w:val="Tekstpodstawowy3"/>
        <w:tabs>
          <w:tab w:val="left" w:pos="720"/>
          <w:tab w:val="left" w:pos="900"/>
        </w:tabs>
        <w:spacing w:line="312" w:lineRule="auto"/>
        <w:jc w:val="left"/>
        <w:rPr>
          <w:rFonts w:ascii="Verdana" w:hAnsi="Verdana"/>
          <w:spacing w:val="0"/>
          <w:sz w:val="24"/>
          <w:szCs w:val="24"/>
        </w:rPr>
      </w:pPr>
      <w:r w:rsidRPr="00B81593">
        <w:rPr>
          <w:rFonts w:ascii="Verdana" w:hAnsi="Verdana"/>
          <w:bCs/>
          <w:spacing w:val="0"/>
          <w:sz w:val="24"/>
          <w:szCs w:val="24"/>
        </w:rPr>
        <w:t>Dochody</w:t>
      </w:r>
      <w:r w:rsidRPr="00B81593">
        <w:rPr>
          <w:rFonts w:ascii="Verdana" w:hAnsi="Verdana"/>
          <w:spacing w:val="0"/>
          <w:sz w:val="24"/>
          <w:szCs w:val="24"/>
        </w:rPr>
        <w:t xml:space="preserve"> bieżące zostały zaplanowane w wysokości 7.079.742.526,17 zł, natomiast ich realizacja osiągnęła kwotę 7.232.323.027,16 zł, czyli 102,2% planu.</w:t>
      </w:r>
    </w:p>
    <w:p w:rsidR="00CB2431" w:rsidRPr="00B81593" w:rsidRDefault="00CB2431" w:rsidP="007C38CE">
      <w:pPr>
        <w:pStyle w:val="Tekstpodstawowywcity"/>
        <w:tabs>
          <w:tab w:val="left" w:pos="720"/>
        </w:tabs>
        <w:spacing w:after="120" w:line="312" w:lineRule="auto"/>
        <w:ind w:firstLine="0"/>
        <w:jc w:val="left"/>
        <w:rPr>
          <w:rFonts w:ascii="Verdana" w:hAnsi="Verdana"/>
          <w:sz w:val="24"/>
          <w:szCs w:val="24"/>
        </w:rPr>
      </w:pPr>
      <w:r w:rsidRPr="00B81593">
        <w:rPr>
          <w:rFonts w:ascii="Verdana" w:hAnsi="Verdana"/>
          <w:sz w:val="24"/>
          <w:szCs w:val="24"/>
        </w:rPr>
        <w:t xml:space="preserve">Na dochody bieżące złożyły się: </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Dochody własne.</w:t>
      </w:r>
    </w:p>
    <w:p w:rsidR="00CB2431" w:rsidRPr="00B81593" w:rsidRDefault="00CB2431" w:rsidP="00EC4141">
      <w:pPr>
        <w:spacing w:after="120" w:line="312" w:lineRule="auto"/>
        <w:rPr>
          <w:rFonts w:ascii="Verdana" w:hAnsi="Verdana"/>
          <w:sz w:val="24"/>
          <w:szCs w:val="24"/>
        </w:rPr>
      </w:pPr>
      <w:r w:rsidRPr="00B81593">
        <w:rPr>
          <w:rFonts w:ascii="Verdana" w:hAnsi="Verdana"/>
          <w:sz w:val="24"/>
          <w:szCs w:val="24"/>
        </w:rPr>
        <w:t>Subwencja ogólna.</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Dotacje celowe z budżetu państwa.</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Dotacje celowe na zadania realizowane na podstawie porozumień między jednostkami samorządu terytorialnego.</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Środki na zadania własne pozyskane z innych źródeł.</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Dotacje i środki na finansowanie wydatków związanych z realizacją zadań współfinansowanych ze środków europejskich.</w:t>
      </w:r>
    </w:p>
    <w:p w:rsidR="00CB2431" w:rsidRPr="00B81593" w:rsidRDefault="00CB2431" w:rsidP="00EC4141">
      <w:pPr>
        <w:spacing w:after="240" w:line="312" w:lineRule="auto"/>
        <w:ind w:left="357" w:hanging="357"/>
        <w:rPr>
          <w:rFonts w:ascii="Verdana" w:hAnsi="Verdana"/>
          <w:sz w:val="24"/>
          <w:szCs w:val="24"/>
        </w:rPr>
      </w:pPr>
      <w:r w:rsidRPr="00B81593">
        <w:rPr>
          <w:rFonts w:ascii="Verdana" w:hAnsi="Verdana"/>
          <w:sz w:val="24"/>
          <w:szCs w:val="24"/>
        </w:rPr>
        <w:lastRenderedPageBreak/>
        <w:t>Dotacje i środki z funduszy.</w:t>
      </w:r>
    </w:p>
    <w:p w:rsidR="00CB2431" w:rsidRPr="00B81593" w:rsidRDefault="00CB2431" w:rsidP="007C38CE">
      <w:pPr>
        <w:tabs>
          <w:tab w:val="left" w:pos="720"/>
        </w:tabs>
        <w:spacing w:after="240" w:line="312" w:lineRule="auto"/>
        <w:rPr>
          <w:rFonts w:ascii="Verdana" w:hAnsi="Verdana"/>
          <w:sz w:val="24"/>
          <w:szCs w:val="24"/>
        </w:rPr>
      </w:pPr>
      <w:r w:rsidRPr="00B81593">
        <w:rPr>
          <w:rFonts w:ascii="Verdana" w:hAnsi="Verdana"/>
          <w:sz w:val="24"/>
          <w:szCs w:val="24"/>
        </w:rPr>
        <w:t>W dalszej części dokumentu przedstawiono opis przebiegu realizacji planu dochodów bieżących, w szc</w:t>
      </w:r>
      <w:r w:rsidR="003E4929">
        <w:rPr>
          <w:rFonts w:ascii="Verdana" w:hAnsi="Verdana"/>
          <w:sz w:val="24"/>
          <w:szCs w:val="24"/>
        </w:rPr>
        <w:t>zegółowości do źródeł.</w:t>
      </w:r>
    </w:p>
    <w:p w:rsidR="00CB2431" w:rsidRPr="00750DBF" w:rsidRDefault="00535A0C" w:rsidP="007C38CE">
      <w:pPr>
        <w:spacing w:line="312" w:lineRule="auto"/>
        <w:rPr>
          <w:rFonts w:ascii="Verdana" w:hAnsi="Verdana"/>
          <w:sz w:val="24"/>
          <w:szCs w:val="24"/>
        </w:rPr>
      </w:pPr>
      <w:r w:rsidRPr="00750DBF">
        <w:rPr>
          <w:rFonts w:ascii="Verdana" w:hAnsi="Verdana"/>
          <w:sz w:val="24"/>
          <w:szCs w:val="24"/>
        </w:rPr>
        <w:t>D</w:t>
      </w:r>
      <w:r w:rsidR="00CB2431" w:rsidRPr="00750DBF">
        <w:rPr>
          <w:rFonts w:ascii="Verdana" w:hAnsi="Verdana"/>
          <w:sz w:val="24"/>
          <w:szCs w:val="24"/>
        </w:rPr>
        <w:t xml:space="preserve">ochody własne </w:t>
      </w:r>
    </w:p>
    <w:p w:rsidR="00CB2431" w:rsidRPr="00B81593" w:rsidRDefault="00CB2431" w:rsidP="007C38CE">
      <w:pPr>
        <w:tabs>
          <w:tab w:val="left" w:pos="650"/>
        </w:tabs>
        <w:spacing w:line="312" w:lineRule="auto"/>
        <w:rPr>
          <w:rFonts w:ascii="Verdana" w:hAnsi="Verdana"/>
          <w:bCs/>
          <w:sz w:val="24"/>
          <w:szCs w:val="24"/>
        </w:rPr>
      </w:pPr>
      <w:r w:rsidRPr="00B81593">
        <w:rPr>
          <w:rFonts w:ascii="Verdana" w:hAnsi="Verdana"/>
          <w:sz w:val="24"/>
          <w:szCs w:val="24"/>
        </w:rPr>
        <w:t>Dochody własne, stanowiące najważniejsze źródło w strukturze dochodów bieżących Miasta ogółem, zostały zaplanowa</w:t>
      </w:r>
      <w:r w:rsidR="003E4929">
        <w:rPr>
          <w:rFonts w:ascii="Verdana" w:hAnsi="Verdana"/>
          <w:sz w:val="24"/>
          <w:szCs w:val="24"/>
        </w:rPr>
        <w:t xml:space="preserve">ne w wysokości 4.908.419.563,85 </w:t>
      </w:r>
      <w:r w:rsidRPr="00B81593">
        <w:rPr>
          <w:rFonts w:ascii="Verdana" w:hAnsi="Verdana"/>
          <w:sz w:val="24"/>
          <w:szCs w:val="24"/>
        </w:rPr>
        <w:t>zł. Plan ten został wykonany w 103,3%, tj</w:t>
      </w:r>
      <w:r w:rsidR="00702065">
        <w:rPr>
          <w:rFonts w:ascii="Verdana" w:hAnsi="Verdana"/>
          <w:sz w:val="24"/>
          <w:szCs w:val="24"/>
        </w:rPr>
        <w:t>. w kwocie 5.071.530.578,66 zł.</w:t>
      </w:r>
    </w:p>
    <w:p w:rsidR="00CB2431" w:rsidRPr="00B81593" w:rsidRDefault="00CB2431" w:rsidP="007C38CE">
      <w:pPr>
        <w:pStyle w:val="Tekstpodstawowy3"/>
        <w:tabs>
          <w:tab w:val="left" w:pos="720"/>
        </w:tabs>
        <w:spacing w:line="312" w:lineRule="auto"/>
        <w:jc w:val="left"/>
        <w:rPr>
          <w:rFonts w:ascii="Verdana" w:hAnsi="Verdana"/>
          <w:bCs/>
          <w:spacing w:val="0"/>
          <w:sz w:val="24"/>
          <w:szCs w:val="24"/>
        </w:rPr>
      </w:pPr>
      <w:r w:rsidRPr="00B81593">
        <w:rPr>
          <w:rFonts w:ascii="Verdana" w:hAnsi="Verdana"/>
          <w:bCs/>
          <w:spacing w:val="0"/>
          <w:sz w:val="24"/>
          <w:szCs w:val="24"/>
        </w:rPr>
        <w:t>W ramach dochodów własnych zrealizowano:</w:t>
      </w:r>
    </w:p>
    <w:p w:rsidR="00FB5B76" w:rsidRPr="00B81593" w:rsidRDefault="00CB2431" w:rsidP="007C38CE">
      <w:pPr>
        <w:tabs>
          <w:tab w:val="left" w:pos="284"/>
          <w:tab w:val="left" w:pos="1430"/>
        </w:tabs>
        <w:spacing w:before="240" w:after="0" w:line="312" w:lineRule="auto"/>
        <w:rPr>
          <w:rFonts w:ascii="Verdana" w:hAnsi="Verdana"/>
          <w:sz w:val="24"/>
          <w:szCs w:val="24"/>
        </w:rPr>
      </w:pPr>
      <w:r w:rsidRPr="00B81593">
        <w:rPr>
          <w:rFonts w:ascii="Verdana" w:hAnsi="Verdana"/>
          <w:sz w:val="24"/>
          <w:szCs w:val="24"/>
        </w:rPr>
        <w:t>Wpływy z podatków,</w:t>
      </w:r>
      <w:r w:rsidR="003E4929" w:rsidRPr="003E4929">
        <w:rPr>
          <w:rFonts w:ascii="Verdana" w:hAnsi="Verdana"/>
          <w:sz w:val="24"/>
          <w:szCs w:val="24"/>
        </w:rPr>
        <w:t xml:space="preserve"> </w:t>
      </w:r>
      <w:r w:rsidRPr="00B81593">
        <w:rPr>
          <w:rFonts w:ascii="Verdana" w:hAnsi="Verdana"/>
          <w:bCs/>
          <w:sz w:val="24"/>
          <w:szCs w:val="24"/>
        </w:rPr>
        <w:t>zaplanowane na poziomie 845.510.230,00 zł</w:t>
      </w:r>
      <w:r w:rsidRPr="00B81593">
        <w:rPr>
          <w:rFonts w:ascii="Verdana" w:hAnsi="Verdana"/>
          <w:sz w:val="24"/>
          <w:szCs w:val="24"/>
        </w:rPr>
        <w:t>, zostały zrealizowane w kwocie 845.853.713,96 zł, czyli w 100,0%.</w:t>
      </w:r>
    </w:p>
    <w:p w:rsidR="00CB2431" w:rsidRPr="00B81593" w:rsidRDefault="00CB2431" w:rsidP="007C38CE">
      <w:pPr>
        <w:tabs>
          <w:tab w:val="left" w:pos="284"/>
          <w:tab w:val="left" w:pos="1430"/>
        </w:tabs>
        <w:spacing w:before="240" w:after="0" w:line="312" w:lineRule="auto"/>
        <w:rPr>
          <w:rFonts w:ascii="Verdana" w:hAnsi="Verdana"/>
          <w:bCs/>
          <w:sz w:val="24"/>
          <w:szCs w:val="24"/>
        </w:rPr>
      </w:pPr>
      <w:r w:rsidRPr="00B81593">
        <w:rPr>
          <w:rFonts w:ascii="Verdana" w:hAnsi="Verdana"/>
          <w:bCs/>
          <w:sz w:val="24"/>
          <w:szCs w:val="24"/>
        </w:rPr>
        <w:t>Dochody uzyskano z następujących podatków:</w:t>
      </w:r>
    </w:p>
    <w:p w:rsidR="00535A0C" w:rsidRPr="00B81593" w:rsidRDefault="00535A0C" w:rsidP="007C38CE">
      <w:pPr>
        <w:tabs>
          <w:tab w:val="left" w:pos="426"/>
        </w:tabs>
        <w:spacing w:before="240" w:after="240" w:line="312" w:lineRule="auto"/>
        <w:rPr>
          <w:rFonts w:ascii="Verdana" w:hAnsi="Verdana"/>
          <w:bCs/>
          <w:sz w:val="24"/>
          <w:szCs w:val="24"/>
        </w:rPr>
      </w:pPr>
      <w:r w:rsidRPr="00B81593">
        <w:rPr>
          <w:rFonts w:ascii="Verdana" w:hAnsi="Verdana"/>
          <w:sz w:val="24"/>
          <w:szCs w:val="24"/>
        </w:rPr>
        <w:t>Podatek od nieruchomości (756)</w:t>
      </w:r>
    </w:p>
    <w:p w:rsidR="00535A0C" w:rsidRPr="00B81593" w:rsidRDefault="00535A0C"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FB5B76" w:rsidRPr="00B81593">
        <w:rPr>
          <w:rFonts w:ascii="Verdana" w:hAnsi="Verdana"/>
          <w:sz w:val="24"/>
          <w:szCs w:val="24"/>
        </w:rPr>
        <w:t xml:space="preserve">669.571.630,00 </w:t>
      </w:r>
      <w:r w:rsidRPr="00B81593">
        <w:rPr>
          <w:rFonts w:ascii="Verdana" w:hAnsi="Verdana"/>
          <w:sz w:val="24"/>
          <w:szCs w:val="24"/>
        </w:rPr>
        <w:t>zł</w:t>
      </w:r>
    </w:p>
    <w:p w:rsidR="00535A0C" w:rsidRPr="00B81593" w:rsidRDefault="00535A0C" w:rsidP="007C38CE">
      <w:pPr>
        <w:spacing w:after="0" w:line="312" w:lineRule="auto"/>
        <w:rPr>
          <w:rFonts w:ascii="Verdana" w:hAnsi="Verdana"/>
          <w:sz w:val="24"/>
          <w:szCs w:val="24"/>
        </w:rPr>
      </w:pPr>
      <w:r w:rsidRPr="00B81593">
        <w:rPr>
          <w:rFonts w:ascii="Verdana" w:hAnsi="Verdana"/>
          <w:sz w:val="24"/>
          <w:szCs w:val="24"/>
        </w:rPr>
        <w:t>Wykonanie za 202</w:t>
      </w:r>
      <w:r w:rsidR="00FB5B76" w:rsidRPr="00B81593">
        <w:rPr>
          <w:rFonts w:ascii="Verdana" w:hAnsi="Verdana"/>
          <w:sz w:val="24"/>
          <w:szCs w:val="24"/>
        </w:rPr>
        <w:t>4</w:t>
      </w:r>
      <w:r w:rsidRPr="00B81593">
        <w:rPr>
          <w:rFonts w:ascii="Verdana" w:hAnsi="Verdana"/>
          <w:sz w:val="24"/>
          <w:szCs w:val="24"/>
        </w:rPr>
        <w:t xml:space="preserve"> rok – </w:t>
      </w:r>
      <w:r w:rsidR="00FB5B76" w:rsidRPr="00B81593">
        <w:rPr>
          <w:rFonts w:ascii="Verdana" w:hAnsi="Verdana"/>
          <w:sz w:val="24"/>
          <w:szCs w:val="24"/>
        </w:rPr>
        <w:t xml:space="preserve">673.571.072,34 </w:t>
      </w:r>
      <w:r w:rsidRPr="00B81593">
        <w:rPr>
          <w:rFonts w:ascii="Verdana" w:hAnsi="Verdana"/>
          <w:sz w:val="24"/>
          <w:szCs w:val="24"/>
        </w:rPr>
        <w:t>zł</w:t>
      </w:r>
    </w:p>
    <w:p w:rsidR="00535A0C" w:rsidRPr="00B81593" w:rsidRDefault="00535A0C" w:rsidP="007C38CE">
      <w:pPr>
        <w:spacing w:after="0" w:line="312" w:lineRule="auto"/>
        <w:rPr>
          <w:rFonts w:ascii="Verdana" w:hAnsi="Verdana"/>
          <w:sz w:val="24"/>
          <w:szCs w:val="24"/>
        </w:rPr>
      </w:pPr>
      <w:r w:rsidRPr="00B81593">
        <w:rPr>
          <w:rFonts w:ascii="Verdana" w:hAnsi="Verdana"/>
          <w:sz w:val="24"/>
          <w:szCs w:val="24"/>
        </w:rPr>
        <w:t xml:space="preserve">% wykonania planu – </w:t>
      </w:r>
      <w:r w:rsidR="00FB5B76" w:rsidRPr="00B81593">
        <w:rPr>
          <w:rFonts w:ascii="Verdana" w:hAnsi="Verdana"/>
          <w:sz w:val="24"/>
          <w:szCs w:val="24"/>
        </w:rPr>
        <w:t>100</w:t>
      </w:r>
      <w:r w:rsidRPr="00B81593">
        <w:rPr>
          <w:rFonts w:ascii="Verdana" w:hAnsi="Verdana"/>
          <w:sz w:val="24"/>
          <w:szCs w:val="24"/>
        </w:rPr>
        <w:t>,</w:t>
      </w:r>
      <w:r w:rsidR="00FB5B76" w:rsidRPr="00B81593">
        <w:rPr>
          <w:rFonts w:ascii="Verdana" w:hAnsi="Verdana"/>
          <w:sz w:val="24"/>
          <w:szCs w:val="24"/>
        </w:rPr>
        <w:t>6</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Podatnikami podatku od nieruchomości są osoby fizyczne, osoby prawne, jednostki organizacyjne, w tym spółki nieposiadające osobowości prawnej, będące właścicielami, posiadaczami samoistnymi nieruchomości lub obiektów budowlanych, czy też będące użytkownikami wieczystymi gruntów. Podatnikami są również posiadacze nieruchomości lub ich części albo obiektów budowlanych lub ich części, stanowiących własność Skarbu Państwa lub jednostki samorządu terytorialnego. Opodatkowaniu podatkiem od nieruchomości podlegają grunty, budynki lub ich części oraz budowle lub ich części związane z prowadzeniem działalności gospodarczej.</w:t>
      </w:r>
    </w:p>
    <w:p w:rsidR="00CB2431" w:rsidRPr="00B81593" w:rsidRDefault="00CB2431" w:rsidP="007C38CE">
      <w:pPr>
        <w:tabs>
          <w:tab w:val="left" w:pos="7088"/>
          <w:tab w:val="left" w:pos="7371"/>
          <w:tab w:val="left" w:pos="8505"/>
        </w:tabs>
        <w:spacing w:after="0" w:line="312" w:lineRule="auto"/>
        <w:rPr>
          <w:rFonts w:ascii="Verdana" w:hAnsi="Verdana"/>
          <w:sz w:val="24"/>
          <w:szCs w:val="24"/>
        </w:rPr>
      </w:pPr>
      <w:r w:rsidRPr="00B81593">
        <w:rPr>
          <w:rFonts w:ascii="Verdana" w:hAnsi="Verdana"/>
          <w:sz w:val="24"/>
          <w:szCs w:val="24"/>
        </w:rPr>
        <w:t>Podatek od nieruchomości stanowi najbardziej stabilne źródło dochodów w strukturze podatków, a jego udział we wpływach z podatków ogółem zrealizowanych w okresie</w:t>
      </w:r>
      <w:r w:rsidR="003E4929">
        <w:rPr>
          <w:rFonts w:ascii="Verdana" w:hAnsi="Verdana"/>
          <w:sz w:val="24"/>
          <w:szCs w:val="24"/>
        </w:rPr>
        <w:t xml:space="preserve"> sprawozdawczym wyniósł 79,63%.</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Poziom wykonania planu dochodów z tytułu podatku od nieruchomości za 2024 rok, z</w:t>
      </w:r>
      <w:r w:rsidR="00FB5B76" w:rsidRPr="00B81593">
        <w:rPr>
          <w:rFonts w:ascii="Verdana" w:hAnsi="Verdana"/>
          <w:sz w:val="24"/>
          <w:szCs w:val="24"/>
        </w:rPr>
        <w:t xml:space="preserve"> </w:t>
      </w:r>
      <w:r w:rsidRPr="00B81593">
        <w:rPr>
          <w:rFonts w:ascii="Verdana" w:hAnsi="Verdana"/>
          <w:sz w:val="24"/>
          <w:szCs w:val="24"/>
        </w:rPr>
        <w:t>podziałem na osoby fizyczne i prawne:</w:t>
      </w:r>
    </w:p>
    <w:p w:rsidR="00C7076D" w:rsidRPr="00B81593" w:rsidRDefault="00C7076D"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lastRenderedPageBreak/>
        <w:t>Osoby fizyczne</w:t>
      </w:r>
    </w:p>
    <w:p w:rsidR="00C7076D" w:rsidRPr="00B81593" w:rsidRDefault="00C7076D"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- 116.000.000,00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Wykonanie za 2024 rok – 116.883.890,62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 wykonania planu – 100,8</w:t>
      </w:r>
    </w:p>
    <w:p w:rsidR="00C7076D" w:rsidRPr="00B81593" w:rsidRDefault="00C7076D"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Osoby prawne</w:t>
      </w:r>
    </w:p>
    <w:p w:rsidR="00C7076D" w:rsidRPr="00B81593" w:rsidRDefault="00C7076D"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553.571.630,00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Wykonanie za 2024 rok – 556.687.181,72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 wykonania planu – 100,6</w:t>
      </w:r>
    </w:p>
    <w:p w:rsidR="00C7076D" w:rsidRPr="00B81593" w:rsidRDefault="00C7076D"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Ogółem</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Plan wg uchwały budżetowej (po zmianach) - 669.571.630,00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Wykonanie za 2024 rok – 673.571.072,34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 wykonania planu – 100,6</w:t>
      </w:r>
    </w:p>
    <w:p w:rsidR="00CB2431" w:rsidRPr="00B81593" w:rsidRDefault="00CB2431" w:rsidP="007C38CE">
      <w:pPr>
        <w:pStyle w:val="Tekstpodstawowy"/>
        <w:tabs>
          <w:tab w:val="left" w:pos="3828"/>
          <w:tab w:val="left" w:pos="5954"/>
        </w:tabs>
        <w:spacing w:before="240" w:line="312" w:lineRule="auto"/>
        <w:jc w:val="left"/>
        <w:rPr>
          <w:rFonts w:ascii="Verdana" w:hAnsi="Verdana"/>
        </w:rPr>
      </w:pPr>
      <w:r w:rsidRPr="00B81593">
        <w:rPr>
          <w:rFonts w:ascii="Verdana" w:hAnsi="Verdana"/>
        </w:rPr>
        <w:t>Na poziom wykonania dochodów z tytułu podatku od nieruchomości wpływ miały:</w:t>
      </w:r>
    </w:p>
    <w:p w:rsidR="00CB2431" w:rsidRPr="00B81593" w:rsidRDefault="00CB2431" w:rsidP="008E465D">
      <w:pPr>
        <w:pStyle w:val="Tekstpodstawowy"/>
        <w:numPr>
          <w:ilvl w:val="0"/>
          <w:numId w:val="32"/>
        </w:numPr>
        <w:tabs>
          <w:tab w:val="left" w:pos="-142"/>
        </w:tabs>
        <w:spacing w:line="312" w:lineRule="auto"/>
        <w:ind w:left="284" w:hanging="284"/>
        <w:jc w:val="left"/>
        <w:rPr>
          <w:rFonts w:ascii="Verdana" w:hAnsi="Verdana"/>
        </w:rPr>
      </w:pPr>
      <w:r w:rsidRPr="00B81593">
        <w:rPr>
          <w:rFonts w:ascii="Verdana" w:hAnsi="Verdana"/>
        </w:rPr>
        <w:t>systematycznie prowadzone czynności sprawdzające i kontrolne umo</w:t>
      </w:r>
      <w:r w:rsidR="00702065">
        <w:rPr>
          <w:rFonts w:ascii="Verdana" w:hAnsi="Verdana"/>
        </w:rPr>
        <w:t xml:space="preserve">żliwiające bieżącą weryfikację </w:t>
      </w:r>
      <w:r w:rsidRPr="00B81593">
        <w:rPr>
          <w:rFonts w:ascii="Verdana" w:hAnsi="Verdana"/>
        </w:rPr>
        <w:t>informacji o nieruchomościach i obiektach budowlanych, usytuowanych na terenie Gminy Wrocław,</w:t>
      </w:r>
    </w:p>
    <w:p w:rsidR="00CB2431" w:rsidRPr="00B81593" w:rsidRDefault="00CB2431" w:rsidP="008E465D">
      <w:pPr>
        <w:pStyle w:val="Tekstpodstawowy"/>
        <w:numPr>
          <w:ilvl w:val="0"/>
          <w:numId w:val="32"/>
        </w:numPr>
        <w:tabs>
          <w:tab w:val="left" w:pos="-142"/>
        </w:tabs>
        <w:spacing w:line="312" w:lineRule="auto"/>
        <w:ind w:left="284" w:hanging="284"/>
        <w:jc w:val="left"/>
        <w:rPr>
          <w:rFonts w:ascii="Verdana" w:hAnsi="Verdana"/>
        </w:rPr>
      </w:pPr>
      <w:r w:rsidRPr="00B81593">
        <w:rPr>
          <w:rFonts w:ascii="Verdana" w:hAnsi="Verdana"/>
        </w:rPr>
        <w:t>wydanie 301 704 decyzji ustalających i określających wysokość podatku od nieruchomości,</w:t>
      </w:r>
    </w:p>
    <w:p w:rsidR="00CB2431" w:rsidRPr="00EC4141" w:rsidRDefault="00CB2431" w:rsidP="008E465D">
      <w:pPr>
        <w:pStyle w:val="Akapitzlist"/>
        <w:numPr>
          <w:ilvl w:val="0"/>
          <w:numId w:val="32"/>
        </w:numPr>
        <w:tabs>
          <w:tab w:val="left" w:pos="8222"/>
        </w:tabs>
        <w:spacing w:line="312" w:lineRule="auto"/>
        <w:ind w:left="284" w:hanging="284"/>
        <w:rPr>
          <w:rFonts w:ascii="Verdana" w:hAnsi="Verdana"/>
          <w:sz w:val="24"/>
          <w:szCs w:val="24"/>
        </w:rPr>
      </w:pPr>
      <w:r w:rsidRPr="00EC4141">
        <w:rPr>
          <w:rFonts w:ascii="Verdana" w:hAnsi="Verdana"/>
          <w:sz w:val="24"/>
          <w:szCs w:val="24"/>
        </w:rPr>
        <w:t>działania mające na celu mobilizowanie podatników do wywiązywania się z nałożonego mocą ustawy o podatkach i opłatach lokalnych obowiązku podatkowego - należą do nich m.in.: wysyłanie wezwań do złożenia informacji podatkowych, deklaracji podatkowych, bieżące prowadzenie postępowań podatkowych oraz sukcesywne aktualizowanie bazy danych. W wyniku tych działań przyjęto 27 248 sztuk informacji o nieruchomościach i obiektach budowlanych IN-1 oraz 8 076 deklaracji i korekt deklaracji na podatek od nieruchomości,</w:t>
      </w:r>
    </w:p>
    <w:p w:rsidR="00CB2431" w:rsidRPr="00EC4141" w:rsidRDefault="00CB2431" w:rsidP="008E465D">
      <w:pPr>
        <w:pStyle w:val="Akapitzlist"/>
        <w:numPr>
          <w:ilvl w:val="0"/>
          <w:numId w:val="32"/>
        </w:numPr>
        <w:spacing w:after="0" w:line="312" w:lineRule="auto"/>
        <w:ind w:left="284" w:hanging="284"/>
        <w:rPr>
          <w:rFonts w:ascii="Verdana" w:hAnsi="Verdana"/>
          <w:sz w:val="24"/>
          <w:szCs w:val="24"/>
        </w:rPr>
      </w:pPr>
      <w:r w:rsidRPr="00EC4141">
        <w:rPr>
          <w:rFonts w:ascii="Verdana" w:hAnsi="Verdana"/>
          <w:sz w:val="24"/>
          <w:szCs w:val="24"/>
        </w:rPr>
        <w:t>działania mające na celu systematyczne informowanie podatników o posiadanych zaległościach, dokonywanie zabezpieczeń na majątku podatników, wzywanie do składania informacji podatkowych i regulowania należnego podatku,</w:t>
      </w:r>
    </w:p>
    <w:p w:rsidR="00CB2431" w:rsidRPr="00EC4141" w:rsidRDefault="00CB2431" w:rsidP="008E465D">
      <w:pPr>
        <w:pStyle w:val="Akapitzlist"/>
        <w:numPr>
          <w:ilvl w:val="0"/>
          <w:numId w:val="32"/>
        </w:numPr>
        <w:tabs>
          <w:tab w:val="left" w:pos="0"/>
          <w:tab w:val="left" w:pos="567"/>
        </w:tabs>
        <w:spacing w:after="0" w:line="312" w:lineRule="auto"/>
        <w:ind w:left="284" w:hanging="284"/>
        <w:rPr>
          <w:rFonts w:ascii="Verdana" w:hAnsi="Verdana"/>
          <w:sz w:val="24"/>
          <w:szCs w:val="24"/>
        </w:rPr>
      </w:pPr>
      <w:r w:rsidRPr="00EC4141">
        <w:rPr>
          <w:rFonts w:ascii="Verdana" w:hAnsi="Verdana"/>
          <w:sz w:val="24"/>
          <w:szCs w:val="24"/>
        </w:rPr>
        <w:t>funkcjonowanie Platformy Informacyjno-Płatniczej PLIP, która wpływa na usprawnienie udostępniania podatnikom aktualnych informacji o posiadanych zobowiązaniach oraz zapewnia możliwość szybkiego i terminowego dokonywania płatności z tytułu zobowiązań podatkowych,</w:t>
      </w:r>
    </w:p>
    <w:p w:rsidR="00CB2431" w:rsidRPr="00B81593" w:rsidRDefault="00CB2431" w:rsidP="008E465D">
      <w:pPr>
        <w:numPr>
          <w:ilvl w:val="0"/>
          <w:numId w:val="1"/>
        </w:numPr>
        <w:tabs>
          <w:tab w:val="clear" w:pos="720"/>
          <w:tab w:val="num" w:pos="180"/>
          <w:tab w:val="left" w:pos="284"/>
          <w:tab w:val="left" w:pos="567"/>
        </w:tabs>
        <w:spacing w:after="0" w:line="312" w:lineRule="auto"/>
        <w:ind w:left="284" w:hanging="284"/>
        <w:rPr>
          <w:rFonts w:ascii="Verdana" w:hAnsi="Verdana"/>
          <w:sz w:val="24"/>
          <w:szCs w:val="24"/>
        </w:rPr>
      </w:pPr>
      <w:r w:rsidRPr="00B81593">
        <w:rPr>
          <w:rFonts w:ascii="Verdana" w:hAnsi="Verdana"/>
          <w:sz w:val="24"/>
          <w:szCs w:val="24"/>
        </w:rPr>
        <w:lastRenderedPageBreak/>
        <w:t xml:space="preserve"> umożliwienie i uproszczenie składania deklaracji i korekt deklaracji drogą elektroniczną w ramach e-usług dostępnych na platformie Przyjazne Deklaracje, przy jednoczesnym wykorzystaniu kalkulatorów informatycznych do obliczania wysokości podatku,</w:t>
      </w:r>
    </w:p>
    <w:p w:rsidR="00CB2431" w:rsidRPr="00B81593" w:rsidRDefault="00CB2431" w:rsidP="008E465D">
      <w:pPr>
        <w:numPr>
          <w:ilvl w:val="0"/>
          <w:numId w:val="1"/>
        </w:numPr>
        <w:tabs>
          <w:tab w:val="clear" w:pos="720"/>
          <w:tab w:val="num" w:pos="284"/>
          <w:tab w:val="left" w:pos="426"/>
          <w:tab w:val="left" w:pos="993"/>
        </w:tabs>
        <w:spacing w:after="240" w:line="312" w:lineRule="auto"/>
        <w:ind w:left="284" w:hanging="284"/>
        <w:rPr>
          <w:rFonts w:ascii="Verdana" w:hAnsi="Verdana"/>
          <w:sz w:val="24"/>
          <w:szCs w:val="24"/>
        </w:rPr>
      </w:pPr>
      <w:r w:rsidRPr="00B81593">
        <w:rPr>
          <w:rFonts w:ascii="Verdana" w:hAnsi="Verdana"/>
          <w:sz w:val="24"/>
          <w:szCs w:val="24"/>
        </w:rPr>
        <w:t>wzmożone czynności kontrolne w zakresie weryfikacji opodatkowania nieruchomości, prawidłowości stawek podatkowych w szczególności lokali mieszkalnych oraz garaży stanowiących własność osób fizycznych skutkujące przeprowadzeniem 4</w:t>
      </w:r>
      <w:r w:rsidR="00702065">
        <w:rPr>
          <w:rFonts w:ascii="Verdana" w:hAnsi="Verdana"/>
          <w:sz w:val="24"/>
          <w:szCs w:val="24"/>
        </w:rPr>
        <w:t xml:space="preserve"> </w:t>
      </w:r>
      <w:r w:rsidRPr="00B81593">
        <w:rPr>
          <w:rFonts w:ascii="Verdana" w:hAnsi="Verdana"/>
          <w:sz w:val="24"/>
          <w:szCs w:val="24"/>
        </w:rPr>
        <w:t>385 postępowań podatkowych.</w:t>
      </w:r>
    </w:p>
    <w:p w:rsidR="00C7076D" w:rsidRPr="00B81593" w:rsidRDefault="00C7076D" w:rsidP="007C38CE">
      <w:pPr>
        <w:tabs>
          <w:tab w:val="left" w:pos="426"/>
        </w:tabs>
        <w:spacing w:before="240" w:after="240" w:line="312" w:lineRule="auto"/>
        <w:rPr>
          <w:rFonts w:ascii="Verdana" w:hAnsi="Verdana"/>
          <w:sz w:val="24"/>
          <w:szCs w:val="24"/>
        </w:rPr>
      </w:pPr>
      <w:r w:rsidRPr="00B81593">
        <w:rPr>
          <w:rFonts w:ascii="Verdana" w:hAnsi="Verdana"/>
          <w:sz w:val="24"/>
          <w:szCs w:val="24"/>
        </w:rPr>
        <w:t>Podatek od czynności cywilnoprawnych (756)</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Plan wg uchwały budżetowej (po zmianach) - 135.500.000,00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Wykonanie za 2024 rok – 133.096.848,98 zł</w:t>
      </w:r>
    </w:p>
    <w:p w:rsidR="00C7076D" w:rsidRPr="00B81593" w:rsidRDefault="00C7076D" w:rsidP="007C38CE">
      <w:pPr>
        <w:spacing w:after="0" w:line="312" w:lineRule="auto"/>
        <w:rPr>
          <w:rFonts w:ascii="Verdana" w:hAnsi="Verdana"/>
          <w:sz w:val="24"/>
          <w:szCs w:val="24"/>
        </w:rPr>
      </w:pPr>
      <w:r w:rsidRPr="00B81593">
        <w:rPr>
          <w:rFonts w:ascii="Verdana" w:hAnsi="Verdana"/>
          <w:sz w:val="24"/>
          <w:szCs w:val="24"/>
        </w:rPr>
        <w:t>% wykonania planu – 98,2</w:t>
      </w:r>
    </w:p>
    <w:p w:rsidR="00CB2431" w:rsidRPr="00B81593" w:rsidRDefault="00CB2431" w:rsidP="007C38CE">
      <w:pPr>
        <w:pStyle w:val="Tekstpodstawowywcity3"/>
        <w:tabs>
          <w:tab w:val="left" w:pos="0"/>
          <w:tab w:val="left" w:pos="720"/>
          <w:tab w:val="left" w:pos="5670"/>
          <w:tab w:val="left" w:pos="6096"/>
        </w:tabs>
        <w:spacing w:before="240" w:after="0" w:line="312" w:lineRule="auto"/>
        <w:ind w:left="0"/>
        <w:rPr>
          <w:rFonts w:ascii="Verdana" w:hAnsi="Verdana"/>
          <w:sz w:val="24"/>
          <w:szCs w:val="24"/>
        </w:rPr>
      </w:pPr>
      <w:r w:rsidRPr="00B81593">
        <w:rPr>
          <w:rFonts w:ascii="Verdana" w:hAnsi="Verdana"/>
          <w:sz w:val="24"/>
          <w:szCs w:val="24"/>
        </w:rPr>
        <w:t>Podstawę prawną poboru tego podatku stanowi ustawa o podatku od czynności cywilnoprawnych, zgodnie z którą urzędy skarbowe przekazują osiągnięte wpływy na rachunek budżetu Miasta. Przedmiotem opodatkowania są m.in. umowy sprzedaży, darowizny, zamiany rzeczy i</w:t>
      </w:r>
      <w:r w:rsidR="00702065">
        <w:rPr>
          <w:rFonts w:ascii="Verdana" w:hAnsi="Verdana"/>
          <w:sz w:val="24"/>
          <w:szCs w:val="24"/>
        </w:rPr>
        <w:t xml:space="preserve"> </w:t>
      </w:r>
      <w:r w:rsidRPr="00B81593">
        <w:rPr>
          <w:rFonts w:ascii="Verdana" w:hAnsi="Verdana"/>
          <w:sz w:val="24"/>
          <w:szCs w:val="24"/>
        </w:rPr>
        <w:t>praw majątkowych, pożyczki, a także zmiany tych umów oraz ustanowienie hipoteki.</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Realizacja planu dochodów z tytułu podatku od czynności cywilnoprawnych za 2024 rok, z</w:t>
      </w:r>
      <w:r w:rsidR="00C7076D" w:rsidRPr="00B81593">
        <w:rPr>
          <w:rFonts w:ascii="Verdana" w:hAnsi="Verdana"/>
          <w:sz w:val="24"/>
          <w:szCs w:val="24"/>
        </w:rPr>
        <w:t xml:space="preserve"> </w:t>
      </w:r>
      <w:r w:rsidRPr="00B81593">
        <w:rPr>
          <w:rFonts w:ascii="Verdana" w:hAnsi="Verdana"/>
          <w:sz w:val="24"/>
          <w:szCs w:val="24"/>
        </w:rPr>
        <w:t>podziałem na osoby prawne i fizyczne:</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Osoby prawne</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- 20.000.000,00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35.668.618,21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178,3</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 xml:space="preserve">Osoby fizyczne </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115.500.000,00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97.428.230,77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84,4</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Ogółem</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Plan wg uchwały budżetowej (po zmianach) - 135.500.000,00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133.096.848,98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98,2</w:t>
      </w:r>
    </w:p>
    <w:p w:rsidR="00CB2431" w:rsidRPr="00B81593" w:rsidRDefault="00CB2431" w:rsidP="007C38CE">
      <w:pPr>
        <w:pStyle w:val="Tekstpodstawowywcity3"/>
        <w:tabs>
          <w:tab w:val="left" w:pos="0"/>
          <w:tab w:val="left" w:pos="720"/>
        </w:tabs>
        <w:spacing w:before="240" w:after="240" w:line="312" w:lineRule="auto"/>
        <w:ind w:left="0"/>
        <w:rPr>
          <w:rFonts w:ascii="Verdana" w:hAnsi="Verdana"/>
          <w:sz w:val="24"/>
          <w:szCs w:val="24"/>
        </w:rPr>
      </w:pPr>
      <w:r w:rsidRPr="00B81593">
        <w:rPr>
          <w:rFonts w:ascii="Verdana" w:hAnsi="Verdana"/>
          <w:sz w:val="24"/>
          <w:szCs w:val="24"/>
        </w:rPr>
        <w:lastRenderedPageBreak/>
        <w:t>Wysokość zrealizowanych dochodów z tytułu podatku od czynności cywilnoprawnych uzależniona jest od ilości oraz wartości dokonywanych przez mieszkańców transakcji, które podlegają opodatkowaniu, w szczególności na rynku obrotu nieruchomościami.</w:t>
      </w:r>
    </w:p>
    <w:p w:rsidR="00783BDE" w:rsidRPr="00B81593" w:rsidRDefault="00783BDE" w:rsidP="007C38CE">
      <w:pPr>
        <w:tabs>
          <w:tab w:val="left" w:pos="426"/>
        </w:tabs>
        <w:spacing w:before="240" w:after="240" w:line="312" w:lineRule="auto"/>
        <w:rPr>
          <w:rFonts w:ascii="Verdana" w:hAnsi="Verdana"/>
          <w:sz w:val="24"/>
          <w:szCs w:val="24"/>
        </w:rPr>
      </w:pPr>
      <w:r w:rsidRPr="00B81593">
        <w:rPr>
          <w:rFonts w:ascii="Verdana" w:hAnsi="Verdana"/>
          <w:sz w:val="24"/>
          <w:szCs w:val="24"/>
        </w:rPr>
        <w:t>Podatek od spadków i darowizn (756)</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Plan wg uchwały budżetowej (po zmianach) - 18.000.000,00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17.592.143,46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97,7</w:t>
      </w:r>
    </w:p>
    <w:p w:rsidR="00CB2431" w:rsidRPr="00B81593" w:rsidRDefault="00CB2431" w:rsidP="007C38CE">
      <w:pPr>
        <w:pStyle w:val="Tekstpodstawowywcity3"/>
        <w:tabs>
          <w:tab w:val="left" w:pos="1430"/>
        </w:tabs>
        <w:spacing w:before="240" w:after="0" w:line="312" w:lineRule="auto"/>
        <w:ind w:left="0"/>
        <w:rPr>
          <w:rFonts w:ascii="Verdana" w:hAnsi="Verdana"/>
          <w:sz w:val="24"/>
          <w:szCs w:val="24"/>
        </w:rPr>
      </w:pPr>
      <w:r w:rsidRPr="00B81593">
        <w:rPr>
          <w:rFonts w:ascii="Verdana" w:hAnsi="Verdana"/>
          <w:sz w:val="24"/>
          <w:szCs w:val="24"/>
        </w:rPr>
        <w:t>Aktem prawnym regulującym zasady pobierania tego podatku jest us</w:t>
      </w:r>
      <w:r w:rsidR="006F5083">
        <w:rPr>
          <w:rFonts w:ascii="Verdana" w:hAnsi="Verdana"/>
          <w:sz w:val="24"/>
          <w:szCs w:val="24"/>
        </w:rPr>
        <w:t xml:space="preserve">tawa z dnia 28 lipca 1983 </w:t>
      </w:r>
      <w:r w:rsidRPr="00B81593">
        <w:rPr>
          <w:rFonts w:ascii="Verdana" w:hAnsi="Verdana"/>
          <w:sz w:val="24"/>
          <w:szCs w:val="24"/>
        </w:rPr>
        <w:t>roku o podatku od spadków i darowizn, zgodnie z którą urzędy skarbowe przekazują osiągnięte wpływy na rachunek budżetu Miasta. Podatnikami podatku od spadków i darowizn są osoby fizyczne, które nabyły określony majątek w postaci ruchomości, nieruchomości, wartości pieniężnych, czy praw majątkowych, m.in.: w drodze spadku, darowizny, zasiedzenia, zachowku oraz nieodpłatnego zniesienia współwłasności.</w:t>
      </w:r>
    </w:p>
    <w:p w:rsidR="00CB2431" w:rsidRPr="00B81593" w:rsidRDefault="00CB2431" w:rsidP="007C38CE">
      <w:pPr>
        <w:pStyle w:val="Tekstpodstawowywcity3"/>
        <w:tabs>
          <w:tab w:val="left" w:pos="1430"/>
        </w:tabs>
        <w:spacing w:after="240" w:line="312" w:lineRule="auto"/>
        <w:ind w:left="0"/>
        <w:rPr>
          <w:rFonts w:ascii="Verdana" w:hAnsi="Verdana"/>
          <w:sz w:val="24"/>
          <w:szCs w:val="24"/>
        </w:rPr>
      </w:pPr>
      <w:r w:rsidRPr="00B81593">
        <w:rPr>
          <w:rFonts w:ascii="Verdana" w:hAnsi="Verdana"/>
          <w:sz w:val="24"/>
          <w:szCs w:val="24"/>
        </w:rPr>
        <w:t>Kwota wykonania dochodów z tytułu tego podatku zależy od liczby oraz wartości przedmiotów spadków i darowizn, a także od stopnia pokrewieństwa darczyńców i obdarowanych.</w:t>
      </w:r>
    </w:p>
    <w:p w:rsidR="00783BDE" w:rsidRPr="00B81593" w:rsidRDefault="00783BDE" w:rsidP="007C38CE">
      <w:pPr>
        <w:tabs>
          <w:tab w:val="left" w:pos="426"/>
        </w:tabs>
        <w:spacing w:before="240" w:after="240" w:line="312" w:lineRule="auto"/>
        <w:rPr>
          <w:rFonts w:ascii="Verdana" w:hAnsi="Verdana"/>
          <w:sz w:val="24"/>
          <w:szCs w:val="24"/>
        </w:rPr>
      </w:pPr>
      <w:r w:rsidRPr="00B81593">
        <w:rPr>
          <w:rFonts w:ascii="Verdana" w:hAnsi="Verdana"/>
          <w:sz w:val="24"/>
          <w:szCs w:val="24"/>
        </w:rPr>
        <w:t>Podatek od środków transportowych (756)</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Plan wg uchwały budżetowej (po zmianach) - 16.900.000,00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15.041.113,22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89,0</w:t>
      </w:r>
    </w:p>
    <w:p w:rsidR="00CB2431" w:rsidRPr="00B81593" w:rsidRDefault="00CB2431" w:rsidP="007C38CE">
      <w:pPr>
        <w:pStyle w:val="Tekstpodstawowywcity3"/>
        <w:tabs>
          <w:tab w:val="left" w:pos="851"/>
          <w:tab w:val="left" w:pos="1430"/>
          <w:tab w:val="left" w:pos="7230"/>
        </w:tabs>
        <w:spacing w:before="240" w:after="0" w:line="312" w:lineRule="auto"/>
        <w:ind w:left="0"/>
        <w:rPr>
          <w:rFonts w:ascii="Verdana" w:hAnsi="Verdana"/>
          <w:sz w:val="24"/>
          <w:szCs w:val="24"/>
        </w:rPr>
      </w:pPr>
      <w:r w:rsidRPr="00B81593">
        <w:rPr>
          <w:rFonts w:ascii="Verdana" w:hAnsi="Verdana"/>
          <w:sz w:val="24"/>
          <w:szCs w:val="24"/>
        </w:rPr>
        <w:t>Obowiązek podatkowy w podatku od środków transportowych ciąży na osobach fizycznych</w:t>
      </w:r>
      <w:r w:rsidR="00783BDE" w:rsidRPr="00B81593">
        <w:rPr>
          <w:rFonts w:ascii="Verdana" w:hAnsi="Verdana"/>
          <w:sz w:val="24"/>
          <w:szCs w:val="24"/>
        </w:rPr>
        <w:t xml:space="preserve"> </w:t>
      </w:r>
      <w:r w:rsidRPr="00B81593">
        <w:rPr>
          <w:rFonts w:ascii="Verdana" w:hAnsi="Verdana"/>
          <w:sz w:val="24"/>
          <w:szCs w:val="24"/>
        </w:rPr>
        <w:t>i osobach prawnych będących właścicielami środków transportowych. Opodatkowaniu podlegają m.in. samochody ciężarowe o dopuszczalnej masie całkowitej powyżej 3,5 tony, ciągniki siodłowe i balastowe, prz</w:t>
      </w:r>
      <w:r w:rsidR="006F5083">
        <w:rPr>
          <w:rFonts w:ascii="Verdana" w:hAnsi="Verdana"/>
          <w:sz w:val="24"/>
          <w:szCs w:val="24"/>
        </w:rPr>
        <w:t>yczepy i naczepy oraz autobusy.</w:t>
      </w:r>
    </w:p>
    <w:p w:rsidR="00CB2431" w:rsidRPr="00B81593" w:rsidRDefault="00CB2431" w:rsidP="007C38CE">
      <w:pPr>
        <w:pStyle w:val="Tekstpodstawowywcity3"/>
        <w:tabs>
          <w:tab w:val="left" w:pos="1430"/>
        </w:tabs>
        <w:spacing w:after="240" w:line="312" w:lineRule="auto"/>
        <w:ind w:left="0"/>
        <w:rPr>
          <w:rFonts w:ascii="Verdana" w:hAnsi="Verdana"/>
          <w:sz w:val="24"/>
          <w:szCs w:val="24"/>
        </w:rPr>
      </w:pPr>
      <w:r w:rsidRPr="00B81593">
        <w:rPr>
          <w:rFonts w:ascii="Verdana" w:hAnsi="Verdana"/>
          <w:sz w:val="24"/>
          <w:szCs w:val="24"/>
        </w:rPr>
        <w:t>Zrealizowane wpływy z tytułu podatku od środków transportowych w odniesieniu do założonego planu, z uwzględnieniem podziału na osoby fizyczne i prawne, przedstawiają się w następujący sposób:</w:t>
      </w:r>
    </w:p>
    <w:p w:rsidR="00783BDE" w:rsidRPr="00B81593" w:rsidRDefault="00783BDE" w:rsidP="007C38CE">
      <w:pPr>
        <w:tabs>
          <w:tab w:val="left" w:pos="720"/>
        </w:tabs>
        <w:spacing w:before="120" w:after="0" w:line="312" w:lineRule="auto"/>
        <w:ind w:left="902" w:hanging="902"/>
        <w:rPr>
          <w:rFonts w:ascii="Verdana" w:hAnsi="Verdana"/>
          <w:sz w:val="24"/>
          <w:szCs w:val="24"/>
        </w:rPr>
      </w:pPr>
      <w:r w:rsidRPr="00B81593">
        <w:rPr>
          <w:rFonts w:ascii="Verdana" w:hAnsi="Verdana"/>
          <w:sz w:val="24"/>
          <w:szCs w:val="24"/>
        </w:rPr>
        <w:t>Osoby fizyczne</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lastRenderedPageBreak/>
        <w:t>Plan wg uchwały budżetowej (po zmianach) - 4.500.000,00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4.067.010,83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90,4</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Osoby prawne</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12.400.000,00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10.974.102,39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88,5</w:t>
      </w:r>
    </w:p>
    <w:p w:rsidR="00783BDE" w:rsidRPr="00B81593" w:rsidRDefault="00783BDE"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Ogółem</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Plan wg uchwały budżetowej (po zmianach) - 16.900.000,00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Wykonanie za 2024 rok – 15.041.113,22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wykonania planu – 89,0</w:t>
      </w:r>
    </w:p>
    <w:p w:rsidR="00CB2431" w:rsidRPr="00B81593" w:rsidRDefault="00CB2431" w:rsidP="007C38CE">
      <w:pPr>
        <w:pStyle w:val="Tekstpodstawowywcity"/>
        <w:spacing w:before="240" w:after="240" w:line="312" w:lineRule="auto"/>
        <w:ind w:firstLine="0"/>
        <w:jc w:val="left"/>
        <w:rPr>
          <w:rFonts w:ascii="Verdana" w:hAnsi="Verdana"/>
          <w:sz w:val="24"/>
          <w:szCs w:val="24"/>
        </w:rPr>
      </w:pPr>
      <w:r w:rsidRPr="00B81593">
        <w:rPr>
          <w:rFonts w:ascii="Verdana" w:hAnsi="Verdana"/>
          <w:sz w:val="24"/>
          <w:szCs w:val="24"/>
        </w:rPr>
        <w:t>Wpływ na dochody z tytułu podatku od środków transportowych miały m.in. decyzje inwestycyjne przedsiębiorców dotyczące wymiany i zakupu n</w:t>
      </w:r>
      <w:r w:rsidR="006F5083">
        <w:rPr>
          <w:rFonts w:ascii="Verdana" w:hAnsi="Verdana"/>
          <w:sz w:val="24"/>
          <w:szCs w:val="24"/>
        </w:rPr>
        <w:t xml:space="preserve">owych środków transportowych. W </w:t>
      </w:r>
      <w:r w:rsidRPr="00B81593">
        <w:rPr>
          <w:rFonts w:ascii="Verdana" w:hAnsi="Verdana"/>
          <w:sz w:val="24"/>
          <w:szCs w:val="24"/>
        </w:rPr>
        <w:t>ramach działań mobilizujących podatników do wywiązania się z obowiązku podatkowego w 2024 roku wysłano 1 410 pism informacyjnych i 336 wezwań do złożenia deklaracji lub korekty deklaracji oraz</w:t>
      </w:r>
      <w:r w:rsidR="006F5083">
        <w:rPr>
          <w:rFonts w:ascii="Verdana" w:hAnsi="Verdana"/>
          <w:sz w:val="24"/>
          <w:szCs w:val="24"/>
        </w:rPr>
        <w:t xml:space="preserve"> przyjęto 2 </w:t>
      </w:r>
      <w:r w:rsidRPr="00B81593">
        <w:rPr>
          <w:rFonts w:ascii="Verdana" w:hAnsi="Verdana"/>
          <w:sz w:val="24"/>
          <w:szCs w:val="24"/>
        </w:rPr>
        <w:t>880 deklaracji i korekt deklaracji na podatek od środków transportowych.</w:t>
      </w:r>
    </w:p>
    <w:p w:rsidR="00783BDE" w:rsidRPr="00B81593" w:rsidRDefault="00783BDE" w:rsidP="007C38CE">
      <w:pPr>
        <w:tabs>
          <w:tab w:val="left" w:pos="426"/>
        </w:tabs>
        <w:spacing w:before="240" w:after="240" w:line="312" w:lineRule="auto"/>
        <w:rPr>
          <w:rFonts w:ascii="Verdana" w:hAnsi="Verdana"/>
          <w:sz w:val="24"/>
          <w:szCs w:val="24"/>
        </w:rPr>
      </w:pPr>
      <w:r w:rsidRPr="00B81593">
        <w:rPr>
          <w:rFonts w:ascii="Verdana" w:hAnsi="Verdana"/>
          <w:sz w:val="24"/>
          <w:szCs w:val="24"/>
        </w:rPr>
        <w:t>Podatek z karty podatkowej (756)</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Plan wg uchwały budżetowej (po zmianach) - 3.700.000,00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D22382" w:rsidRPr="00B81593">
        <w:rPr>
          <w:rFonts w:ascii="Verdana" w:hAnsi="Verdana"/>
          <w:sz w:val="24"/>
          <w:szCs w:val="24"/>
        </w:rPr>
        <w:t>4.712.249,47</w:t>
      </w:r>
      <w:r w:rsidRPr="00B81593">
        <w:rPr>
          <w:rFonts w:ascii="Verdana" w:hAnsi="Verdana"/>
          <w:sz w:val="24"/>
          <w:szCs w:val="24"/>
        </w:rPr>
        <w:t xml:space="preserve"> zł</w:t>
      </w:r>
    </w:p>
    <w:p w:rsidR="00783BDE" w:rsidRPr="00B81593" w:rsidRDefault="00783BDE" w:rsidP="007C38CE">
      <w:pPr>
        <w:spacing w:after="0" w:line="312" w:lineRule="auto"/>
        <w:rPr>
          <w:rFonts w:ascii="Verdana" w:hAnsi="Verdana"/>
          <w:sz w:val="24"/>
          <w:szCs w:val="24"/>
        </w:rPr>
      </w:pPr>
      <w:r w:rsidRPr="00B81593">
        <w:rPr>
          <w:rFonts w:ascii="Verdana" w:hAnsi="Verdana"/>
          <w:sz w:val="24"/>
          <w:szCs w:val="24"/>
        </w:rPr>
        <w:t xml:space="preserve">% wykonania planu – </w:t>
      </w:r>
      <w:r w:rsidR="00D22382" w:rsidRPr="00B81593">
        <w:rPr>
          <w:rFonts w:ascii="Verdana" w:hAnsi="Verdana"/>
          <w:sz w:val="24"/>
          <w:szCs w:val="24"/>
        </w:rPr>
        <w:t>127</w:t>
      </w:r>
      <w:r w:rsidRPr="00B81593">
        <w:rPr>
          <w:rFonts w:ascii="Verdana" w:hAnsi="Verdana"/>
          <w:sz w:val="24"/>
          <w:szCs w:val="24"/>
        </w:rPr>
        <w:t>,</w:t>
      </w:r>
      <w:r w:rsidR="00D22382" w:rsidRPr="00B81593">
        <w:rPr>
          <w:rFonts w:ascii="Verdana" w:hAnsi="Verdana"/>
          <w:sz w:val="24"/>
          <w:szCs w:val="24"/>
        </w:rPr>
        <w:t>4</w:t>
      </w:r>
    </w:p>
    <w:p w:rsidR="00CB2431" w:rsidRPr="00B81593" w:rsidRDefault="00CB2431" w:rsidP="007C38CE">
      <w:pPr>
        <w:tabs>
          <w:tab w:val="left" w:pos="709"/>
          <w:tab w:val="left" w:pos="8080"/>
        </w:tabs>
        <w:spacing w:before="240" w:after="240" w:line="312" w:lineRule="auto"/>
        <w:rPr>
          <w:rFonts w:ascii="Verdana" w:hAnsi="Verdana"/>
          <w:sz w:val="24"/>
          <w:szCs w:val="24"/>
        </w:rPr>
      </w:pPr>
      <w:r w:rsidRPr="00B81593">
        <w:rPr>
          <w:rFonts w:ascii="Verdana" w:hAnsi="Verdana"/>
          <w:sz w:val="24"/>
          <w:szCs w:val="24"/>
        </w:rPr>
        <w:t>Podstawą poboru podatku z karty podatkowej jest ustawa z dnia 20 listopada 1998 roku o</w:t>
      </w:r>
      <w:r w:rsidR="00D22382" w:rsidRPr="00B81593">
        <w:rPr>
          <w:rFonts w:ascii="Verdana" w:hAnsi="Verdana"/>
          <w:sz w:val="24"/>
          <w:szCs w:val="24"/>
        </w:rPr>
        <w:t xml:space="preserve"> </w:t>
      </w:r>
      <w:r w:rsidRPr="00B81593">
        <w:rPr>
          <w:rFonts w:ascii="Verdana" w:hAnsi="Verdana"/>
          <w:sz w:val="24"/>
          <w:szCs w:val="24"/>
        </w:rPr>
        <w:t xml:space="preserve">zryczałtowanym podatku dochodowym od niektórych przychodów osiąganych przez osoby fizyczne, na podstawie której urzędy skarbowe przekazują uzyskane wpływy na rachunek budżetu Miasta. Opodatkowanie w tej formie mogą wybrać osoby fizyczne prowadzące działalność gospodarczą polegającą w szczególności na świadczeniu usług, przy niewielkiej liczbie pracowników i zleceniobiorców. Jest to najprostsza forma opodatkowania podatkiem dochodowym, nie wymagająca od podatnika prowadzenia ksiąg, składania zeznań podatkowych i deklaracji o wysokości uzyskanego dochodu oraz posiadania kas rejestrujących. Zgodnie z nowelizacją ustaw podatkowych, w ramach Polskiego Ładu z tej formy opodatkowania mogą korzystać </w:t>
      </w:r>
      <w:r w:rsidRPr="00B81593">
        <w:rPr>
          <w:rFonts w:ascii="Verdana" w:hAnsi="Verdana"/>
          <w:sz w:val="24"/>
          <w:szCs w:val="24"/>
        </w:rPr>
        <w:lastRenderedPageBreak/>
        <w:t>jedynie podatnicy, którzy stosowali kartę podatkową na dzień 31 grudnia 2021 roku. Przedsiębiorcy rozpoczynający działalność gospodarczą lub planujący zmienić formę opodatkowania nie mogą już skorzystać z karty podatkowej. W praktyce oznacza to stopniowe wygaszanie tej formy opodatkowania.</w:t>
      </w:r>
    </w:p>
    <w:p w:rsidR="00CB2431" w:rsidRPr="00B81593" w:rsidRDefault="00D22382" w:rsidP="007C38CE">
      <w:pPr>
        <w:tabs>
          <w:tab w:val="left" w:pos="426"/>
        </w:tabs>
        <w:spacing w:before="240" w:after="240" w:line="312" w:lineRule="auto"/>
        <w:rPr>
          <w:rFonts w:ascii="Verdana" w:hAnsi="Verdana"/>
          <w:sz w:val="24"/>
          <w:szCs w:val="24"/>
        </w:rPr>
      </w:pPr>
      <w:r w:rsidRPr="00B81593">
        <w:rPr>
          <w:rFonts w:ascii="Verdana" w:hAnsi="Verdana"/>
          <w:sz w:val="24"/>
          <w:szCs w:val="24"/>
        </w:rPr>
        <w:t>Podatek rolny (756)</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Plan wg uchwały budżetowej (po zmianach) - 1.690.000,00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Wykonanie za 2024 rok – 1.689.025,60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 wykonania planu – 99,9</w:t>
      </w:r>
    </w:p>
    <w:p w:rsidR="00CB2431" w:rsidRPr="00B81593" w:rsidRDefault="00CB2431" w:rsidP="007C38CE">
      <w:pPr>
        <w:spacing w:before="240" w:after="240" w:line="312" w:lineRule="auto"/>
        <w:rPr>
          <w:rFonts w:ascii="Verdana" w:hAnsi="Verdana"/>
          <w:sz w:val="24"/>
          <w:szCs w:val="24"/>
        </w:rPr>
      </w:pPr>
      <w:r w:rsidRPr="00B81593">
        <w:rPr>
          <w:rFonts w:ascii="Verdana" w:hAnsi="Verdana"/>
          <w:sz w:val="24"/>
          <w:szCs w:val="24"/>
        </w:rPr>
        <w:t>Przedmiotem opodatkowania podatkiem rolnym są grunty sklasyfikowane w ewidencji gruntów i budynków jako użytki rolne, z wyjątkiem gruntów zajętych na prowadzenie działalności gospodarczej innej niż działalność rolnicza. Za gospodarstwo rolne uważa się obszar gruntów o łącznej powierzchni przekraczającej 1 ha lub 1 ha przeliczeniowy, stanowiących własność lub znajdujących się w posiadaniu osoby fizycznej, prawnej albo jednostki organizacyjnej, w tym spółki nieposiadającej osobowości prawnej. Podmiotami zobowiązanymi do zapłaty podatku rolnego są: właściciele gruntów, posiadacze samoistni gruntów, użytkownicy wieczyści gruntów oraz osoby posiadające grunty stanowiące własność Skarbu Państwa lub jednostki samorządu terytorialnego.</w:t>
      </w:r>
    </w:p>
    <w:p w:rsidR="00CB2431" w:rsidRPr="00B81593" w:rsidRDefault="00CB2431" w:rsidP="007C38CE">
      <w:pPr>
        <w:tabs>
          <w:tab w:val="left" w:pos="851"/>
        </w:tabs>
        <w:spacing w:line="312" w:lineRule="auto"/>
        <w:rPr>
          <w:rFonts w:ascii="Verdana" w:hAnsi="Verdana"/>
          <w:sz w:val="24"/>
          <w:szCs w:val="24"/>
        </w:rPr>
      </w:pPr>
      <w:r w:rsidRPr="00B81593">
        <w:rPr>
          <w:rFonts w:ascii="Verdana" w:hAnsi="Verdana"/>
          <w:sz w:val="24"/>
          <w:szCs w:val="24"/>
        </w:rPr>
        <w:t>Wykonanie planu dochodów z tytułu podatku rolnego za 2024 rok, z podziałem na osoby fizyczne i prawne:</w:t>
      </w:r>
    </w:p>
    <w:p w:rsidR="00D22382" w:rsidRPr="00B81593" w:rsidRDefault="00D22382" w:rsidP="007C38CE">
      <w:pPr>
        <w:tabs>
          <w:tab w:val="left" w:pos="720"/>
        </w:tabs>
        <w:spacing w:before="120" w:after="0" w:line="312" w:lineRule="auto"/>
        <w:ind w:left="902" w:hanging="902"/>
        <w:rPr>
          <w:rFonts w:ascii="Verdana" w:hAnsi="Verdana"/>
          <w:sz w:val="24"/>
          <w:szCs w:val="24"/>
        </w:rPr>
      </w:pPr>
      <w:r w:rsidRPr="00B81593">
        <w:rPr>
          <w:rFonts w:ascii="Verdana" w:hAnsi="Verdana"/>
          <w:sz w:val="24"/>
          <w:szCs w:val="24"/>
        </w:rPr>
        <w:t>Osoby fizyczne</w:t>
      </w:r>
    </w:p>
    <w:p w:rsidR="00D22382" w:rsidRPr="00B81593" w:rsidRDefault="00D22382"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1.200.000,00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Wykonanie za 2024 rok – 1.136.807,97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 wykonania planu – 94,7</w:t>
      </w:r>
    </w:p>
    <w:p w:rsidR="00D22382" w:rsidRPr="00B81593" w:rsidRDefault="00D22382"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Osoby prawne</w:t>
      </w:r>
    </w:p>
    <w:p w:rsidR="00D22382" w:rsidRPr="00B81593" w:rsidRDefault="00D22382"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490.000,00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Wykonanie za 2024 rok – 552.217,63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 wykonania planu – 112,7</w:t>
      </w:r>
    </w:p>
    <w:p w:rsidR="00D22382" w:rsidRPr="00B81593" w:rsidRDefault="00D22382"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Ogółem</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Plan wg uchwały budżetowej (po zmianach) - 1.690.000,00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Wykonanie za 2024 rok – 1.689.025,60 zł</w:t>
      </w:r>
    </w:p>
    <w:p w:rsidR="00D22382" w:rsidRPr="00B81593" w:rsidRDefault="00D22382" w:rsidP="007C38CE">
      <w:pPr>
        <w:spacing w:after="0" w:line="312" w:lineRule="auto"/>
        <w:rPr>
          <w:rFonts w:ascii="Verdana" w:hAnsi="Verdana"/>
          <w:sz w:val="24"/>
          <w:szCs w:val="24"/>
        </w:rPr>
      </w:pPr>
      <w:r w:rsidRPr="00B81593">
        <w:rPr>
          <w:rFonts w:ascii="Verdana" w:hAnsi="Verdana"/>
          <w:sz w:val="24"/>
          <w:szCs w:val="24"/>
        </w:rPr>
        <w:t>% wykonania planu – 99,9</w:t>
      </w:r>
    </w:p>
    <w:p w:rsidR="00CB2431" w:rsidRPr="00B81593" w:rsidRDefault="00CB2431" w:rsidP="007C38CE">
      <w:pPr>
        <w:spacing w:before="240" w:after="240" w:line="312" w:lineRule="auto"/>
        <w:rPr>
          <w:rFonts w:ascii="Verdana" w:hAnsi="Verdana"/>
          <w:sz w:val="24"/>
          <w:szCs w:val="24"/>
        </w:rPr>
      </w:pPr>
      <w:r w:rsidRPr="00B81593">
        <w:rPr>
          <w:rFonts w:ascii="Verdana" w:hAnsi="Verdana"/>
          <w:sz w:val="24"/>
          <w:szCs w:val="24"/>
        </w:rPr>
        <w:lastRenderedPageBreak/>
        <w:t>Na poziom wykonania dochodów z tytułu podatku rolnego wpływ miały działania polegające</w:t>
      </w:r>
      <w:r w:rsidR="00FB66D1" w:rsidRPr="00B81593">
        <w:rPr>
          <w:rFonts w:ascii="Verdana" w:hAnsi="Verdana"/>
          <w:sz w:val="24"/>
          <w:szCs w:val="24"/>
        </w:rPr>
        <w:t xml:space="preserve"> w </w:t>
      </w:r>
      <w:r w:rsidRPr="00B81593">
        <w:rPr>
          <w:rFonts w:ascii="Verdana" w:hAnsi="Verdana"/>
          <w:sz w:val="24"/>
          <w:szCs w:val="24"/>
        </w:rPr>
        <w:t>szczególności na wysyłaniu wezwań do złożenia informacji o gruntach oraz deklaracji na podatek rolny, jak również bieżące prowadzenie postępowań podatkowych oraz uruchomienie Platformy Przyjazne Deklaracje, która umożliwiła generowanie dokumentów i ich przesyłanie drogą elektroniczną, bądź drukowanie i wysyłanie pocztą. Także funkcjonowanie Platformy Informacyjno-Płatniczej PLIP wpłynęło na usprawnienie udostępniania podatnikom aktualnych informacji o</w:t>
      </w:r>
      <w:r w:rsidR="00FB66D1" w:rsidRPr="00B81593">
        <w:rPr>
          <w:rFonts w:ascii="Verdana" w:hAnsi="Verdana"/>
          <w:sz w:val="24"/>
          <w:szCs w:val="24"/>
        </w:rPr>
        <w:t xml:space="preserve"> </w:t>
      </w:r>
      <w:r w:rsidRPr="00B81593">
        <w:rPr>
          <w:rFonts w:ascii="Verdana" w:hAnsi="Verdana"/>
          <w:sz w:val="24"/>
          <w:szCs w:val="24"/>
        </w:rPr>
        <w:t>posiadanych zobowiązaniach oraz zapewniło możliwość szybkiego i terminowego dokonywania płatności z tytułu zobowiązań podatkowych.</w:t>
      </w:r>
    </w:p>
    <w:p w:rsidR="00FB66D1" w:rsidRPr="00B81593" w:rsidRDefault="00FB66D1" w:rsidP="007C38CE">
      <w:pPr>
        <w:tabs>
          <w:tab w:val="left" w:pos="426"/>
        </w:tabs>
        <w:spacing w:before="240" w:after="240" w:line="312" w:lineRule="auto"/>
        <w:rPr>
          <w:rFonts w:ascii="Verdana" w:hAnsi="Verdana"/>
          <w:sz w:val="24"/>
          <w:szCs w:val="24"/>
        </w:rPr>
      </w:pPr>
      <w:r w:rsidRPr="00B81593">
        <w:rPr>
          <w:rFonts w:ascii="Verdana" w:hAnsi="Verdana"/>
          <w:sz w:val="24"/>
          <w:szCs w:val="24"/>
        </w:rPr>
        <w:t xml:space="preserve">Podatek leśny (756) </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Plan wg uchwały budżetowej (po zmianach) - 148.600,00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Wykonanie za 2024 rok – 151.260,89 zł</w:t>
      </w:r>
    </w:p>
    <w:p w:rsidR="00FB66D1" w:rsidRPr="00B81593" w:rsidRDefault="00FB66D1" w:rsidP="007C38CE">
      <w:pPr>
        <w:tabs>
          <w:tab w:val="left" w:pos="426"/>
        </w:tabs>
        <w:spacing w:after="240" w:line="312" w:lineRule="auto"/>
        <w:rPr>
          <w:rFonts w:ascii="Verdana" w:hAnsi="Verdana"/>
          <w:sz w:val="24"/>
          <w:szCs w:val="24"/>
        </w:rPr>
      </w:pPr>
      <w:r w:rsidRPr="00B81593">
        <w:rPr>
          <w:rFonts w:ascii="Verdana" w:hAnsi="Verdana"/>
          <w:sz w:val="24"/>
          <w:szCs w:val="24"/>
        </w:rPr>
        <w:t>% wykonania planu – 101,8</w:t>
      </w:r>
    </w:p>
    <w:p w:rsidR="00CB2431" w:rsidRPr="00B81593" w:rsidRDefault="00CB2431" w:rsidP="007C38CE">
      <w:pPr>
        <w:spacing w:before="240" w:after="240" w:line="312" w:lineRule="auto"/>
        <w:rPr>
          <w:rFonts w:ascii="Verdana" w:hAnsi="Verdana" w:cs="Times New Roman"/>
          <w:sz w:val="24"/>
          <w:szCs w:val="24"/>
        </w:rPr>
      </w:pPr>
      <w:r w:rsidRPr="00B81593">
        <w:rPr>
          <w:rFonts w:ascii="Verdana" w:hAnsi="Verdana" w:cs="Times New Roman"/>
          <w:sz w:val="24"/>
          <w:szCs w:val="24"/>
        </w:rPr>
        <w:t xml:space="preserve">Opodatkowaniu podatkiem leśnym podlegają lasy określone w ustawie z dnia 30 października 2002 roku o podatku leśnym, z wyjątkiem lasów zajętych na wykonywanie innej działalności gospodarczej niż działalność leśna. Do zapłaty podatku leśnego zobowiązane są osoby fizyczne, osoby prawne oraz jednostki organizacyjne, w tym spółki nieposiadające osobowości prawnej, będące: właścicielami lasów, użytkownikami wieczystymi lasów, posiadaczami lasów stanowiących własność Skarbu Państwa lub jednostki samorządu terytorialnego, a także posiadaczami samoistnymi lasów. Podstawę opodatkowania stanowi powierzchnia lasu </w:t>
      </w:r>
      <w:r w:rsidRPr="00B81593">
        <w:rPr>
          <w:rFonts w:ascii="Verdana" w:hAnsi="Verdana"/>
          <w:sz w:val="24"/>
          <w:szCs w:val="24"/>
        </w:rPr>
        <w:t>wyrażona</w:t>
      </w:r>
      <w:r w:rsidRPr="00B81593">
        <w:rPr>
          <w:rFonts w:ascii="Verdana" w:hAnsi="Verdana" w:cs="Times New Roman"/>
          <w:sz w:val="24"/>
          <w:szCs w:val="24"/>
        </w:rPr>
        <w:t xml:space="preserve"> w hektarach.</w:t>
      </w:r>
    </w:p>
    <w:p w:rsidR="00CB2431" w:rsidRPr="00B81593" w:rsidRDefault="00CB2431" w:rsidP="007C38CE">
      <w:pPr>
        <w:tabs>
          <w:tab w:val="left" w:pos="851"/>
        </w:tabs>
        <w:spacing w:line="312" w:lineRule="auto"/>
        <w:rPr>
          <w:rFonts w:ascii="Verdana" w:hAnsi="Verdana"/>
          <w:sz w:val="24"/>
          <w:szCs w:val="24"/>
        </w:rPr>
      </w:pPr>
      <w:r w:rsidRPr="00B81593">
        <w:rPr>
          <w:rFonts w:ascii="Verdana" w:hAnsi="Verdana"/>
          <w:sz w:val="24"/>
          <w:szCs w:val="24"/>
        </w:rPr>
        <w:t>Poziom dochodów zrealizowanych z tytułu podatku leśnego za 2024 rok, z podziałem na</w:t>
      </w:r>
      <w:r w:rsidR="00FB66D1" w:rsidRPr="00B81593">
        <w:rPr>
          <w:rFonts w:ascii="Verdana" w:hAnsi="Verdana"/>
          <w:sz w:val="24"/>
          <w:szCs w:val="24"/>
        </w:rPr>
        <w:t xml:space="preserve"> </w:t>
      </w:r>
      <w:r w:rsidRPr="00B81593">
        <w:rPr>
          <w:rFonts w:ascii="Verdana" w:hAnsi="Verdana"/>
          <w:sz w:val="24"/>
          <w:szCs w:val="24"/>
        </w:rPr>
        <w:t>osoby prawne i fizyczne:</w:t>
      </w:r>
    </w:p>
    <w:p w:rsidR="00FB66D1" w:rsidRPr="00B81593" w:rsidRDefault="00FB66D1" w:rsidP="007C38CE">
      <w:pPr>
        <w:tabs>
          <w:tab w:val="left" w:pos="720"/>
        </w:tabs>
        <w:spacing w:before="120" w:after="0" w:line="312" w:lineRule="auto"/>
        <w:ind w:left="902" w:hanging="902"/>
        <w:rPr>
          <w:rFonts w:ascii="Verdana" w:hAnsi="Verdana"/>
          <w:sz w:val="24"/>
          <w:szCs w:val="24"/>
        </w:rPr>
      </w:pPr>
      <w:r w:rsidRPr="00B81593">
        <w:rPr>
          <w:rFonts w:ascii="Verdana" w:hAnsi="Verdana"/>
          <w:sz w:val="24"/>
          <w:szCs w:val="24"/>
        </w:rPr>
        <w:t>Osoby prawne</w:t>
      </w:r>
    </w:p>
    <w:p w:rsidR="00FB66D1" w:rsidRPr="00B81593" w:rsidRDefault="00FB66D1"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- 147.200,00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Wykonanie za 2024 rok – 150.158,00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 wykonania planu – 102,0</w:t>
      </w:r>
    </w:p>
    <w:p w:rsidR="00FB66D1" w:rsidRPr="00B81593" w:rsidRDefault="00FB66D1"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Osoby fizyczne</w:t>
      </w:r>
    </w:p>
    <w:p w:rsidR="00FB66D1" w:rsidRPr="00B81593" w:rsidRDefault="00FB66D1"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Plan wg uchwały budżetowej (po zmianach) – 1.400,00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Wykonanie za 2024 rok – 1.102,89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lastRenderedPageBreak/>
        <w:t>% wykonania planu – 78,8</w:t>
      </w:r>
    </w:p>
    <w:p w:rsidR="00FB66D1" w:rsidRPr="00B81593" w:rsidRDefault="00FB66D1" w:rsidP="007C38CE">
      <w:pPr>
        <w:tabs>
          <w:tab w:val="left" w:pos="720"/>
        </w:tabs>
        <w:spacing w:after="0" w:line="312" w:lineRule="auto"/>
        <w:ind w:left="902" w:hanging="902"/>
        <w:rPr>
          <w:rFonts w:ascii="Verdana" w:hAnsi="Verdana"/>
          <w:sz w:val="24"/>
          <w:szCs w:val="24"/>
        </w:rPr>
      </w:pPr>
      <w:r w:rsidRPr="00B81593">
        <w:rPr>
          <w:rFonts w:ascii="Verdana" w:hAnsi="Verdana"/>
          <w:sz w:val="24"/>
          <w:szCs w:val="24"/>
        </w:rPr>
        <w:t>Ogółem</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Plan wg uchwały budżetowej (po zmianach) - 148.600,00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Wykonanie za 2024 rok – 151.260,89 zł</w:t>
      </w:r>
    </w:p>
    <w:p w:rsidR="00FB66D1" w:rsidRPr="00B81593" w:rsidRDefault="00FB66D1" w:rsidP="007C38CE">
      <w:pPr>
        <w:spacing w:after="0" w:line="312" w:lineRule="auto"/>
        <w:rPr>
          <w:rFonts w:ascii="Verdana" w:hAnsi="Verdana"/>
          <w:sz w:val="24"/>
          <w:szCs w:val="24"/>
        </w:rPr>
      </w:pPr>
      <w:r w:rsidRPr="00B81593">
        <w:rPr>
          <w:rFonts w:ascii="Verdana" w:hAnsi="Verdana"/>
          <w:sz w:val="24"/>
          <w:szCs w:val="24"/>
        </w:rPr>
        <w:t>% wykonania planu – 101,8</w:t>
      </w:r>
    </w:p>
    <w:p w:rsidR="00CB2431" w:rsidRPr="00B81593" w:rsidRDefault="00CB2431" w:rsidP="007C38CE">
      <w:pPr>
        <w:pStyle w:val="NormalnyWeb"/>
        <w:spacing w:before="240" w:after="240" w:line="312" w:lineRule="auto"/>
        <w:rPr>
          <w:rFonts w:ascii="Verdana" w:hAnsi="Verdana" w:cs="Times New Roman" w:hint="default"/>
        </w:rPr>
      </w:pPr>
      <w:r w:rsidRPr="00B81593">
        <w:rPr>
          <w:rFonts w:ascii="Verdana" w:hAnsi="Verdana" w:cs="Times New Roman" w:hint="default"/>
        </w:rPr>
        <w:t>Podatek leśny obliczany jest w oparciu o kwotę średniej ceny sprzedaży drewna</w:t>
      </w:r>
      <w:r w:rsidR="00FB66D1" w:rsidRPr="00B81593">
        <w:rPr>
          <w:rFonts w:ascii="Verdana" w:hAnsi="Verdana" w:cs="Times New Roman" w:hint="default"/>
        </w:rPr>
        <w:t xml:space="preserve"> </w:t>
      </w:r>
      <w:r w:rsidRPr="00B81593">
        <w:rPr>
          <w:rFonts w:ascii="Verdana" w:hAnsi="Verdana" w:cs="Times New Roman" w:hint="default"/>
        </w:rPr>
        <w:t>uzyskanej przez nadleśnictwa za pierwsze trzy kwartały roku poprzedzającego rok podatkowy, która ustalana jest przez Prezesa Głównego Urzędu Statystycznego i ogłaszana w Monitorze Polskim.</w:t>
      </w:r>
    </w:p>
    <w:p w:rsidR="00CB2431" w:rsidRPr="00B81593" w:rsidRDefault="00CB2431" w:rsidP="007C38CE">
      <w:pPr>
        <w:spacing w:line="312" w:lineRule="auto"/>
        <w:rPr>
          <w:rFonts w:ascii="Verdana" w:hAnsi="Verdana"/>
          <w:bCs/>
          <w:sz w:val="24"/>
          <w:szCs w:val="24"/>
        </w:rPr>
      </w:pPr>
      <w:r w:rsidRPr="00B81593">
        <w:rPr>
          <w:rFonts w:ascii="Verdana" w:hAnsi="Verdana"/>
          <w:sz w:val="24"/>
          <w:szCs w:val="24"/>
        </w:rPr>
        <w:t>Wpływy z opłat,</w:t>
      </w:r>
      <w:r w:rsidRPr="006F5083">
        <w:rPr>
          <w:rFonts w:ascii="Verdana" w:hAnsi="Verdana"/>
          <w:sz w:val="24"/>
          <w:szCs w:val="24"/>
        </w:rPr>
        <w:t xml:space="preserve"> </w:t>
      </w:r>
      <w:r w:rsidRPr="00B81593">
        <w:rPr>
          <w:rFonts w:ascii="Verdana" w:hAnsi="Verdana"/>
          <w:bCs/>
          <w:sz w:val="24"/>
          <w:szCs w:val="24"/>
        </w:rPr>
        <w:t xml:space="preserve">określone w uchwale budżetowej w kwocie 640.351.766,00 zł, zostały zrealizowane w 2024 roku w wysokości 680.646.942,12 zł, tj. w 106,3%. </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W kwocie wykonania mieściły się dochody uzyskane z następujących źródeł:</w:t>
      </w:r>
    </w:p>
    <w:p w:rsidR="00FD44A8" w:rsidRPr="00B81593" w:rsidRDefault="00FD44A8" w:rsidP="007C38CE">
      <w:pPr>
        <w:tabs>
          <w:tab w:val="left" w:pos="426"/>
        </w:tabs>
        <w:spacing w:before="240" w:after="240" w:line="312" w:lineRule="auto"/>
        <w:rPr>
          <w:rFonts w:ascii="Verdana" w:hAnsi="Verdana"/>
          <w:sz w:val="24"/>
          <w:szCs w:val="24"/>
        </w:rPr>
      </w:pPr>
      <w:r w:rsidRPr="00B81593">
        <w:rPr>
          <w:rFonts w:ascii="Verdana" w:hAnsi="Verdana"/>
          <w:sz w:val="24"/>
          <w:szCs w:val="24"/>
        </w:rPr>
        <w:t>Opłata skarbowa (756)</w:t>
      </w:r>
    </w:p>
    <w:p w:rsidR="00FD44A8" w:rsidRPr="00B81593" w:rsidRDefault="00FD44A8" w:rsidP="007C38CE">
      <w:pPr>
        <w:spacing w:after="0" w:line="312" w:lineRule="auto"/>
        <w:rPr>
          <w:rFonts w:ascii="Verdana" w:hAnsi="Verdana"/>
          <w:sz w:val="24"/>
          <w:szCs w:val="24"/>
        </w:rPr>
      </w:pPr>
      <w:r w:rsidRPr="00B81593">
        <w:rPr>
          <w:rFonts w:ascii="Verdana" w:hAnsi="Verdana"/>
          <w:sz w:val="24"/>
          <w:szCs w:val="24"/>
        </w:rPr>
        <w:t>Plan wg uchwały budżetowej (po zmianach) - 33.000.000,00 zł</w:t>
      </w:r>
    </w:p>
    <w:p w:rsidR="00FD44A8" w:rsidRPr="00B81593" w:rsidRDefault="00FD44A8" w:rsidP="007C38CE">
      <w:pPr>
        <w:spacing w:after="0" w:line="312" w:lineRule="auto"/>
        <w:rPr>
          <w:rFonts w:ascii="Verdana" w:hAnsi="Verdana"/>
          <w:sz w:val="24"/>
          <w:szCs w:val="24"/>
        </w:rPr>
      </w:pPr>
      <w:r w:rsidRPr="00B81593">
        <w:rPr>
          <w:rFonts w:ascii="Verdana" w:hAnsi="Verdana"/>
          <w:sz w:val="24"/>
          <w:szCs w:val="24"/>
        </w:rPr>
        <w:t>Wykonanie za 2024 rok – 37.880.675,04 zł</w:t>
      </w:r>
    </w:p>
    <w:p w:rsidR="00FD44A8" w:rsidRPr="00B81593" w:rsidRDefault="00FD44A8" w:rsidP="007C38CE">
      <w:pPr>
        <w:tabs>
          <w:tab w:val="left" w:pos="426"/>
        </w:tabs>
        <w:spacing w:after="240" w:line="312" w:lineRule="auto"/>
        <w:rPr>
          <w:rFonts w:ascii="Verdana" w:hAnsi="Verdana"/>
          <w:sz w:val="24"/>
          <w:szCs w:val="24"/>
        </w:rPr>
      </w:pPr>
      <w:r w:rsidRPr="00B81593">
        <w:rPr>
          <w:rFonts w:ascii="Verdana" w:hAnsi="Verdana"/>
          <w:sz w:val="24"/>
          <w:szCs w:val="24"/>
        </w:rPr>
        <w:t xml:space="preserve">% wykonania planu – </w:t>
      </w:r>
      <w:r w:rsidR="0072609E" w:rsidRPr="00B81593">
        <w:rPr>
          <w:rFonts w:ascii="Verdana" w:hAnsi="Verdana"/>
          <w:sz w:val="24"/>
          <w:szCs w:val="24"/>
        </w:rPr>
        <w:t>1</w:t>
      </w:r>
      <w:r w:rsidRPr="00B81593">
        <w:rPr>
          <w:rFonts w:ascii="Verdana" w:hAnsi="Verdana"/>
          <w:sz w:val="24"/>
          <w:szCs w:val="24"/>
        </w:rPr>
        <w:t>1</w:t>
      </w:r>
      <w:r w:rsidR="0072609E" w:rsidRPr="00B81593">
        <w:rPr>
          <w:rFonts w:ascii="Verdana" w:hAnsi="Verdana"/>
          <w:sz w:val="24"/>
          <w:szCs w:val="24"/>
        </w:rPr>
        <w:t>4</w:t>
      </w:r>
      <w:r w:rsidRPr="00B81593">
        <w:rPr>
          <w:rFonts w:ascii="Verdana" w:hAnsi="Verdana"/>
          <w:sz w:val="24"/>
          <w:szCs w:val="24"/>
        </w:rPr>
        <w:t>,8</w:t>
      </w:r>
    </w:p>
    <w:p w:rsidR="00CB2431" w:rsidRPr="00B81593" w:rsidRDefault="00CB2431" w:rsidP="007C38CE">
      <w:pPr>
        <w:spacing w:before="240" w:after="240" w:line="312" w:lineRule="auto"/>
        <w:rPr>
          <w:rFonts w:ascii="Verdana" w:hAnsi="Verdana"/>
          <w:sz w:val="24"/>
          <w:szCs w:val="24"/>
        </w:rPr>
      </w:pPr>
      <w:r w:rsidRPr="00B81593">
        <w:rPr>
          <w:rFonts w:ascii="Verdana" w:hAnsi="Verdana"/>
          <w:sz w:val="24"/>
          <w:szCs w:val="24"/>
        </w:rPr>
        <w:t>Opłata skarbowa pobierana jest m.in. od składanych podań, wydawanych dokumentów oraz czynności urzędowych, a także od składanych w organach administracji publicznej lub sądach dokumentów stwierdzających udzielenie pełnomocnictwa lub prokury albo jego odpisu, wypisu lub kopii.</w:t>
      </w:r>
    </w:p>
    <w:p w:rsidR="0072609E" w:rsidRPr="00B81593" w:rsidRDefault="0072609E" w:rsidP="007C38CE">
      <w:pPr>
        <w:tabs>
          <w:tab w:val="left" w:pos="426"/>
        </w:tabs>
        <w:spacing w:before="240" w:after="240" w:line="312" w:lineRule="auto"/>
        <w:rPr>
          <w:rFonts w:ascii="Verdana" w:hAnsi="Verdana"/>
          <w:sz w:val="24"/>
          <w:szCs w:val="24"/>
        </w:rPr>
      </w:pPr>
      <w:r w:rsidRPr="00B81593">
        <w:rPr>
          <w:rFonts w:ascii="Verdana" w:hAnsi="Verdana"/>
          <w:sz w:val="24"/>
          <w:szCs w:val="24"/>
        </w:rPr>
        <w:t>Wpływy z części opłaty za zezwolenia na sprzedaż napojów alkoholowych w obrocie hurtowym (756)</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Plan wg uchwały budżetowej (po zmianach) - 7.098.857,00 zł</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Wykonanie za 2024 rok – 7.098.857,14 zł</w:t>
      </w:r>
    </w:p>
    <w:p w:rsidR="0072609E" w:rsidRPr="00B81593" w:rsidRDefault="0072609E" w:rsidP="007C38CE">
      <w:pPr>
        <w:tabs>
          <w:tab w:val="left" w:pos="426"/>
        </w:tabs>
        <w:spacing w:after="240" w:line="312" w:lineRule="auto"/>
        <w:rPr>
          <w:rFonts w:ascii="Verdana" w:hAnsi="Verdana"/>
          <w:sz w:val="24"/>
          <w:szCs w:val="24"/>
        </w:rPr>
      </w:pPr>
      <w:r w:rsidRPr="00B81593">
        <w:rPr>
          <w:rFonts w:ascii="Verdana" w:hAnsi="Verdana"/>
          <w:sz w:val="24"/>
          <w:szCs w:val="24"/>
        </w:rPr>
        <w:t>% wykonania planu – 100,0</w:t>
      </w:r>
    </w:p>
    <w:p w:rsidR="00CB2431" w:rsidRPr="00B81593" w:rsidRDefault="00CB2431" w:rsidP="007C38CE">
      <w:pPr>
        <w:shd w:val="clear" w:color="auto" w:fill="FFFFFF"/>
        <w:spacing w:before="240" w:after="360" w:line="312" w:lineRule="auto"/>
        <w:rPr>
          <w:rFonts w:ascii="Verdana" w:hAnsi="Verdana"/>
          <w:sz w:val="24"/>
          <w:szCs w:val="24"/>
        </w:rPr>
      </w:pPr>
      <w:r w:rsidRPr="00B81593">
        <w:rPr>
          <w:rFonts w:ascii="Verdana" w:hAnsi="Verdana"/>
          <w:sz w:val="24"/>
          <w:szCs w:val="24"/>
        </w:rPr>
        <w:t xml:space="preserve">Opłata za zezwolenia na sprzedaż napojów alkoholowych w obrocie hurtowym to opłata pobierana za napoje alkoholowe w opakowaniach jednostkowych o ilości nominalnej napoju nieprzekraczającej 300 ml. Podmioty gospodarcze wnoszą tę opłatę do właściwego urzędu </w:t>
      </w:r>
      <w:r w:rsidRPr="00B81593">
        <w:rPr>
          <w:rFonts w:ascii="Verdana" w:hAnsi="Verdana"/>
          <w:sz w:val="24"/>
          <w:szCs w:val="24"/>
        </w:rPr>
        <w:lastRenderedPageBreak/>
        <w:t xml:space="preserve">skarbowego. Następnie do końca miesiąca następującego po zakończeniu półrocza Naczelnik Pierwszego Urzędu Skarbowego w Bydgoszczy dokonuje podziału wpływów z opłat proporcjonalnie do wpływów uzyskanych przez gminy za I </w:t>
      </w:r>
      <w:proofErr w:type="spellStart"/>
      <w:r w:rsidRPr="00B81593">
        <w:rPr>
          <w:rFonts w:ascii="Verdana" w:hAnsi="Verdana"/>
          <w:sz w:val="24"/>
          <w:szCs w:val="24"/>
        </w:rPr>
        <w:t>i</w:t>
      </w:r>
      <w:proofErr w:type="spellEnd"/>
      <w:r w:rsidRPr="00B81593">
        <w:rPr>
          <w:rFonts w:ascii="Verdana" w:hAnsi="Verdana"/>
          <w:sz w:val="24"/>
          <w:szCs w:val="24"/>
        </w:rPr>
        <w:t xml:space="preserve"> II kwartał za korzystanie z zezwoleń na sprzedaż napojów alkoholowych (detalicznych). Kolejny podział następuje do końca kwietnia. Pozyskane z tego tytułu dochody są przeznaczone na zadania własne Gminy związane m.in. z polityką społeczną, zdrowotną lub inne działania związane z profilaktyką lub rozwiązywaniem problemów związanych ze spożyciem alkoholu.</w:t>
      </w:r>
    </w:p>
    <w:p w:rsidR="0072609E" w:rsidRPr="00B81593" w:rsidRDefault="0072609E" w:rsidP="007C38CE">
      <w:pPr>
        <w:tabs>
          <w:tab w:val="left" w:pos="426"/>
        </w:tabs>
        <w:spacing w:before="240" w:after="240" w:line="312" w:lineRule="auto"/>
        <w:rPr>
          <w:rFonts w:ascii="Verdana" w:hAnsi="Verdana"/>
          <w:sz w:val="24"/>
          <w:szCs w:val="24"/>
        </w:rPr>
      </w:pPr>
      <w:r w:rsidRPr="00B81593">
        <w:rPr>
          <w:rFonts w:ascii="Verdana" w:hAnsi="Verdana"/>
          <w:sz w:val="24"/>
          <w:szCs w:val="24"/>
        </w:rPr>
        <w:t>Opłata za wydane zezwolenia na sprzedaż alkoholu oraz opłaty za korzystanie z tych zezwoleń (756)</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Plan wg uchwały budżetowej (po zmianach) - 25.000.000,00 zł</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Wykonanie za 2024 rok – 28.396.745,82 zł</w:t>
      </w:r>
    </w:p>
    <w:p w:rsidR="0072609E" w:rsidRPr="00B81593" w:rsidRDefault="0072609E" w:rsidP="007C38CE">
      <w:pPr>
        <w:tabs>
          <w:tab w:val="left" w:pos="426"/>
        </w:tabs>
        <w:spacing w:after="240" w:line="312" w:lineRule="auto"/>
        <w:rPr>
          <w:rFonts w:ascii="Verdana" w:hAnsi="Verdana"/>
          <w:sz w:val="24"/>
          <w:szCs w:val="24"/>
        </w:rPr>
      </w:pPr>
      <w:r w:rsidRPr="00B81593">
        <w:rPr>
          <w:rFonts w:ascii="Verdana" w:hAnsi="Verdana"/>
          <w:sz w:val="24"/>
          <w:szCs w:val="24"/>
        </w:rPr>
        <w:t>% wykonania planu – 113,6</w:t>
      </w:r>
    </w:p>
    <w:p w:rsidR="00CB2431" w:rsidRPr="00B81593" w:rsidRDefault="0072609E" w:rsidP="007C38CE">
      <w:pPr>
        <w:shd w:val="clear" w:color="auto" w:fill="FFFFFF"/>
        <w:spacing w:after="240" w:line="312" w:lineRule="auto"/>
        <w:rPr>
          <w:rFonts w:ascii="Verdana" w:hAnsi="Verdana"/>
          <w:iCs/>
          <w:sz w:val="24"/>
          <w:szCs w:val="24"/>
        </w:rPr>
      </w:pPr>
      <w:r w:rsidRPr="00B81593">
        <w:rPr>
          <w:rFonts w:ascii="Verdana" w:hAnsi="Verdana"/>
          <w:iCs/>
          <w:sz w:val="24"/>
          <w:szCs w:val="24"/>
        </w:rPr>
        <w:t>P</w:t>
      </w:r>
      <w:r w:rsidR="00CB2431" w:rsidRPr="00B81593">
        <w:rPr>
          <w:rFonts w:ascii="Verdana" w:hAnsi="Verdana"/>
          <w:iCs/>
          <w:sz w:val="24"/>
          <w:szCs w:val="24"/>
        </w:rPr>
        <w:t>odstawą poboru opłaty za wydanie zezwoleń na sprzedaż alkoholu oraz opłat za korzystanie z</w:t>
      </w:r>
      <w:r w:rsidR="006B3D29" w:rsidRPr="00B81593">
        <w:rPr>
          <w:rFonts w:ascii="Verdana" w:hAnsi="Verdana"/>
          <w:iCs/>
          <w:sz w:val="24"/>
          <w:szCs w:val="24"/>
        </w:rPr>
        <w:t xml:space="preserve"> </w:t>
      </w:r>
      <w:r w:rsidR="00CB2431" w:rsidRPr="00B81593">
        <w:rPr>
          <w:rFonts w:ascii="Verdana" w:hAnsi="Verdana"/>
          <w:iCs/>
          <w:sz w:val="24"/>
          <w:szCs w:val="24"/>
        </w:rPr>
        <w:t>tych zezwoleń jest ustawa z dnia 26 października 1982 roku o wychowaniu w trzeźwości i</w:t>
      </w:r>
      <w:r w:rsidR="006B3D29" w:rsidRPr="00B81593">
        <w:rPr>
          <w:rFonts w:ascii="Verdana" w:hAnsi="Verdana"/>
          <w:iCs/>
          <w:sz w:val="24"/>
          <w:szCs w:val="24"/>
        </w:rPr>
        <w:t xml:space="preserve"> </w:t>
      </w:r>
      <w:r w:rsidR="00CB2431" w:rsidRPr="00B81593">
        <w:rPr>
          <w:rFonts w:ascii="Verdana" w:hAnsi="Verdana"/>
          <w:iCs/>
          <w:sz w:val="24"/>
          <w:szCs w:val="24"/>
        </w:rPr>
        <w:t>przeciwdziałaniu alkoholizmowi. Zobowiązanymi do wnoszenia tej opłaty są podmioty gospodarcze zajmujące się hurtowym i detalicznym obrotem napojami alkoholowymi. Pozyskane z</w:t>
      </w:r>
      <w:r w:rsidR="006B3D29" w:rsidRPr="00B81593">
        <w:rPr>
          <w:rFonts w:ascii="Verdana" w:hAnsi="Verdana"/>
          <w:iCs/>
          <w:sz w:val="24"/>
          <w:szCs w:val="24"/>
        </w:rPr>
        <w:t xml:space="preserve"> </w:t>
      </w:r>
      <w:r w:rsidR="00CB2431" w:rsidRPr="00B81593">
        <w:rPr>
          <w:rFonts w:ascii="Verdana" w:hAnsi="Verdana"/>
          <w:iCs/>
          <w:sz w:val="24"/>
          <w:szCs w:val="24"/>
        </w:rPr>
        <w:t>tego tytułu dochody są w całości przeznaczone na finansowanie</w:t>
      </w:r>
      <w:r w:rsidR="00FC623F">
        <w:rPr>
          <w:rFonts w:ascii="Verdana" w:hAnsi="Verdana"/>
          <w:iCs/>
          <w:sz w:val="24"/>
          <w:szCs w:val="24"/>
        </w:rPr>
        <w:t xml:space="preserve"> zadań z zakresu profilaktyki i </w:t>
      </w:r>
      <w:r w:rsidR="00CB2431" w:rsidRPr="00B81593">
        <w:rPr>
          <w:rFonts w:ascii="Verdana" w:hAnsi="Verdana"/>
          <w:iCs/>
          <w:sz w:val="24"/>
          <w:szCs w:val="24"/>
        </w:rPr>
        <w:t>rozwiązywania problemów alkoholowych oraz przeciwdziałania narkomanii.</w:t>
      </w:r>
    </w:p>
    <w:p w:rsidR="0072609E" w:rsidRPr="00B81593" w:rsidRDefault="0072609E" w:rsidP="007C38CE">
      <w:pPr>
        <w:shd w:val="clear" w:color="auto" w:fill="FFFFFF"/>
        <w:spacing w:after="240" w:line="312" w:lineRule="auto"/>
        <w:rPr>
          <w:rFonts w:ascii="Verdana" w:hAnsi="Verdana"/>
          <w:sz w:val="24"/>
          <w:szCs w:val="24"/>
        </w:rPr>
      </w:pPr>
      <w:r w:rsidRPr="00B81593">
        <w:rPr>
          <w:rFonts w:ascii="Verdana" w:hAnsi="Verdana"/>
          <w:sz w:val="24"/>
          <w:szCs w:val="24"/>
        </w:rPr>
        <w:t>Wpływy z opłat za postój pojazdów samochodowych na drogach publicznych (600)</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Plan wg uchwały budżetowej (po zmianach) - 34.600.000,00 zł</w:t>
      </w:r>
    </w:p>
    <w:p w:rsidR="0072609E" w:rsidRPr="00B81593" w:rsidRDefault="0072609E" w:rsidP="007C38CE">
      <w:pPr>
        <w:spacing w:after="0" w:line="312" w:lineRule="auto"/>
        <w:rPr>
          <w:rFonts w:ascii="Verdana" w:hAnsi="Verdana"/>
          <w:sz w:val="24"/>
          <w:szCs w:val="24"/>
        </w:rPr>
      </w:pPr>
      <w:r w:rsidRPr="00B81593">
        <w:rPr>
          <w:rFonts w:ascii="Verdana" w:hAnsi="Verdana"/>
          <w:sz w:val="24"/>
          <w:szCs w:val="24"/>
        </w:rPr>
        <w:t>Wykonanie za 2024 rok – 40.300.607,41 zł</w:t>
      </w:r>
    </w:p>
    <w:p w:rsidR="0072609E" w:rsidRPr="00B81593" w:rsidRDefault="0072609E" w:rsidP="007C38CE">
      <w:pPr>
        <w:tabs>
          <w:tab w:val="left" w:pos="426"/>
        </w:tabs>
        <w:spacing w:after="240" w:line="312" w:lineRule="auto"/>
        <w:rPr>
          <w:rFonts w:ascii="Verdana" w:hAnsi="Verdana"/>
          <w:sz w:val="24"/>
          <w:szCs w:val="24"/>
        </w:rPr>
      </w:pPr>
      <w:r w:rsidRPr="00B81593">
        <w:rPr>
          <w:rFonts w:ascii="Verdana" w:hAnsi="Verdana"/>
          <w:sz w:val="24"/>
          <w:szCs w:val="24"/>
        </w:rPr>
        <w:t>% wykonania planu – 11</w:t>
      </w:r>
      <w:r w:rsidR="006B3D29" w:rsidRPr="00B81593">
        <w:rPr>
          <w:rFonts w:ascii="Verdana" w:hAnsi="Verdana"/>
          <w:sz w:val="24"/>
          <w:szCs w:val="24"/>
        </w:rPr>
        <w:t>6</w:t>
      </w:r>
      <w:r w:rsidRPr="00B81593">
        <w:rPr>
          <w:rFonts w:ascii="Verdana" w:hAnsi="Verdana"/>
          <w:sz w:val="24"/>
          <w:szCs w:val="24"/>
        </w:rPr>
        <w:t>,</w:t>
      </w:r>
      <w:r w:rsidR="006B3D29" w:rsidRPr="00B81593">
        <w:rPr>
          <w:rFonts w:ascii="Verdana" w:hAnsi="Verdana"/>
          <w:sz w:val="24"/>
          <w:szCs w:val="24"/>
        </w:rPr>
        <w:t>5</w:t>
      </w:r>
    </w:p>
    <w:p w:rsidR="00CB2431" w:rsidRPr="00B81593" w:rsidRDefault="00CB2431" w:rsidP="007C38CE">
      <w:pPr>
        <w:pStyle w:val="Tekstpodstawowywcity"/>
        <w:tabs>
          <w:tab w:val="num" w:pos="709"/>
          <w:tab w:val="left" w:pos="851"/>
        </w:tabs>
        <w:spacing w:before="240" w:line="312" w:lineRule="auto"/>
        <w:ind w:firstLine="0"/>
        <w:jc w:val="left"/>
        <w:rPr>
          <w:rFonts w:ascii="Verdana" w:hAnsi="Verdana"/>
          <w:sz w:val="24"/>
          <w:szCs w:val="24"/>
        </w:rPr>
      </w:pPr>
      <w:r w:rsidRPr="00B81593">
        <w:rPr>
          <w:rFonts w:ascii="Verdana" w:hAnsi="Verdana"/>
          <w:sz w:val="24"/>
          <w:szCs w:val="24"/>
        </w:rPr>
        <w:t xml:space="preserve">Wpływy uzyskane z tego tytułu pochodzą przede wszystkim z opłat za parkowanie pojazdów w pasie drogi publicznej wnoszonych w </w:t>
      </w:r>
      <w:proofErr w:type="spellStart"/>
      <w:r w:rsidRPr="00B81593">
        <w:rPr>
          <w:rFonts w:ascii="Verdana" w:hAnsi="Verdana"/>
          <w:sz w:val="24"/>
          <w:szCs w:val="24"/>
        </w:rPr>
        <w:t>parkomatach</w:t>
      </w:r>
      <w:proofErr w:type="spellEnd"/>
      <w:r w:rsidRPr="00B81593">
        <w:rPr>
          <w:rFonts w:ascii="Verdana" w:hAnsi="Verdana"/>
          <w:sz w:val="24"/>
          <w:szCs w:val="24"/>
        </w:rPr>
        <w:t>, ze sprzed</w:t>
      </w:r>
      <w:r w:rsidR="00FC623F">
        <w:rPr>
          <w:rFonts w:ascii="Verdana" w:hAnsi="Verdana"/>
          <w:sz w:val="24"/>
          <w:szCs w:val="24"/>
        </w:rPr>
        <w:t xml:space="preserve">aży abonamentów parkingowych, z </w:t>
      </w:r>
      <w:r w:rsidRPr="00B81593">
        <w:rPr>
          <w:rFonts w:ascii="Verdana" w:hAnsi="Verdana"/>
          <w:sz w:val="24"/>
          <w:szCs w:val="24"/>
        </w:rPr>
        <w:t xml:space="preserve">opłat wnoszonych za pomocą płatności mobilnych, a także opłat za dzierżawę wydzielonych stanowisk postojowych zastrzeżonych na prawach wyłączności (tzw. koperty). Opłaty za postój pojazdów samochodowych w </w:t>
      </w:r>
      <w:r w:rsidRPr="00B81593">
        <w:rPr>
          <w:rFonts w:ascii="Verdana" w:hAnsi="Verdana"/>
          <w:sz w:val="24"/>
          <w:szCs w:val="24"/>
        </w:rPr>
        <w:lastRenderedPageBreak/>
        <w:t>strefie płatnego parkowania pobiera Zarząd Dróg i Utrzymania Miasta. Na zrealizowane w tej pozycji dochody składały się wpływy z opłat za postój pojazdów samochodowych na drogach publicznych w strefie płatnego parkowania w wys</w:t>
      </w:r>
      <w:r w:rsidR="00FC623F">
        <w:rPr>
          <w:rFonts w:ascii="Verdana" w:hAnsi="Verdana"/>
          <w:sz w:val="24"/>
          <w:szCs w:val="24"/>
        </w:rPr>
        <w:t xml:space="preserve">okości 20.756.670,90 </w:t>
      </w:r>
      <w:r w:rsidRPr="00B81593">
        <w:rPr>
          <w:rFonts w:ascii="Verdana" w:hAnsi="Verdana"/>
          <w:sz w:val="24"/>
          <w:szCs w:val="24"/>
        </w:rPr>
        <w:t>zł, tj. 109,8% planu oraz wpływy ze śródmiejskiej strefy płatnego parkowania w</w:t>
      </w:r>
      <w:r w:rsidR="006B3D29" w:rsidRPr="00B81593">
        <w:rPr>
          <w:rFonts w:ascii="Verdana" w:hAnsi="Verdana"/>
          <w:sz w:val="24"/>
          <w:szCs w:val="24"/>
        </w:rPr>
        <w:t xml:space="preserve"> </w:t>
      </w:r>
      <w:r w:rsidRPr="00B81593">
        <w:rPr>
          <w:rFonts w:ascii="Verdana" w:hAnsi="Verdana"/>
          <w:sz w:val="24"/>
          <w:szCs w:val="24"/>
        </w:rPr>
        <w:t>kwocie</w:t>
      </w:r>
      <w:r w:rsidR="006B3D29" w:rsidRPr="00B81593">
        <w:rPr>
          <w:rFonts w:ascii="Verdana" w:hAnsi="Verdana"/>
          <w:sz w:val="24"/>
          <w:szCs w:val="24"/>
        </w:rPr>
        <w:t xml:space="preserve"> </w:t>
      </w:r>
      <w:r w:rsidR="00FC623F">
        <w:rPr>
          <w:rFonts w:ascii="Verdana" w:hAnsi="Verdana"/>
          <w:sz w:val="24"/>
          <w:szCs w:val="24"/>
        </w:rPr>
        <w:t xml:space="preserve">19.543.936,51 zł, tj. 124,5% </w:t>
      </w:r>
      <w:r w:rsidRPr="00B81593">
        <w:rPr>
          <w:rFonts w:ascii="Verdana" w:hAnsi="Verdana"/>
          <w:sz w:val="24"/>
          <w:szCs w:val="24"/>
        </w:rPr>
        <w:t>planu. Uchwała Rady Miejs</w:t>
      </w:r>
      <w:r w:rsidR="00FC623F">
        <w:rPr>
          <w:rFonts w:ascii="Verdana" w:hAnsi="Verdana"/>
          <w:sz w:val="24"/>
          <w:szCs w:val="24"/>
        </w:rPr>
        <w:t xml:space="preserve">kiej Wrocławia Nr XXVI/712/20 z </w:t>
      </w:r>
      <w:r w:rsidRPr="00B81593">
        <w:rPr>
          <w:rFonts w:ascii="Verdana" w:hAnsi="Verdana"/>
          <w:sz w:val="24"/>
          <w:szCs w:val="24"/>
        </w:rPr>
        <w:t>dnia 17 września 2020 roku, ustalająca strefę płatnego parkowania oraz śródmiejską strefę płatnego parkowania, weszła w życie z dniem 1 marca 2021 roku. W związku z wydzieleniem śródmiejskiej strefy płatnego parkowania, środki uzyskane z opłat za postój pojazdów samochodowych w tej strefie, w wysokości nie mniejszej niż 65% ich wartości oraz środki z opłat dodatkowych, można przeznaczyć wyłącznie na sfinansowanie poprawy publicznego transportu zbiorowego, budowę lub</w:t>
      </w:r>
      <w:r w:rsidR="006B3D29" w:rsidRPr="00B81593">
        <w:rPr>
          <w:rFonts w:ascii="Verdana" w:hAnsi="Verdana"/>
          <w:sz w:val="24"/>
          <w:szCs w:val="24"/>
        </w:rPr>
        <w:t xml:space="preserve"> </w:t>
      </w:r>
      <w:r w:rsidRPr="00B81593">
        <w:rPr>
          <w:rFonts w:ascii="Verdana" w:hAnsi="Verdana"/>
          <w:sz w:val="24"/>
          <w:szCs w:val="24"/>
        </w:rPr>
        <w:t>przebudowę infrastruktury pieszej lub rowerowej lub zieleń i zadrzewienia na terenie miasta.</w:t>
      </w:r>
    </w:p>
    <w:p w:rsidR="00CB2431" w:rsidRPr="00B81593" w:rsidRDefault="00CB2431" w:rsidP="007C38CE">
      <w:pPr>
        <w:pStyle w:val="Tekstpodstawowywcity"/>
        <w:tabs>
          <w:tab w:val="num" w:pos="709"/>
          <w:tab w:val="left" w:pos="851"/>
        </w:tabs>
        <w:spacing w:line="312" w:lineRule="auto"/>
        <w:ind w:firstLine="0"/>
        <w:jc w:val="left"/>
        <w:rPr>
          <w:rFonts w:ascii="Verdana" w:hAnsi="Verdana"/>
          <w:sz w:val="24"/>
          <w:szCs w:val="24"/>
        </w:rPr>
      </w:pPr>
      <w:r w:rsidRPr="00B81593">
        <w:rPr>
          <w:rFonts w:ascii="Verdana" w:hAnsi="Verdana"/>
          <w:sz w:val="24"/>
          <w:szCs w:val="24"/>
        </w:rPr>
        <w:t>Poziom wykonania planu dochodów wynika m.in. z uruchomienia w roku 2024 nowych płatnych miejsc postojowych w strefie płatnego parkowania oraz kontroli</w:t>
      </w:r>
      <w:r w:rsidR="00FC623F">
        <w:rPr>
          <w:rFonts w:ascii="Verdana" w:hAnsi="Verdana"/>
          <w:sz w:val="24"/>
          <w:szCs w:val="24"/>
        </w:rPr>
        <w:t xml:space="preserve"> płatnych miejsc postojowych za </w:t>
      </w:r>
      <w:r w:rsidRPr="00B81593">
        <w:rPr>
          <w:rFonts w:ascii="Verdana" w:hAnsi="Verdana"/>
          <w:sz w:val="24"/>
          <w:szCs w:val="24"/>
        </w:rPr>
        <w:t>pomocą systemu e-kontroli, która w porównaniu z tradycyjną kontrolą pieszą jest bardziej efektywna.</w:t>
      </w:r>
    </w:p>
    <w:p w:rsidR="006B3D29" w:rsidRPr="00B81593" w:rsidRDefault="006B3D29" w:rsidP="007C38CE">
      <w:pPr>
        <w:shd w:val="clear" w:color="auto" w:fill="FFFFFF"/>
        <w:spacing w:before="240" w:after="240" w:line="312" w:lineRule="auto"/>
        <w:rPr>
          <w:rFonts w:ascii="Verdana" w:hAnsi="Verdana"/>
          <w:sz w:val="24"/>
          <w:szCs w:val="24"/>
        </w:rPr>
      </w:pPr>
      <w:r w:rsidRPr="00B81593">
        <w:rPr>
          <w:rFonts w:ascii="Verdana" w:hAnsi="Verdana"/>
          <w:sz w:val="24"/>
          <w:szCs w:val="24"/>
        </w:rPr>
        <w:t>Opłaty za czynności geodezyjne i kartograficzne (710)</w:t>
      </w:r>
    </w:p>
    <w:p w:rsidR="006B3D29" w:rsidRPr="00B81593" w:rsidRDefault="006B3D29" w:rsidP="007C38CE">
      <w:pPr>
        <w:spacing w:after="0" w:line="312" w:lineRule="auto"/>
        <w:rPr>
          <w:rFonts w:ascii="Verdana" w:hAnsi="Verdana"/>
          <w:sz w:val="24"/>
          <w:szCs w:val="24"/>
        </w:rPr>
      </w:pPr>
      <w:r w:rsidRPr="00B81593">
        <w:rPr>
          <w:rFonts w:ascii="Verdana" w:hAnsi="Verdana"/>
          <w:sz w:val="24"/>
          <w:szCs w:val="24"/>
        </w:rPr>
        <w:t>Plan wg uchwały budżetowej (po zmianach) - 3.000.000,00 zł</w:t>
      </w:r>
    </w:p>
    <w:p w:rsidR="006B3D29" w:rsidRPr="00B81593" w:rsidRDefault="006B3D29" w:rsidP="007C38CE">
      <w:pPr>
        <w:spacing w:after="0" w:line="312" w:lineRule="auto"/>
        <w:rPr>
          <w:rFonts w:ascii="Verdana" w:hAnsi="Verdana"/>
          <w:sz w:val="24"/>
          <w:szCs w:val="24"/>
        </w:rPr>
      </w:pPr>
      <w:r w:rsidRPr="00B81593">
        <w:rPr>
          <w:rFonts w:ascii="Verdana" w:hAnsi="Verdana"/>
          <w:sz w:val="24"/>
          <w:szCs w:val="24"/>
        </w:rPr>
        <w:t>Wykonanie za 2024 rok – 2.918.746,06 zł</w:t>
      </w:r>
    </w:p>
    <w:p w:rsidR="006B3D29" w:rsidRPr="00B81593" w:rsidRDefault="006B3D29"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 97,3</w:t>
      </w:r>
    </w:p>
    <w:p w:rsidR="00CB2431" w:rsidRPr="00B81593" w:rsidRDefault="00CB2431" w:rsidP="007C38CE">
      <w:pPr>
        <w:shd w:val="clear" w:color="auto" w:fill="FFFFFF"/>
        <w:tabs>
          <w:tab w:val="left" w:pos="709"/>
        </w:tabs>
        <w:spacing w:before="240" w:after="0" w:line="312" w:lineRule="auto"/>
        <w:rPr>
          <w:rFonts w:ascii="Verdana" w:hAnsi="Verdana"/>
          <w:sz w:val="24"/>
          <w:szCs w:val="24"/>
        </w:rPr>
      </w:pPr>
      <w:r w:rsidRPr="00B81593">
        <w:rPr>
          <w:rFonts w:ascii="Verdana" w:hAnsi="Verdana"/>
          <w:sz w:val="24"/>
          <w:szCs w:val="24"/>
        </w:rPr>
        <w:t>Opłata za czynności geodezyjne i kartograficzne pobierana jest za udostępnianie materiałów</w:t>
      </w:r>
      <w:r w:rsidR="006B3D29" w:rsidRPr="00B81593">
        <w:rPr>
          <w:rFonts w:ascii="Verdana" w:hAnsi="Verdana"/>
          <w:sz w:val="24"/>
          <w:szCs w:val="24"/>
        </w:rPr>
        <w:t xml:space="preserve"> </w:t>
      </w:r>
      <w:r w:rsidRPr="00B81593">
        <w:rPr>
          <w:rFonts w:ascii="Verdana" w:hAnsi="Verdana"/>
          <w:sz w:val="24"/>
          <w:szCs w:val="24"/>
        </w:rPr>
        <w:t>z państwowego zasobu geodezyjnego i kartograficznego, za sporządzanie i wydawanie wypisów i wyrysów z operatu ewidencji gruntów i budynków, za uwierzytelnianie dokumentów opracowanych przez wykonawców prac geodezyjnych i kartograficznych, co do zgodności tych dokumentów z danymi zawartymi w bazach danych, za udostępnianie rzeczoznawcom majątkowym do wglądu zbiorów akt notarialnych oraz orzeczeń sądowych i decyzji administracyjnych oraz za uzgadnianie usytuowania projektowanych sieci uzbrojenia terenu.</w:t>
      </w:r>
    </w:p>
    <w:p w:rsidR="00CB2431" w:rsidRPr="00B81593" w:rsidRDefault="00CB2431" w:rsidP="007C38CE">
      <w:pPr>
        <w:pStyle w:val="Tekstpodstawowywcity3"/>
        <w:tabs>
          <w:tab w:val="left" w:pos="720"/>
          <w:tab w:val="left" w:pos="1430"/>
        </w:tabs>
        <w:spacing w:after="240" w:line="312" w:lineRule="auto"/>
        <w:ind w:left="0"/>
        <w:rPr>
          <w:rFonts w:ascii="Verdana" w:hAnsi="Verdana"/>
          <w:sz w:val="24"/>
          <w:szCs w:val="24"/>
        </w:rPr>
      </w:pPr>
      <w:r w:rsidRPr="00B81593">
        <w:rPr>
          <w:rFonts w:ascii="Verdana" w:hAnsi="Verdana"/>
          <w:sz w:val="24"/>
          <w:szCs w:val="24"/>
        </w:rPr>
        <w:t>Realizacja dochodów z tytułu opłaty za czynności geodezyjne i kartograficzne uzależniona jest od liczby wniosków o udostępnienie materiałów i ilości wydawanych dokumentów oraz</w:t>
      </w:r>
      <w:r w:rsidR="00C0548C" w:rsidRPr="00B81593">
        <w:rPr>
          <w:rFonts w:ascii="Verdana" w:hAnsi="Verdana"/>
          <w:sz w:val="24"/>
          <w:szCs w:val="24"/>
        </w:rPr>
        <w:t xml:space="preserve"> </w:t>
      </w:r>
      <w:r w:rsidRPr="00B81593">
        <w:rPr>
          <w:rFonts w:ascii="Verdana" w:hAnsi="Verdana"/>
          <w:sz w:val="24"/>
          <w:szCs w:val="24"/>
        </w:rPr>
        <w:t>od</w:t>
      </w:r>
      <w:r w:rsidR="00C0548C" w:rsidRPr="00B81593">
        <w:rPr>
          <w:rFonts w:ascii="Verdana" w:hAnsi="Verdana"/>
          <w:sz w:val="24"/>
          <w:szCs w:val="24"/>
        </w:rPr>
        <w:t xml:space="preserve"> </w:t>
      </w:r>
      <w:r w:rsidRPr="00B81593">
        <w:rPr>
          <w:rFonts w:ascii="Verdana" w:hAnsi="Verdana"/>
          <w:sz w:val="24"/>
          <w:szCs w:val="24"/>
        </w:rPr>
        <w:t xml:space="preserve">wielkości, liczby i </w:t>
      </w:r>
      <w:r w:rsidRPr="00B81593">
        <w:rPr>
          <w:rFonts w:ascii="Verdana" w:hAnsi="Verdana"/>
          <w:sz w:val="24"/>
          <w:szCs w:val="24"/>
        </w:rPr>
        <w:lastRenderedPageBreak/>
        <w:t>struktury zgłoszeń prac geodezyjnych, która wynika z intensywności procesów inwestycyjnych oraz koniunktury na rynku.</w:t>
      </w:r>
    </w:p>
    <w:p w:rsidR="00CB2431" w:rsidRPr="00B81593" w:rsidRDefault="00C0548C" w:rsidP="007C38CE">
      <w:pPr>
        <w:pStyle w:val="Tekstpodstawowywcity3"/>
        <w:tabs>
          <w:tab w:val="left" w:pos="720"/>
          <w:tab w:val="left" w:pos="1430"/>
        </w:tabs>
        <w:spacing w:after="240" w:line="312" w:lineRule="auto"/>
        <w:ind w:left="0"/>
        <w:rPr>
          <w:rFonts w:ascii="Verdana" w:hAnsi="Verdana"/>
          <w:sz w:val="24"/>
          <w:szCs w:val="24"/>
        </w:rPr>
      </w:pPr>
      <w:r w:rsidRPr="00B81593">
        <w:rPr>
          <w:rFonts w:ascii="Verdana" w:hAnsi="Verdana"/>
          <w:sz w:val="24"/>
          <w:szCs w:val="24"/>
        </w:rPr>
        <w:t>Opłata komunikacyjna (756)</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Plan wg uchwały budżetowej (po zmianach) - 16.151.650,00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16.446.527,75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101,8</w:t>
      </w:r>
    </w:p>
    <w:p w:rsidR="00CB2431" w:rsidRPr="00B81593" w:rsidRDefault="00CB2431" w:rsidP="007C38CE">
      <w:pPr>
        <w:pStyle w:val="Tekstpodstawowywcity3"/>
        <w:tabs>
          <w:tab w:val="left" w:pos="851"/>
          <w:tab w:val="left" w:pos="1430"/>
        </w:tabs>
        <w:spacing w:before="240" w:after="0" w:line="312" w:lineRule="auto"/>
        <w:ind w:left="0"/>
        <w:rPr>
          <w:rFonts w:ascii="Verdana" w:hAnsi="Verdana"/>
          <w:sz w:val="24"/>
          <w:szCs w:val="24"/>
        </w:rPr>
      </w:pPr>
      <w:r w:rsidRPr="00B81593">
        <w:rPr>
          <w:rFonts w:ascii="Verdana" w:hAnsi="Verdana"/>
          <w:sz w:val="24"/>
          <w:szCs w:val="24"/>
        </w:rPr>
        <w:t>W ramach opłaty komunikacyjnej do budżetu Miasta wpłynęły dochody z tytułu wydania tablic rejestracyjnych do różnych pojazdów (samochodów, przyczep, motocykli, ciągników, motorowerów, pojazdów zabytkowych), a także tablic tymczasowych i indywidualnych, dowodów rejestracyjnych oraz innych dokumentów komunikacyjnych.</w:t>
      </w:r>
    </w:p>
    <w:p w:rsidR="00CB2431" w:rsidRPr="00B81593" w:rsidRDefault="00CB2431" w:rsidP="007C38CE">
      <w:pPr>
        <w:pStyle w:val="Tekstpodstawowywcity3"/>
        <w:tabs>
          <w:tab w:val="left" w:pos="1430"/>
        </w:tabs>
        <w:spacing w:after="360" w:line="312" w:lineRule="auto"/>
        <w:ind w:left="0"/>
        <w:rPr>
          <w:rFonts w:ascii="Verdana" w:hAnsi="Verdana"/>
          <w:sz w:val="24"/>
          <w:szCs w:val="24"/>
        </w:rPr>
      </w:pPr>
      <w:r w:rsidRPr="00B81593">
        <w:rPr>
          <w:rFonts w:ascii="Verdana" w:hAnsi="Verdana"/>
          <w:sz w:val="24"/>
          <w:szCs w:val="24"/>
        </w:rPr>
        <w:t>Stopień realizacji planu wpływów z tej opłaty jest efektem zapotrzebowania mieszkańców Miasta na powyższe dokumenty.</w:t>
      </w:r>
    </w:p>
    <w:p w:rsidR="00C0548C" w:rsidRPr="00B81593" w:rsidRDefault="00C0548C" w:rsidP="007C38CE">
      <w:pPr>
        <w:pStyle w:val="Tekstpodstawowywcity3"/>
        <w:tabs>
          <w:tab w:val="left" w:pos="720"/>
          <w:tab w:val="left" w:pos="1430"/>
        </w:tabs>
        <w:spacing w:after="240" w:line="312" w:lineRule="auto"/>
        <w:ind w:left="0"/>
        <w:rPr>
          <w:rFonts w:ascii="Verdana" w:hAnsi="Verdana"/>
          <w:sz w:val="24"/>
          <w:szCs w:val="24"/>
        </w:rPr>
      </w:pPr>
      <w:r w:rsidRPr="00B81593">
        <w:rPr>
          <w:rFonts w:ascii="Verdana" w:hAnsi="Verdana"/>
          <w:sz w:val="24"/>
          <w:szCs w:val="24"/>
        </w:rPr>
        <w:t>Opłaty za koncesje i licencje (600,756)</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Plan wg uchwały budżetowej (po zmianach) - 210.000,00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285.220,42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135,8</w:t>
      </w:r>
    </w:p>
    <w:p w:rsidR="00CB2431" w:rsidRPr="00B81593" w:rsidRDefault="00CB2431" w:rsidP="007C38CE">
      <w:pPr>
        <w:pStyle w:val="Tekstpodstawowywcity2"/>
        <w:spacing w:before="240" w:after="240" w:line="312" w:lineRule="auto"/>
        <w:ind w:firstLine="0"/>
        <w:rPr>
          <w:rFonts w:ascii="Verdana" w:hAnsi="Verdana"/>
          <w:sz w:val="24"/>
          <w:szCs w:val="24"/>
        </w:rPr>
      </w:pPr>
      <w:r w:rsidRPr="00B81593">
        <w:rPr>
          <w:rFonts w:ascii="Verdana" w:hAnsi="Verdana"/>
          <w:sz w:val="24"/>
          <w:szCs w:val="24"/>
        </w:rPr>
        <w:t>Dochody zrealizowane z tytułu opłat za koncesje i licencje obejmowały wpływy z opłat</w:t>
      </w:r>
      <w:r w:rsidR="00C0548C" w:rsidRPr="00B81593">
        <w:rPr>
          <w:rFonts w:ascii="Verdana" w:hAnsi="Verdana"/>
          <w:sz w:val="24"/>
          <w:szCs w:val="24"/>
        </w:rPr>
        <w:t xml:space="preserve"> </w:t>
      </w:r>
      <w:r w:rsidRPr="00B81593">
        <w:rPr>
          <w:rFonts w:ascii="Verdana" w:hAnsi="Verdana"/>
          <w:sz w:val="24"/>
          <w:szCs w:val="24"/>
        </w:rPr>
        <w:t>za wydane uprawnienia na wykonywanie pośrednictwa przy przewozie rzeczy, krajowego transportu drogowego osób, rzeczy oraz taksówką osobową.</w:t>
      </w:r>
    </w:p>
    <w:p w:rsidR="00C0548C" w:rsidRPr="00B81593" w:rsidRDefault="00C0548C" w:rsidP="007C38CE">
      <w:pPr>
        <w:pStyle w:val="Tekstpodstawowywcity3"/>
        <w:tabs>
          <w:tab w:val="left" w:pos="720"/>
          <w:tab w:val="left" w:pos="1430"/>
        </w:tabs>
        <w:spacing w:after="240" w:line="312" w:lineRule="auto"/>
        <w:ind w:left="0"/>
        <w:rPr>
          <w:rFonts w:ascii="Verdana" w:hAnsi="Verdana"/>
          <w:sz w:val="24"/>
          <w:szCs w:val="24"/>
        </w:rPr>
      </w:pPr>
      <w:r w:rsidRPr="00B81593">
        <w:rPr>
          <w:rFonts w:ascii="Verdana" w:hAnsi="Verdana"/>
          <w:sz w:val="24"/>
          <w:szCs w:val="24"/>
        </w:rPr>
        <w:t>Opłaty za wydanie prawa jazdy (756)</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Plan wg uchwały budżetowej (po zmianach) - 1.996.500,00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3.242.470,00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162,4</w:t>
      </w:r>
    </w:p>
    <w:p w:rsidR="00CB2431" w:rsidRPr="00B81593" w:rsidRDefault="00CB2431" w:rsidP="007C38CE">
      <w:pPr>
        <w:tabs>
          <w:tab w:val="left" w:pos="720"/>
        </w:tabs>
        <w:spacing w:before="240" w:line="312" w:lineRule="auto"/>
        <w:contextualSpacing/>
        <w:rPr>
          <w:rFonts w:ascii="Verdana" w:hAnsi="Verdana"/>
          <w:sz w:val="24"/>
          <w:szCs w:val="24"/>
        </w:rPr>
      </w:pPr>
      <w:r w:rsidRPr="00B81593">
        <w:rPr>
          <w:rFonts w:ascii="Verdana" w:hAnsi="Verdana"/>
          <w:sz w:val="24"/>
          <w:szCs w:val="24"/>
        </w:rPr>
        <w:t>Na zrealizowane dochody w tej pozycji składały się wpływy z tytułu wydania praw jazdy i</w:t>
      </w:r>
      <w:r w:rsidR="00C0548C" w:rsidRPr="00B81593">
        <w:rPr>
          <w:rFonts w:ascii="Verdana" w:hAnsi="Verdana"/>
          <w:sz w:val="24"/>
          <w:szCs w:val="24"/>
        </w:rPr>
        <w:t xml:space="preserve"> </w:t>
      </w:r>
      <w:r w:rsidRPr="00B81593">
        <w:rPr>
          <w:rFonts w:ascii="Verdana" w:hAnsi="Verdana"/>
          <w:sz w:val="24"/>
          <w:szCs w:val="24"/>
        </w:rPr>
        <w:t>międzynarodowych praw jazdy.</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O wielkości wpływów osiągniętych z tego tytułu zdecydowało większe zainteresowanie klientów wydaniem nowego prawa jazdy.</w:t>
      </w:r>
    </w:p>
    <w:p w:rsidR="00C0548C" w:rsidRPr="00B81593" w:rsidRDefault="00C0548C" w:rsidP="007C38CE">
      <w:pPr>
        <w:spacing w:after="240" w:line="312" w:lineRule="auto"/>
        <w:rPr>
          <w:rFonts w:ascii="Verdana" w:hAnsi="Verdana"/>
          <w:sz w:val="24"/>
          <w:szCs w:val="24"/>
        </w:rPr>
      </w:pPr>
      <w:r w:rsidRPr="00B81593">
        <w:rPr>
          <w:rFonts w:ascii="Verdana" w:hAnsi="Verdana"/>
          <w:sz w:val="24"/>
          <w:szCs w:val="24"/>
        </w:rPr>
        <w:t>Opłata prolongacyjna (756)</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lastRenderedPageBreak/>
        <w:t>Plan wg uchwały budżetowej (po zmianach) - 25.000,00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13.538,49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54,2</w:t>
      </w:r>
    </w:p>
    <w:p w:rsidR="00C0548C" w:rsidRPr="00B81593" w:rsidRDefault="00CB2431" w:rsidP="007C38CE">
      <w:pPr>
        <w:autoSpaceDE w:val="0"/>
        <w:adjustRightInd w:val="0"/>
        <w:spacing w:after="0" w:line="312" w:lineRule="auto"/>
        <w:rPr>
          <w:rFonts w:ascii="Verdana" w:hAnsi="Verdana"/>
          <w:sz w:val="24"/>
          <w:szCs w:val="24"/>
        </w:rPr>
      </w:pPr>
      <w:r w:rsidRPr="00B81593">
        <w:rPr>
          <w:rFonts w:ascii="Verdana" w:hAnsi="Verdana"/>
          <w:sz w:val="24"/>
          <w:szCs w:val="24"/>
        </w:rPr>
        <w:t>Opłata prolongacyjna pobierana jest w związku z odroczeniem terminów płatności podatku i</w:t>
      </w:r>
      <w:r w:rsidR="00C0548C" w:rsidRPr="00B81593">
        <w:rPr>
          <w:rFonts w:ascii="Verdana" w:hAnsi="Verdana"/>
          <w:sz w:val="24"/>
          <w:szCs w:val="24"/>
        </w:rPr>
        <w:t xml:space="preserve"> </w:t>
      </w:r>
      <w:r w:rsidRPr="00B81593">
        <w:rPr>
          <w:rFonts w:ascii="Verdana" w:hAnsi="Verdana"/>
          <w:sz w:val="24"/>
          <w:szCs w:val="24"/>
        </w:rPr>
        <w:t>zaległości podatkowej oraz rozłożeniem na raty podatku lub zaległości podatkowej. Są to jedyne dwa przypadki, które uprawniają organ podatkowy do ustalenia opłaty prolongacyjnej. Pobierana jest zgodnie z uchwałą Rady Miejskiej Wrocławia Nr XIX/387/11 z dnia 1 grudnia 2011 roku.</w:t>
      </w:r>
    </w:p>
    <w:p w:rsidR="00CB2431" w:rsidRPr="00B81593" w:rsidRDefault="00CB2431" w:rsidP="007C38CE">
      <w:pPr>
        <w:autoSpaceDE w:val="0"/>
        <w:adjustRightInd w:val="0"/>
        <w:spacing w:after="240" w:line="312" w:lineRule="auto"/>
        <w:rPr>
          <w:rFonts w:ascii="Verdana" w:hAnsi="Verdana"/>
          <w:sz w:val="24"/>
          <w:szCs w:val="24"/>
        </w:rPr>
      </w:pPr>
      <w:r w:rsidRPr="00B81593">
        <w:rPr>
          <w:rFonts w:ascii="Verdana" w:hAnsi="Verdana"/>
          <w:sz w:val="24"/>
          <w:szCs w:val="24"/>
        </w:rPr>
        <w:t>Wykonanie dochodów na tym poziomie jest konsekwencją niedotrzymania przez podatników warunków udzielonej ulgi. Wraz z niezapłaceniem należności w terminie, naliczona opłata prolongacyjna za pozostałe do spłaty należności staje się nienależna.</w:t>
      </w:r>
    </w:p>
    <w:p w:rsidR="00C0548C" w:rsidRPr="00B81593" w:rsidRDefault="00C0548C" w:rsidP="007C38CE">
      <w:pPr>
        <w:autoSpaceDE w:val="0"/>
        <w:adjustRightInd w:val="0"/>
        <w:spacing w:after="240" w:line="312" w:lineRule="auto"/>
        <w:rPr>
          <w:rFonts w:ascii="Verdana" w:hAnsi="Verdana"/>
          <w:sz w:val="24"/>
          <w:szCs w:val="24"/>
        </w:rPr>
      </w:pPr>
      <w:r w:rsidRPr="00B81593">
        <w:rPr>
          <w:rFonts w:ascii="Verdana" w:hAnsi="Verdana"/>
          <w:sz w:val="24"/>
          <w:szCs w:val="24"/>
        </w:rPr>
        <w:t>Wpływy z opłat za korzystanie z wychowania przedszkolnego (801)</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Plan wg uchwały budżetowej (po zmianach) - 8.172.285,00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6.402.675,76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78,3</w:t>
      </w:r>
    </w:p>
    <w:p w:rsidR="00CB2431" w:rsidRPr="00B81593" w:rsidRDefault="00CB2431" w:rsidP="007C38CE">
      <w:pPr>
        <w:pStyle w:val="Tekstpodstawowy"/>
        <w:spacing w:before="240" w:line="312" w:lineRule="auto"/>
        <w:jc w:val="left"/>
        <w:rPr>
          <w:rFonts w:ascii="Verdana" w:hAnsi="Verdana"/>
        </w:rPr>
      </w:pPr>
      <w:r w:rsidRPr="00B81593">
        <w:rPr>
          <w:rFonts w:ascii="Verdana" w:hAnsi="Verdana"/>
        </w:rPr>
        <w:t>Podstawę rozliczenia wysokości opłaty za korzystanie z wychowania przedszkolnego stanowi głównie liczba godzin pobytu dziecka w oddziale przedszkolnym zadeklarowana przez rodziców.</w:t>
      </w:r>
    </w:p>
    <w:p w:rsidR="00CB2431" w:rsidRPr="00B81593" w:rsidRDefault="00CB2431" w:rsidP="007C38CE">
      <w:pPr>
        <w:pStyle w:val="Tekstpodstawowy"/>
        <w:tabs>
          <w:tab w:val="left" w:pos="720"/>
        </w:tabs>
        <w:spacing w:after="240" w:line="312" w:lineRule="auto"/>
        <w:jc w:val="left"/>
        <w:rPr>
          <w:rFonts w:ascii="Verdana" w:hAnsi="Verdana"/>
        </w:rPr>
      </w:pPr>
      <w:r w:rsidRPr="00B81593">
        <w:rPr>
          <w:rFonts w:ascii="Verdana" w:hAnsi="Verdana"/>
        </w:rPr>
        <w:t>Wykonanie dochodów na tym poziomie wynikało z absencji chorobowej dzieci, mniejszej liczby godzin pobytu dzieci w oddziale przedszkolnym (nie wynikającej z absencji chorobowej), mniejszej liczby dzieci zapisanych do przedszkola, mniejszej liczby oddziałów przedszkolnych niż planowano, a także większej liczby dzieci zwolnionych z opłat za przedszkole. Zgodnie z uchwałą Rady Miejskiej Wrocławia nr LVII/1513/22 z dnia 15 września 2022 roku w</w:t>
      </w:r>
      <w:r w:rsidR="00702065">
        <w:rPr>
          <w:rFonts w:ascii="Verdana" w:hAnsi="Verdana"/>
        </w:rPr>
        <w:t xml:space="preserve"> </w:t>
      </w:r>
      <w:r w:rsidRPr="00B81593">
        <w:rPr>
          <w:rFonts w:ascii="Verdana" w:hAnsi="Verdana"/>
        </w:rPr>
        <w:t>sprawie ustalania czasu bezpłatnego nauczania, wychowania i opieki oraz wy</w:t>
      </w:r>
      <w:r w:rsidR="003D6901">
        <w:rPr>
          <w:rFonts w:ascii="Verdana" w:hAnsi="Verdana"/>
        </w:rPr>
        <w:t xml:space="preserve">sokości opłaty za korzystanie z </w:t>
      </w:r>
      <w:r w:rsidRPr="00B81593">
        <w:rPr>
          <w:rFonts w:ascii="Verdana" w:hAnsi="Verdana"/>
        </w:rPr>
        <w:t>wychowania przedszkolnego w przedszkolach publicznych prowadzonych przez gminę, świadczenia przedszkoli publicznych prowadzonych przez gminę, w zakresie na</w:t>
      </w:r>
      <w:r w:rsidR="003D6901">
        <w:rPr>
          <w:rFonts w:ascii="Verdana" w:hAnsi="Verdana"/>
        </w:rPr>
        <w:t xml:space="preserve">uczania, wychowania i opieki, w wymiarze 5 </w:t>
      </w:r>
      <w:r w:rsidRPr="00B81593">
        <w:rPr>
          <w:rFonts w:ascii="Verdana" w:hAnsi="Verdana"/>
        </w:rPr>
        <w:t>godzin dziennie są realizowane bezpłatnie.</w:t>
      </w:r>
    </w:p>
    <w:p w:rsidR="00C0548C" w:rsidRPr="00B81593" w:rsidRDefault="00C0548C" w:rsidP="007C38CE">
      <w:pPr>
        <w:pStyle w:val="Tekstpodstawowy"/>
        <w:tabs>
          <w:tab w:val="left" w:pos="720"/>
        </w:tabs>
        <w:spacing w:after="240" w:line="312" w:lineRule="auto"/>
        <w:jc w:val="left"/>
        <w:rPr>
          <w:rFonts w:ascii="Verdana" w:hAnsi="Verdana"/>
        </w:rPr>
      </w:pPr>
      <w:r w:rsidRPr="00B81593">
        <w:rPr>
          <w:rFonts w:ascii="Verdana" w:hAnsi="Verdana"/>
        </w:rPr>
        <w:lastRenderedPageBreak/>
        <w:t>Wpływy z opłat za korzystanie z wyżywienia w jednostkach realizujących zadania z zakresu wychowania przedszkolnego (801)</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Plan wg uchwały budżetowej (po zmianach) - 35.571.836,00 zł</w:t>
      </w:r>
    </w:p>
    <w:p w:rsidR="00C0548C" w:rsidRPr="00B81593" w:rsidRDefault="00C0548C" w:rsidP="007C38CE">
      <w:pPr>
        <w:spacing w:after="0" w:line="312" w:lineRule="auto"/>
        <w:rPr>
          <w:rFonts w:ascii="Verdana" w:hAnsi="Verdana"/>
          <w:sz w:val="24"/>
          <w:szCs w:val="24"/>
        </w:rPr>
      </w:pPr>
      <w:r w:rsidRPr="00B81593">
        <w:rPr>
          <w:rFonts w:ascii="Verdana" w:hAnsi="Verdana"/>
          <w:sz w:val="24"/>
          <w:szCs w:val="24"/>
        </w:rPr>
        <w:t>Wykonanie za 2024 rok – 30.455.492,39 zł</w:t>
      </w:r>
    </w:p>
    <w:p w:rsidR="00C0548C" w:rsidRPr="00B81593" w:rsidRDefault="00C0548C"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00A45FD8" w:rsidRPr="00B81593">
        <w:rPr>
          <w:rFonts w:ascii="Verdana" w:hAnsi="Verdana"/>
          <w:sz w:val="24"/>
          <w:szCs w:val="24"/>
        </w:rPr>
        <w:t>85</w:t>
      </w:r>
      <w:r w:rsidRPr="00B81593">
        <w:rPr>
          <w:rFonts w:ascii="Verdana" w:hAnsi="Verdana"/>
          <w:sz w:val="24"/>
          <w:szCs w:val="24"/>
        </w:rPr>
        <w:t>,</w:t>
      </w:r>
      <w:r w:rsidR="00A45FD8" w:rsidRPr="00B81593">
        <w:rPr>
          <w:rFonts w:ascii="Verdana" w:hAnsi="Verdana"/>
          <w:sz w:val="24"/>
          <w:szCs w:val="24"/>
        </w:rPr>
        <w:t>6</w:t>
      </w:r>
    </w:p>
    <w:p w:rsidR="00CB2431" w:rsidRPr="00B81593" w:rsidRDefault="00CB2431" w:rsidP="007C38CE">
      <w:pPr>
        <w:tabs>
          <w:tab w:val="left" w:pos="720"/>
        </w:tabs>
        <w:spacing w:before="240" w:after="0" w:line="312" w:lineRule="auto"/>
        <w:rPr>
          <w:rFonts w:ascii="Verdana" w:hAnsi="Verdana"/>
          <w:sz w:val="24"/>
          <w:szCs w:val="24"/>
        </w:rPr>
      </w:pPr>
      <w:r w:rsidRPr="00B81593">
        <w:rPr>
          <w:rFonts w:ascii="Verdana" w:hAnsi="Verdana"/>
          <w:sz w:val="24"/>
          <w:szCs w:val="24"/>
        </w:rPr>
        <w:t>Dochody realizowane w tej pozycji są uzależnione od liczby posiłków, jakie są spożywane podczas pobytu dzieci w oddziałach przedszkolnych oraz od frekwencji dzieci w tych oddziałach.</w:t>
      </w:r>
    </w:p>
    <w:p w:rsidR="00CB2431" w:rsidRPr="00B81593" w:rsidRDefault="00CB2431" w:rsidP="007C38CE">
      <w:pPr>
        <w:pStyle w:val="Tekstpodstawowy"/>
        <w:tabs>
          <w:tab w:val="left" w:pos="720"/>
        </w:tabs>
        <w:spacing w:after="240" w:line="312" w:lineRule="auto"/>
        <w:jc w:val="left"/>
        <w:rPr>
          <w:rFonts w:ascii="Verdana" w:hAnsi="Verdana"/>
        </w:rPr>
      </w:pPr>
      <w:r w:rsidRPr="00B81593">
        <w:rPr>
          <w:rFonts w:ascii="Verdana" w:hAnsi="Verdana"/>
        </w:rPr>
        <w:t>Wykonanie dochodów na tym poziomie wynikało głównie z absencji chorobowej dzieci, rezygnacji z posiłków oraz z mniejszej liczby oddziałów realizujących zadania z wychowania przedszkolnego.</w:t>
      </w:r>
    </w:p>
    <w:p w:rsidR="00A45FD8" w:rsidRPr="00B81593" w:rsidRDefault="00A45FD8" w:rsidP="007C38CE">
      <w:pPr>
        <w:pStyle w:val="Tekstpodstawowy"/>
        <w:tabs>
          <w:tab w:val="left" w:pos="720"/>
        </w:tabs>
        <w:spacing w:after="240" w:line="312" w:lineRule="auto"/>
        <w:jc w:val="left"/>
        <w:rPr>
          <w:rFonts w:ascii="Verdana" w:hAnsi="Verdana"/>
        </w:rPr>
      </w:pPr>
      <w:r w:rsidRPr="00B81593">
        <w:rPr>
          <w:rFonts w:ascii="Verdana" w:hAnsi="Verdana"/>
        </w:rPr>
        <w:t>Wpływy z opłat za wydanie zezwolenia na pracę sezonową oraz rejestrację oświadczeń o powierzeniu wykonywania pracy cudzoziemcowi (853)</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Plan wg uchwały budżetowej (po zmianach) - 1.540.000,00 zł</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Wykonanie za 2024 rok – 910.585,00 zł</w:t>
      </w:r>
    </w:p>
    <w:p w:rsidR="00A45FD8" w:rsidRPr="00B81593" w:rsidRDefault="00A45FD8"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59,1</w:t>
      </w:r>
    </w:p>
    <w:p w:rsidR="00CB2431" w:rsidRPr="00B81593" w:rsidRDefault="00CB2431" w:rsidP="007C38CE">
      <w:pPr>
        <w:pStyle w:val="Tekstpodstawowywcity3"/>
        <w:spacing w:before="240" w:after="0" w:line="312" w:lineRule="auto"/>
        <w:ind w:left="0"/>
        <w:rPr>
          <w:rFonts w:ascii="Verdana" w:hAnsi="Verdana"/>
          <w:sz w:val="24"/>
          <w:szCs w:val="24"/>
        </w:rPr>
      </w:pPr>
      <w:r w:rsidRPr="00B81593">
        <w:rPr>
          <w:rFonts w:ascii="Verdana" w:hAnsi="Verdana"/>
          <w:sz w:val="24"/>
          <w:szCs w:val="24"/>
        </w:rPr>
        <w:t>Podstawą poboru tych opłat jest ustawa z dnia 20 kwietnia 2004 roku o promocji zatrudnienia i instytucjach rynku pracy, a źródłem dochodów pozyskanych w r</w:t>
      </w:r>
      <w:r w:rsidR="003D6901">
        <w:rPr>
          <w:rFonts w:ascii="Verdana" w:hAnsi="Verdana"/>
          <w:sz w:val="24"/>
          <w:szCs w:val="24"/>
        </w:rPr>
        <w:t xml:space="preserve">amach tej pozycji były wpływy z </w:t>
      </w:r>
      <w:r w:rsidRPr="00B81593">
        <w:rPr>
          <w:rFonts w:ascii="Verdana" w:hAnsi="Verdana"/>
          <w:sz w:val="24"/>
          <w:szCs w:val="24"/>
        </w:rPr>
        <w:t>opłat za wydanie zezwoleń na pracę sezonową cudzoziemców, które wnosili do Powiatowego Urzędu Pracy we Wrocławiu pracodawcy zamierzający zatrudnić cudzoziemców na podstawie wydanego zezwolenia bądź oświadczenia. Dochód powiatu stanowi 50% opłaty pobieranej w związku ze sk</w:t>
      </w:r>
      <w:r w:rsidR="003D6901">
        <w:rPr>
          <w:rFonts w:ascii="Verdana" w:hAnsi="Verdana"/>
          <w:sz w:val="24"/>
          <w:szCs w:val="24"/>
        </w:rPr>
        <w:t>ładaniem powyższych dokumentów.</w:t>
      </w:r>
    </w:p>
    <w:p w:rsidR="00CB2431" w:rsidRPr="00B81593" w:rsidRDefault="00CB2431" w:rsidP="007C38CE">
      <w:pPr>
        <w:tabs>
          <w:tab w:val="left" w:pos="720"/>
        </w:tabs>
        <w:spacing w:after="240" w:line="312" w:lineRule="auto"/>
        <w:rPr>
          <w:rFonts w:ascii="Verdana" w:hAnsi="Verdana"/>
          <w:sz w:val="24"/>
          <w:szCs w:val="24"/>
        </w:rPr>
      </w:pPr>
      <w:r w:rsidRPr="00B81593">
        <w:rPr>
          <w:rFonts w:ascii="Verdana" w:hAnsi="Verdana"/>
          <w:sz w:val="24"/>
          <w:szCs w:val="24"/>
        </w:rPr>
        <w:t>Na stopień realizacji planu wpływ miała zmiana ustawy o cudzoziemcach oraz niektórych innych ustaw z dnia 17 grudnia 2021 r., która m.in. wydłużyła okres ważności oświadczeń z 6 do 24 miesięcy. Natomiast zmiana ustawy z dnia 12 marca 2022 r. o pomocy obywatelom Ukrainy w związku z konfliktem zbrojnym na terytorium tego państwa, zniosła m.in. obowiązek rejestrowania oświadczeń o powierzeniu wykonywania pracy cudzoziemcowi dla obywateli Ukrainy.</w:t>
      </w:r>
    </w:p>
    <w:p w:rsidR="00A45FD8" w:rsidRPr="00B81593" w:rsidRDefault="00A45FD8" w:rsidP="007C38CE">
      <w:pPr>
        <w:spacing w:line="312" w:lineRule="auto"/>
        <w:rPr>
          <w:rFonts w:ascii="Verdana" w:hAnsi="Verdana"/>
          <w:sz w:val="24"/>
          <w:szCs w:val="24"/>
        </w:rPr>
      </w:pPr>
      <w:r w:rsidRPr="00B81593">
        <w:rPr>
          <w:rFonts w:ascii="Verdana" w:hAnsi="Verdana"/>
          <w:sz w:val="24"/>
          <w:szCs w:val="24"/>
        </w:rPr>
        <w:t>Opłaty za gospodarowanie odpadami komunalnymi (900)</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lastRenderedPageBreak/>
        <w:t>Plan wg uchwały budżetowej (po zmianach) - 435.589.335,00 zł</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Wykonanie za 2024 rok – 459.792.223,03 zł</w:t>
      </w:r>
    </w:p>
    <w:p w:rsidR="00A45FD8" w:rsidRPr="00B81593" w:rsidRDefault="00A45FD8"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105,6</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Opłata za gospodarowanie odpadami komunalnymi pobierana jest na podstawie ustawy z dnia 13 września 1996 roku o utrzymaniu czystości i porządku w gminach. Zobowiązanymi do uiszczania tej opłaty są osoby fizyczne, osoby prawne i jednostki organizacyjne będące właścicielami nieruchomości na terenie Gminy Wrocław rozumiani także jako współwłaściciele, użytkownicy wieczyści oraz osoby posiadające nieruchomości w zarządzie lub użytkowaniu, a także inne podmioty władające nieruchomością. Opłacie za gospodarowanie odpadami komunalnymi podlegają nieruchomości zamieszkałe, jak i niezamieszkałe, na których powstają odpady komunalne, które</w:t>
      </w:r>
      <w:r w:rsidR="00A45FD8" w:rsidRPr="00B81593">
        <w:rPr>
          <w:rFonts w:ascii="Verdana" w:hAnsi="Verdana"/>
          <w:sz w:val="24"/>
          <w:szCs w:val="24"/>
        </w:rPr>
        <w:t xml:space="preserve"> </w:t>
      </w:r>
      <w:r w:rsidRPr="00B81593">
        <w:rPr>
          <w:rFonts w:ascii="Verdana" w:hAnsi="Verdana"/>
          <w:sz w:val="24"/>
          <w:szCs w:val="24"/>
        </w:rPr>
        <w:t>objęte są systemem odbierania odpadów zorganizowanym przez Gminę.</w:t>
      </w:r>
    </w:p>
    <w:p w:rsidR="00CB2431" w:rsidRPr="00B81593" w:rsidRDefault="00CB2431" w:rsidP="007C38CE">
      <w:pPr>
        <w:pStyle w:val="Tekstpodstawowywcity3"/>
        <w:tabs>
          <w:tab w:val="left" w:pos="284"/>
          <w:tab w:val="left" w:pos="720"/>
        </w:tabs>
        <w:spacing w:after="240" w:line="312" w:lineRule="auto"/>
        <w:ind w:left="0"/>
        <w:rPr>
          <w:rFonts w:ascii="Verdana" w:hAnsi="Verdana"/>
          <w:sz w:val="24"/>
          <w:szCs w:val="24"/>
        </w:rPr>
      </w:pPr>
      <w:r w:rsidRPr="00B81593">
        <w:rPr>
          <w:rFonts w:ascii="Verdana" w:hAnsi="Verdana"/>
          <w:sz w:val="24"/>
          <w:szCs w:val="24"/>
        </w:rPr>
        <w:t>Na wysokość dochodów uzyskanych z tytułu opłaty za gospodarowanie odpadami komunalnymi wpływ miały działania podjęte w celu szczegółowej kontroli poprawności składanych deklaracji pod kątem błędnych naliczeń lub braku naliczeń op</w:t>
      </w:r>
      <w:r w:rsidR="003D6901">
        <w:rPr>
          <w:rFonts w:ascii="Verdana" w:hAnsi="Verdana"/>
          <w:sz w:val="24"/>
          <w:szCs w:val="24"/>
        </w:rPr>
        <w:t>łaty dla poszczególnych lokali,</w:t>
      </w:r>
      <w:r w:rsidRPr="00B81593">
        <w:rPr>
          <w:rFonts w:ascii="Verdana" w:hAnsi="Verdana"/>
          <w:sz w:val="24"/>
          <w:szCs w:val="24"/>
        </w:rPr>
        <w:t xml:space="preserve"> prowadzenie bieżącego monitoringu podmiotów zobowiązanych do składania deklaracji, jak i działania mobilizujące podatników do wywiązywania się z obowiązku nałożonego mocą ustawy o utrzymaniu </w:t>
      </w:r>
      <w:r w:rsidR="003D6901">
        <w:rPr>
          <w:rFonts w:ascii="Verdana" w:hAnsi="Verdana"/>
          <w:sz w:val="24"/>
          <w:szCs w:val="24"/>
        </w:rPr>
        <w:t xml:space="preserve">czystości i </w:t>
      </w:r>
      <w:r w:rsidRPr="00B81593">
        <w:rPr>
          <w:rFonts w:ascii="Verdana" w:hAnsi="Verdana"/>
          <w:sz w:val="24"/>
          <w:szCs w:val="24"/>
        </w:rPr>
        <w:t>porządku w gminach, a także uruchomienie Platformy Przyjazne Deklaracje, umożliwiającej składanie deklaracji i korekt drogą elektroniczną przy jednoczesnym wykorzystaniu kalkulatorów informatycznych do obliczania wielkości opłaty.</w:t>
      </w:r>
    </w:p>
    <w:p w:rsidR="00A45FD8" w:rsidRPr="00B81593" w:rsidRDefault="00A45FD8" w:rsidP="007C38CE">
      <w:pPr>
        <w:spacing w:line="312" w:lineRule="auto"/>
        <w:rPr>
          <w:rFonts w:ascii="Verdana" w:hAnsi="Verdana"/>
          <w:sz w:val="24"/>
          <w:szCs w:val="24"/>
        </w:rPr>
      </w:pPr>
      <w:r w:rsidRPr="00B81593">
        <w:rPr>
          <w:rFonts w:ascii="Verdana" w:hAnsi="Verdana"/>
          <w:sz w:val="24"/>
          <w:szCs w:val="24"/>
        </w:rPr>
        <w:t>Wpływy z opłat i kar za korzystanie ze środowiska (900)</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Plan wg uchwały budżetowej (po zmianach) - 3.000.000,00 zł</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Wykonanie za 2024 rok – 4.249.788,87 zł</w:t>
      </w:r>
    </w:p>
    <w:p w:rsidR="00A45FD8" w:rsidRPr="00B81593" w:rsidRDefault="00A45FD8"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141,7</w:t>
      </w:r>
    </w:p>
    <w:p w:rsidR="00CB2431" w:rsidRPr="00B81593" w:rsidRDefault="00A45FD8" w:rsidP="007C38CE">
      <w:pPr>
        <w:pStyle w:val="Tekstpodstawowywcity3"/>
        <w:spacing w:before="240" w:after="240" w:line="312" w:lineRule="auto"/>
        <w:ind w:left="0"/>
        <w:contextualSpacing/>
        <w:rPr>
          <w:rFonts w:ascii="Verdana" w:hAnsi="Verdana"/>
          <w:sz w:val="24"/>
          <w:szCs w:val="24"/>
        </w:rPr>
      </w:pPr>
      <w:r w:rsidRPr="00B81593">
        <w:rPr>
          <w:rFonts w:ascii="Verdana" w:hAnsi="Verdana"/>
          <w:sz w:val="24"/>
          <w:szCs w:val="24"/>
        </w:rPr>
        <w:t>N</w:t>
      </w:r>
      <w:r w:rsidR="00CB2431" w:rsidRPr="00B81593">
        <w:rPr>
          <w:rFonts w:ascii="Verdana" w:hAnsi="Verdana"/>
          <w:sz w:val="24"/>
          <w:szCs w:val="24"/>
        </w:rPr>
        <w:t>a zrealizowane w tej pozycji dochody składały się wpływy z tytuł</w:t>
      </w:r>
      <w:r w:rsidR="003D6901">
        <w:rPr>
          <w:rFonts w:ascii="Verdana" w:hAnsi="Verdana"/>
          <w:sz w:val="24"/>
          <w:szCs w:val="24"/>
        </w:rPr>
        <w:t xml:space="preserve">u opłat i kar za korzystanie ze </w:t>
      </w:r>
      <w:r w:rsidR="00CB2431" w:rsidRPr="00B81593">
        <w:rPr>
          <w:rFonts w:ascii="Verdana" w:hAnsi="Verdana"/>
          <w:sz w:val="24"/>
          <w:szCs w:val="24"/>
        </w:rPr>
        <w:t>środowiska wpłacane do budżetu Miasta przez Dolnośląski Urząd Marszałkowski oraz wpływy z opłat za wydanie zezwoleń na wycinkę drzew na terenie Miasta Wrocławia.</w:t>
      </w:r>
    </w:p>
    <w:p w:rsidR="00CB2431" w:rsidRPr="00B81593" w:rsidRDefault="00A45FD8" w:rsidP="007C38CE">
      <w:pPr>
        <w:pStyle w:val="Tekstpodstawowy"/>
        <w:tabs>
          <w:tab w:val="left" w:pos="720"/>
        </w:tabs>
        <w:spacing w:after="240" w:line="312" w:lineRule="auto"/>
        <w:jc w:val="left"/>
        <w:rPr>
          <w:rFonts w:ascii="Verdana" w:hAnsi="Verdana"/>
        </w:rPr>
      </w:pPr>
      <w:r w:rsidRPr="00B81593">
        <w:rPr>
          <w:rFonts w:ascii="Verdana" w:hAnsi="Verdana"/>
        </w:rPr>
        <w:lastRenderedPageBreak/>
        <w:t>Inne opłaty pobierane na podstawie odrębnych ustaw (010, 600, 700, 710, 750, 754, 756, 801, 852, 853, 854, 855, 900, 921, 926)</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Plan wg uchwały budżetowej (po zmianach) - 35.396.303,00 zł</w:t>
      </w:r>
    </w:p>
    <w:p w:rsidR="00A45FD8" w:rsidRPr="00B81593" w:rsidRDefault="00A45FD8" w:rsidP="007C38CE">
      <w:pPr>
        <w:spacing w:after="0" w:line="312" w:lineRule="auto"/>
        <w:rPr>
          <w:rFonts w:ascii="Verdana" w:hAnsi="Verdana"/>
          <w:sz w:val="24"/>
          <w:szCs w:val="24"/>
        </w:rPr>
      </w:pPr>
      <w:r w:rsidRPr="00B81593">
        <w:rPr>
          <w:rFonts w:ascii="Verdana" w:hAnsi="Verdana"/>
          <w:sz w:val="24"/>
          <w:szCs w:val="24"/>
        </w:rPr>
        <w:t>Wykonanie za 2024 rok – 42.252.788,94 zł</w:t>
      </w:r>
    </w:p>
    <w:p w:rsidR="00A45FD8" w:rsidRPr="00B81593" w:rsidRDefault="00A45FD8"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119,4</w:t>
      </w:r>
    </w:p>
    <w:p w:rsidR="00CB2431" w:rsidRPr="00B81593" w:rsidRDefault="00A45FD8" w:rsidP="007C38CE">
      <w:pPr>
        <w:pStyle w:val="Tekstpodstawowywcity3"/>
        <w:tabs>
          <w:tab w:val="left" w:pos="709"/>
        </w:tabs>
        <w:spacing w:before="240" w:line="312" w:lineRule="auto"/>
        <w:ind w:left="0"/>
        <w:rPr>
          <w:rFonts w:ascii="Verdana" w:hAnsi="Verdana"/>
          <w:sz w:val="24"/>
          <w:szCs w:val="24"/>
        </w:rPr>
      </w:pPr>
      <w:r w:rsidRPr="00B81593">
        <w:rPr>
          <w:rFonts w:ascii="Verdana" w:hAnsi="Verdana"/>
          <w:sz w:val="24"/>
          <w:szCs w:val="24"/>
        </w:rPr>
        <w:t>W</w:t>
      </w:r>
      <w:r w:rsidR="00CB2431" w:rsidRPr="00B81593">
        <w:rPr>
          <w:rFonts w:ascii="Verdana" w:hAnsi="Verdana"/>
          <w:sz w:val="24"/>
          <w:szCs w:val="24"/>
        </w:rPr>
        <w:t xml:space="preserve"> ramach tego źródła dochodów wykonanie obejmowało:</w:t>
      </w:r>
    </w:p>
    <w:p w:rsidR="00CB2431" w:rsidRPr="00B81593" w:rsidRDefault="00CB2431" w:rsidP="008E465D">
      <w:pPr>
        <w:numPr>
          <w:ilvl w:val="0"/>
          <w:numId w:val="2"/>
        </w:numPr>
        <w:tabs>
          <w:tab w:val="clear" w:pos="720"/>
          <w:tab w:val="num" w:pos="426"/>
          <w:tab w:val="left" w:pos="5580"/>
        </w:tabs>
        <w:spacing w:after="60" w:line="312" w:lineRule="auto"/>
        <w:ind w:left="357" w:hanging="357"/>
        <w:rPr>
          <w:rFonts w:ascii="Verdana" w:hAnsi="Verdana"/>
          <w:sz w:val="24"/>
          <w:szCs w:val="24"/>
        </w:rPr>
      </w:pPr>
      <w:r w:rsidRPr="00B81593">
        <w:rPr>
          <w:rFonts w:ascii="Verdana" w:hAnsi="Verdana"/>
          <w:sz w:val="24"/>
          <w:szCs w:val="24"/>
        </w:rPr>
        <w:t>opłaty za zajęcie pasa drogowego na drogach</w:t>
      </w:r>
      <w:r w:rsidR="00E3000F" w:rsidRPr="00B81593">
        <w:rPr>
          <w:rFonts w:ascii="Verdana" w:hAnsi="Verdana"/>
          <w:sz w:val="24"/>
          <w:szCs w:val="24"/>
        </w:rPr>
        <w:t xml:space="preserve"> </w:t>
      </w:r>
      <w:r w:rsidRPr="00B81593">
        <w:rPr>
          <w:rFonts w:ascii="Verdana" w:hAnsi="Verdana"/>
          <w:sz w:val="24"/>
          <w:szCs w:val="24"/>
        </w:rPr>
        <w:t>publicznych gminnych i powiatowych - 30.814.874,05 zł (109,5% planu).</w:t>
      </w:r>
    </w:p>
    <w:p w:rsidR="00CB2431" w:rsidRPr="00B81593" w:rsidRDefault="00CB2431" w:rsidP="007C38CE">
      <w:pPr>
        <w:pStyle w:val="Tekstpodstawowywcity2"/>
        <w:tabs>
          <w:tab w:val="num" w:pos="720"/>
        </w:tabs>
        <w:spacing w:line="312" w:lineRule="auto"/>
        <w:ind w:firstLine="0"/>
        <w:rPr>
          <w:rFonts w:ascii="Verdana" w:hAnsi="Verdana"/>
          <w:sz w:val="24"/>
          <w:szCs w:val="24"/>
        </w:rPr>
      </w:pPr>
      <w:r w:rsidRPr="00B81593">
        <w:rPr>
          <w:rFonts w:ascii="Verdana" w:hAnsi="Verdana"/>
          <w:sz w:val="24"/>
          <w:szCs w:val="24"/>
        </w:rPr>
        <w:t>Wysokość wpływów pozyskanych z tego źródła uzależniona jest od ilości i zakresu zamierzeń inwestycyjnych niezwiązanych z gospodarką drogową, ilości i rozmiaru awarii urządzeń infrastruktury technicznej znajdujących się w pasie drogowym, potrzeb w zakresie umieszczania w pasie drogowym obiektów budowlanych, ogródków gastronomicznych, stoisk handlowych oraz reklam.</w:t>
      </w:r>
    </w:p>
    <w:p w:rsidR="00CB2431" w:rsidRPr="00B81593" w:rsidRDefault="00CB2431" w:rsidP="007C38CE">
      <w:pPr>
        <w:pStyle w:val="Tekstpodstawowywcity2"/>
        <w:tabs>
          <w:tab w:val="num" w:pos="720"/>
        </w:tabs>
        <w:spacing w:after="120" w:line="312" w:lineRule="auto"/>
        <w:ind w:firstLine="0"/>
        <w:rPr>
          <w:rFonts w:ascii="Verdana" w:hAnsi="Verdana"/>
          <w:sz w:val="24"/>
          <w:szCs w:val="24"/>
        </w:rPr>
      </w:pPr>
      <w:r w:rsidRPr="00B81593">
        <w:rPr>
          <w:rFonts w:ascii="Verdana" w:hAnsi="Verdana"/>
          <w:sz w:val="24"/>
          <w:szCs w:val="24"/>
        </w:rPr>
        <w:t>Wpływy z tego tytułu realizuje Zarząd Dróg i Utrzymania Miasta. Są to wpływy głównie z opłat za zajęcie pasa drogowego dróg publicznych na cele niezwiązane z budową, przebudową, remontem, utrzymaniem i ochroną dróg;</w:t>
      </w:r>
    </w:p>
    <w:p w:rsidR="00CB2431" w:rsidRPr="00B81593" w:rsidRDefault="00CB2431" w:rsidP="008E465D">
      <w:pPr>
        <w:numPr>
          <w:ilvl w:val="0"/>
          <w:numId w:val="4"/>
        </w:numPr>
        <w:tabs>
          <w:tab w:val="clear" w:pos="720"/>
          <w:tab w:val="num" w:pos="426"/>
          <w:tab w:val="num" w:pos="900"/>
          <w:tab w:val="left" w:pos="5040"/>
          <w:tab w:val="left" w:pos="5580"/>
          <w:tab w:val="left" w:pos="5940"/>
        </w:tabs>
        <w:spacing w:after="60" w:line="312" w:lineRule="auto"/>
        <w:ind w:left="351" w:hanging="357"/>
        <w:rPr>
          <w:rFonts w:ascii="Verdana" w:hAnsi="Verdana"/>
          <w:sz w:val="24"/>
          <w:szCs w:val="24"/>
        </w:rPr>
      </w:pPr>
      <w:r w:rsidRPr="00B81593">
        <w:rPr>
          <w:rFonts w:ascii="Verdana" w:hAnsi="Verdana"/>
          <w:sz w:val="24"/>
          <w:szCs w:val="24"/>
        </w:rPr>
        <w:t>zwrot opłat i kosztów sądowych - 3.685.223,82 zł (112,6% planu).</w:t>
      </w:r>
    </w:p>
    <w:p w:rsidR="00CB2431" w:rsidRPr="00B81593" w:rsidRDefault="00CB2431" w:rsidP="007C38CE">
      <w:pPr>
        <w:pStyle w:val="Tekstpodstawowywcity"/>
        <w:tabs>
          <w:tab w:val="num" w:pos="426"/>
          <w:tab w:val="left" w:pos="6120"/>
        </w:tabs>
        <w:spacing w:after="120" w:line="312" w:lineRule="auto"/>
        <w:ind w:firstLine="0"/>
        <w:jc w:val="left"/>
        <w:rPr>
          <w:rFonts w:ascii="Verdana" w:hAnsi="Verdana"/>
          <w:sz w:val="24"/>
          <w:szCs w:val="24"/>
        </w:rPr>
      </w:pPr>
      <w:r w:rsidRPr="00B81593">
        <w:rPr>
          <w:rFonts w:ascii="Verdana" w:hAnsi="Verdana"/>
          <w:sz w:val="24"/>
          <w:szCs w:val="24"/>
        </w:rPr>
        <w:t>Poziom dochodów osiągniętych z tego tytułu zależy od ilości wygranych spraw sądowych i</w:t>
      </w:r>
      <w:r w:rsidR="00702065">
        <w:rPr>
          <w:rFonts w:ascii="Verdana" w:hAnsi="Verdana"/>
          <w:sz w:val="24"/>
          <w:szCs w:val="24"/>
        </w:rPr>
        <w:t xml:space="preserve"> </w:t>
      </w:r>
      <w:r w:rsidRPr="00B81593">
        <w:rPr>
          <w:rFonts w:ascii="Verdana" w:hAnsi="Verdana"/>
          <w:sz w:val="24"/>
          <w:szCs w:val="24"/>
        </w:rPr>
        <w:t>zasądzenia na rzecz Miasta zwrotu kosztów procesu;</w:t>
      </w:r>
    </w:p>
    <w:p w:rsidR="00CB2431" w:rsidRPr="00B81593" w:rsidRDefault="00CB2431" w:rsidP="008E465D">
      <w:pPr>
        <w:pStyle w:val="Tekstpodstawowywcity2"/>
        <w:numPr>
          <w:ilvl w:val="0"/>
          <w:numId w:val="3"/>
        </w:numPr>
        <w:tabs>
          <w:tab w:val="clear" w:pos="720"/>
          <w:tab w:val="num" w:pos="426"/>
          <w:tab w:val="num" w:pos="900"/>
        </w:tabs>
        <w:autoSpaceDE/>
        <w:autoSpaceDN/>
        <w:adjustRightInd/>
        <w:spacing w:line="312" w:lineRule="auto"/>
        <w:ind w:left="425" w:hanging="357"/>
        <w:rPr>
          <w:rFonts w:ascii="Verdana" w:hAnsi="Verdana"/>
          <w:sz w:val="24"/>
          <w:szCs w:val="24"/>
        </w:rPr>
      </w:pPr>
      <w:r w:rsidRPr="00B81593">
        <w:rPr>
          <w:rFonts w:ascii="Verdana" w:hAnsi="Verdana"/>
          <w:sz w:val="24"/>
          <w:szCs w:val="24"/>
        </w:rPr>
        <w:t>zwrot kosztów egzekucyjnych, opłaty komorniczej</w:t>
      </w:r>
      <w:r w:rsidR="00E3000F" w:rsidRPr="00B81593">
        <w:rPr>
          <w:rFonts w:ascii="Verdana" w:hAnsi="Verdana"/>
          <w:sz w:val="24"/>
          <w:szCs w:val="24"/>
        </w:rPr>
        <w:t xml:space="preserve"> </w:t>
      </w:r>
      <w:r w:rsidRPr="00B81593">
        <w:rPr>
          <w:rFonts w:ascii="Verdana" w:hAnsi="Verdana"/>
          <w:sz w:val="24"/>
          <w:szCs w:val="24"/>
        </w:rPr>
        <w:t>i kosztów upomnień - 6.340.804,34 zł (204,2% planu).</w:t>
      </w:r>
    </w:p>
    <w:p w:rsidR="00CB2431" w:rsidRPr="00B81593" w:rsidRDefault="00CB2431" w:rsidP="007C38CE">
      <w:pPr>
        <w:pStyle w:val="Tekstpodstawowy"/>
        <w:tabs>
          <w:tab w:val="num" w:pos="426"/>
          <w:tab w:val="left" w:pos="5580"/>
        </w:tabs>
        <w:spacing w:after="120" w:line="312" w:lineRule="auto"/>
        <w:jc w:val="left"/>
        <w:rPr>
          <w:rFonts w:ascii="Verdana" w:hAnsi="Verdana"/>
        </w:rPr>
      </w:pPr>
      <w:r w:rsidRPr="00B81593">
        <w:rPr>
          <w:rFonts w:ascii="Verdana" w:hAnsi="Verdana"/>
        </w:rPr>
        <w:t>Na zrealizowane w tej pozycji dochody złożyły się wpływy z tytułu zwrotu kosztów egzekucyjnych, kosztów upomnień i opłaty komorniczej powstałych w wyniku prowadzenia administracyjnego postępowania egzekucyjnego należności pieniężnych, dla których ustalania, określania i pobierania właściwym organem jest Gmina Wrocław. Kwota ściągniętych kosztów egzekucyjnych jest bezpośrednio zależna od liczby wpływających administracyjnych tytułów wykonawczych oraz kwot, na jakie one opiewają;</w:t>
      </w:r>
    </w:p>
    <w:p w:rsidR="00CB2431" w:rsidRPr="00B81593" w:rsidRDefault="00CB2431" w:rsidP="008E465D">
      <w:pPr>
        <w:pStyle w:val="Tekstpodstawowy"/>
        <w:numPr>
          <w:ilvl w:val="0"/>
          <w:numId w:val="3"/>
        </w:numPr>
        <w:tabs>
          <w:tab w:val="clear" w:pos="720"/>
          <w:tab w:val="num" w:pos="284"/>
          <w:tab w:val="left" w:pos="5580"/>
        </w:tabs>
        <w:spacing w:after="60" w:line="312" w:lineRule="auto"/>
        <w:ind w:left="284" w:hanging="284"/>
        <w:jc w:val="left"/>
        <w:rPr>
          <w:rFonts w:ascii="Verdana" w:hAnsi="Verdana"/>
        </w:rPr>
      </w:pPr>
      <w:r w:rsidRPr="00B81593">
        <w:rPr>
          <w:rFonts w:ascii="Verdana" w:hAnsi="Verdana"/>
        </w:rPr>
        <w:t>opłaty związane z transportem drogowym - 154.871,85 zł (243,7% planu).</w:t>
      </w:r>
    </w:p>
    <w:p w:rsidR="00CB2431" w:rsidRPr="00B81593" w:rsidRDefault="00CB2431" w:rsidP="007C38CE">
      <w:pPr>
        <w:pStyle w:val="Tekstpodstawowywcity"/>
        <w:spacing w:after="120" w:line="312" w:lineRule="auto"/>
        <w:ind w:firstLine="0"/>
        <w:jc w:val="left"/>
        <w:rPr>
          <w:rFonts w:ascii="Verdana" w:hAnsi="Verdana"/>
          <w:sz w:val="24"/>
          <w:szCs w:val="24"/>
        </w:rPr>
      </w:pPr>
      <w:r w:rsidRPr="00B81593">
        <w:rPr>
          <w:rFonts w:ascii="Verdana" w:hAnsi="Verdana"/>
          <w:sz w:val="24"/>
          <w:szCs w:val="24"/>
        </w:rPr>
        <w:lastRenderedPageBreak/>
        <w:t>Powyższe opłaty pobierane były m.in. z tytułu wydanych zezwoleń na wykonywanie regularnych przewozów osób i regularnych specjalnych przewozów osób w krajowym transporcie drogowym oraz zezwoleń na wykonywanie zawodu przew</w:t>
      </w:r>
      <w:r w:rsidR="00702065">
        <w:rPr>
          <w:rFonts w:ascii="Verdana" w:hAnsi="Verdana"/>
          <w:sz w:val="24"/>
          <w:szCs w:val="24"/>
        </w:rPr>
        <w:t>oźnika drogowego osób i rzeczy;</w:t>
      </w:r>
    </w:p>
    <w:p w:rsidR="00CB2431" w:rsidRPr="00B81593" w:rsidRDefault="00CB2431" w:rsidP="008E465D">
      <w:pPr>
        <w:numPr>
          <w:ilvl w:val="0"/>
          <w:numId w:val="5"/>
        </w:numPr>
        <w:tabs>
          <w:tab w:val="clear" w:pos="720"/>
          <w:tab w:val="num" w:pos="284"/>
          <w:tab w:val="left" w:pos="5070"/>
          <w:tab w:val="left" w:pos="5670"/>
        </w:tabs>
        <w:spacing w:after="60" w:line="312" w:lineRule="auto"/>
        <w:ind w:left="425" w:hanging="431"/>
        <w:rPr>
          <w:rFonts w:ascii="Verdana" w:hAnsi="Verdana"/>
          <w:sz w:val="24"/>
          <w:szCs w:val="24"/>
        </w:rPr>
      </w:pPr>
      <w:r w:rsidRPr="00B81593">
        <w:rPr>
          <w:rFonts w:ascii="Verdana" w:hAnsi="Verdana"/>
          <w:sz w:val="24"/>
          <w:szCs w:val="24"/>
        </w:rPr>
        <w:t>pozostałe</w:t>
      </w:r>
      <w:r w:rsidR="00E3000F" w:rsidRPr="00B81593">
        <w:rPr>
          <w:rFonts w:ascii="Verdana" w:hAnsi="Verdana"/>
          <w:sz w:val="24"/>
          <w:szCs w:val="24"/>
        </w:rPr>
        <w:t xml:space="preserve"> opłaty -</w:t>
      </w:r>
      <w:r w:rsidRPr="00B81593">
        <w:rPr>
          <w:rFonts w:ascii="Verdana" w:hAnsi="Verdana"/>
          <w:sz w:val="24"/>
          <w:szCs w:val="24"/>
        </w:rPr>
        <w:t xml:space="preserve"> 1.257.014,88 zł (154,0% planu).</w:t>
      </w:r>
    </w:p>
    <w:p w:rsidR="00CB2431" w:rsidRPr="00B81593" w:rsidRDefault="00CB2431" w:rsidP="007C38CE">
      <w:pPr>
        <w:pStyle w:val="Tekstpodstawowy"/>
        <w:tabs>
          <w:tab w:val="left" w:pos="426"/>
          <w:tab w:val="left" w:pos="5670"/>
        </w:tabs>
        <w:spacing w:after="240" w:line="312" w:lineRule="auto"/>
        <w:ind w:left="-6"/>
        <w:jc w:val="left"/>
        <w:rPr>
          <w:rFonts w:ascii="Verdana" w:hAnsi="Verdana"/>
        </w:rPr>
      </w:pPr>
      <w:r w:rsidRPr="00B81593">
        <w:rPr>
          <w:rFonts w:ascii="Verdana" w:hAnsi="Verdana"/>
        </w:rPr>
        <w:t xml:space="preserve">Na kwotę wykonania tych dochodów złożyły się wpływy m.in. z tytułu opłat za ślub poza Urzędem Stanu Cywilnego, opłaty </w:t>
      </w:r>
      <w:proofErr w:type="spellStart"/>
      <w:r w:rsidRPr="00B81593">
        <w:rPr>
          <w:rFonts w:ascii="Verdana" w:hAnsi="Verdana"/>
        </w:rPr>
        <w:t>adiacenckiej</w:t>
      </w:r>
      <w:proofErr w:type="spellEnd"/>
      <w:r w:rsidRPr="00B81593">
        <w:rPr>
          <w:rFonts w:ascii="Verdana" w:hAnsi="Verdana"/>
        </w:rPr>
        <w:t>, renty planistycznej, opłat związanych z</w:t>
      </w:r>
      <w:r w:rsidR="00702065">
        <w:rPr>
          <w:rFonts w:ascii="Verdana" w:hAnsi="Verdana"/>
        </w:rPr>
        <w:t xml:space="preserve"> </w:t>
      </w:r>
      <w:r w:rsidRPr="00B81593">
        <w:rPr>
          <w:rFonts w:ascii="Verdana" w:hAnsi="Verdana"/>
        </w:rPr>
        <w:t>rejestracją jachtów i innych jednostek pływających, a także opłat za zajęcie kanału technologicznego, opłat za wpis do rejestru żłobków i klubów dziecięcych, za pobyt dzieci przebywających w rodzinach zastępczych i placówkach opiekuńczo – wychowawczych, z tytułu zmniejszenia naturalnej retencji terenowej oraz z tytułu opłat za wydane zaświadczenia na</w:t>
      </w:r>
      <w:r w:rsidR="00702065">
        <w:rPr>
          <w:rFonts w:ascii="Verdana" w:hAnsi="Verdana"/>
        </w:rPr>
        <w:t xml:space="preserve"> </w:t>
      </w:r>
      <w:r w:rsidRPr="00B81593">
        <w:rPr>
          <w:rFonts w:ascii="Verdana" w:hAnsi="Verdana"/>
        </w:rPr>
        <w:t>wykonywanie publicznego transportu zbiorowego i na potrzeby własne osób i</w:t>
      </w:r>
      <w:r w:rsidR="00702065">
        <w:rPr>
          <w:rFonts w:ascii="Verdana" w:hAnsi="Verdana"/>
        </w:rPr>
        <w:t xml:space="preserve"> </w:t>
      </w:r>
      <w:r w:rsidRPr="00B81593">
        <w:rPr>
          <w:rFonts w:ascii="Verdana" w:hAnsi="Verdana"/>
        </w:rPr>
        <w:t>rzeczy.</w:t>
      </w:r>
    </w:p>
    <w:p w:rsidR="00CB2431" w:rsidRPr="00B81593" w:rsidRDefault="00CB2431" w:rsidP="007C38CE">
      <w:pPr>
        <w:pStyle w:val="Tekstpodstawowywcity3"/>
        <w:tabs>
          <w:tab w:val="left" w:pos="720"/>
        </w:tabs>
        <w:spacing w:after="0" w:line="312" w:lineRule="auto"/>
        <w:ind w:left="0"/>
        <w:rPr>
          <w:rFonts w:ascii="Verdana" w:hAnsi="Verdana"/>
          <w:sz w:val="24"/>
          <w:szCs w:val="24"/>
        </w:rPr>
      </w:pPr>
      <w:r w:rsidRPr="00B81593">
        <w:rPr>
          <w:rFonts w:ascii="Verdana" w:hAnsi="Verdana"/>
          <w:sz w:val="24"/>
          <w:szCs w:val="24"/>
        </w:rPr>
        <w:t>Dochody z majątku o charakterze</w:t>
      </w:r>
      <w:r w:rsidRPr="003D6901">
        <w:rPr>
          <w:rFonts w:ascii="Verdana" w:hAnsi="Verdana"/>
          <w:sz w:val="24"/>
          <w:szCs w:val="24"/>
        </w:rPr>
        <w:t xml:space="preserve"> </w:t>
      </w:r>
      <w:r w:rsidRPr="00B81593">
        <w:rPr>
          <w:rFonts w:ascii="Verdana" w:hAnsi="Verdana"/>
          <w:sz w:val="24"/>
          <w:szCs w:val="24"/>
        </w:rPr>
        <w:t>bieżącym zostały zaplanowane w budżecie Miasta w</w:t>
      </w:r>
      <w:r w:rsidR="00702065">
        <w:rPr>
          <w:rFonts w:ascii="Verdana" w:hAnsi="Verdana"/>
          <w:sz w:val="24"/>
          <w:szCs w:val="24"/>
        </w:rPr>
        <w:t xml:space="preserve"> </w:t>
      </w:r>
      <w:r w:rsidRPr="00B81593">
        <w:rPr>
          <w:rFonts w:ascii="Verdana" w:hAnsi="Verdana"/>
          <w:sz w:val="24"/>
          <w:szCs w:val="24"/>
        </w:rPr>
        <w:t xml:space="preserve">wysokości 251.365.820,00 zł, a ich wykonanie wyniosło 250.254.021,31 zł, tj. 99,6% planu. </w:t>
      </w:r>
    </w:p>
    <w:p w:rsidR="00CB2431" w:rsidRPr="00B81593" w:rsidRDefault="00CB2431" w:rsidP="007C38CE">
      <w:pPr>
        <w:pStyle w:val="Tekstpodstawowywcity3"/>
        <w:spacing w:after="240" w:line="312" w:lineRule="auto"/>
        <w:ind w:left="0"/>
        <w:rPr>
          <w:rFonts w:ascii="Verdana" w:hAnsi="Verdana"/>
          <w:sz w:val="24"/>
          <w:szCs w:val="24"/>
        </w:rPr>
      </w:pPr>
      <w:r w:rsidRPr="00B81593">
        <w:rPr>
          <w:rFonts w:ascii="Verdana" w:hAnsi="Verdana"/>
          <w:sz w:val="24"/>
          <w:szCs w:val="24"/>
        </w:rPr>
        <w:t>Dochody z majątku obejmowały następujące źródła:</w:t>
      </w:r>
    </w:p>
    <w:p w:rsidR="00E3000F" w:rsidRPr="00B81593" w:rsidRDefault="00E3000F" w:rsidP="007C38CE">
      <w:pPr>
        <w:pStyle w:val="Tekstpodstawowywcity3"/>
        <w:spacing w:before="240" w:after="240" w:line="312" w:lineRule="auto"/>
        <w:ind w:left="0"/>
        <w:rPr>
          <w:rFonts w:ascii="Verdana" w:hAnsi="Verdana"/>
          <w:sz w:val="24"/>
          <w:szCs w:val="24"/>
        </w:rPr>
      </w:pPr>
      <w:r w:rsidRPr="00B81593">
        <w:rPr>
          <w:rFonts w:ascii="Verdana" w:hAnsi="Verdana"/>
          <w:sz w:val="24"/>
          <w:szCs w:val="24"/>
        </w:rPr>
        <w:t>Trwały zarząd, użytkowanie i służebności (700)</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t>Plan wg uchwały budżetowej (po zmianach) - 2.500.000,00 zł</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t>Wykonanie za 2024 rok – 2.218.411,30 zł</w:t>
      </w:r>
    </w:p>
    <w:p w:rsidR="00E3000F" w:rsidRPr="00B81593" w:rsidRDefault="00E3000F"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88,7</w:t>
      </w:r>
    </w:p>
    <w:p w:rsidR="00CB2431" w:rsidRPr="00B81593" w:rsidRDefault="00CB2431" w:rsidP="007C38CE">
      <w:pPr>
        <w:pStyle w:val="Tekstpodstawowy"/>
        <w:spacing w:before="240" w:line="312" w:lineRule="auto"/>
        <w:jc w:val="left"/>
        <w:rPr>
          <w:rFonts w:ascii="Verdana" w:hAnsi="Verdana"/>
        </w:rPr>
      </w:pPr>
      <w:r w:rsidRPr="00B81593">
        <w:rPr>
          <w:rFonts w:ascii="Verdana" w:hAnsi="Verdana"/>
        </w:rPr>
        <w:t>W kwocie osiągniętych w tej pozycji dochodów mieściły się głównie opłaty roczne określone na</w:t>
      </w:r>
      <w:r w:rsidR="00702065">
        <w:rPr>
          <w:rFonts w:ascii="Verdana" w:hAnsi="Verdana"/>
        </w:rPr>
        <w:t xml:space="preserve"> </w:t>
      </w:r>
      <w:r w:rsidRPr="00B81593">
        <w:rPr>
          <w:rFonts w:ascii="Verdana" w:hAnsi="Verdana"/>
        </w:rPr>
        <w:t xml:space="preserve">podstawie decyzji ustalających trwały zarząd oraz opłaty wynikające z umów z </w:t>
      </w:r>
      <w:r w:rsidR="003D6901">
        <w:rPr>
          <w:rFonts w:ascii="Verdana" w:hAnsi="Verdana"/>
        </w:rPr>
        <w:t>tytułu użytkowania, zawartych w latach poprzednich.</w:t>
      </w:r>
    </w:p>
    <w:p w:rsidR="00CB2431" w:rsidRPr="00B81593" w:rsidRDefault="00CB2431" w:rsidP="007C38CE">
      <w:pPr>
        <w:pStyle w:val="Tekstpodstawowy"/>
        <w:spacing w:after="240" w:line="312" w:lineRule="auto"/>
        <w:jc w:val="left"/>
        <w:rPr>
          <w:rFonts w:ascii="Verdana" w:hAnsi="Verdana"/>
        </w:rPr>
      </w:pPr>
      <w:r w:rsidRPr="00B81593">
        <w:rPr>
          <w:rFonts w:ascii="Verdana" w:hAnsi="Verdana"/>
        </w:rPr>
        <w:t xml:space="preserve">Na poziom wykonania powyższych środków miała wpływ m.in. umowa użytkowania podpisana z Narodowym Forum Muzyki – opłata roczna z tego tytułu wyniosła 904.773,93 zł </w:t>
      </w:r>
      <w:r w:rsidR="003D6901">
        <w:rPr>
          <w:rFonts w:ascii="Verdana" w:hAnsi="Verdana"/>
        </w:rPr>
        <w:t xml:space="preserve">brutto. Ponadto, w </w:t>
      </w:r>
      <w:r w:rsidRPr="00B81593">
        <w:rPr>
          <w:rFonts w:ascii="Verdana" w:hAnsi="Verdana"/>
        </w:rPr>
        <w:t xml:space="preserve">2024 roku zawarto 48 umów ustanawiających służebności gruntowe i przesyłu na łączną kwotę 697.740,00 zł. </w:t>
      </w:r>
    </w:p>
    <w:p w:rsidR="00E3000F" w:rsidRPr="00B81593" w:rsidRDefault="00E3000F" w:rsidP="007C38CE">
      <w:pPr>
        <w:pStyle w:val="Tekstpodstawowy"/>
        <w:spacing w:after="240" w:line="312" w:lineRule="auto"/>
        <w:jc w:val="left"/>
        <w:rPr>
          <w:rFonts w:ascii="Verdana" w:hAnsi="Verdana"/>
        </w:rPr>
      </w:pPr>
      <w:r w:rsidRPr="00B81593">
        <w:rPr>
          <w:rFonts w:ascii="Verdana" w:hAnsi="Verdana"/>
        </w:rPr>
        <w:t>Wieczyste użytkowanie (700)</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lastRenderedPageBreak/>
        <w:t>Plan wg uchwały budżetowej (po zmianach) - 48.100.000,00 zł</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t>Wykonanie za 2024 rok – 47.252.067,60 zł</w:t>
      </w:r>
    </w:p>
    <w:p w:rsidR="00E3000F" w:rsidRPr="00B81593" w:rsidRDefault="00E3000F"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98,2</w:t>
      </w:r>
    </w:p>
    <w:p w:rsidR="00CB2431" w:rsidRPr="00B81593" w:rsidRDefault="00CB2431" w:rsidP="007C38CE">
      <w:pPr>
        <w:autoSpaceDE w:val="0"/>
        <w:autoSpaceDN w:val="0"/>
        <w:adjustRightInd w:val="0"/>
        <w:spacing w:before="240" w:after="0" w:line="312" w:lineRule="auto"/>
        <w:rPr>
          <w:rFonts w:ascii="Verdana" w:hAnsi="Verdana"/>
          <w:sz w:val="24"/>
          <w:szCs w:val="24"/>
        </w:rPr>
      </w:pPr>
      <w:r w:rsidRPr="00B81593">
        <w:rPr>
          <w:rFonts w:ascii="Verdana" w:hAnsi="Verdana"/>
          <w:sz w:val="24"/>
          <w:szCs w:val="24"/>
        </w:rPr>
        <w:t>Zgodnie z ustawą z dnia 20 lipca 2018 roku o przekształceniu prawa użytkowania wieczystego gruntów zabudowanych na cele mieszkaniowe w prawo własności tych gruntów, która weszła w życie 1 stycznia 2019 roku, obowiązek uiszczania opła</w:t>
      </w:r>
      <w:r w:rsidR="003D6901">
        <w:rPr>
          <w:rFonts w:ascii="Verdana" w:hAnsi="Verdana"/>
          <w:sz w:val="24"/>
          <w:szCs w:val="24"/>
        </w:rPr>
        <w:t xml:space="preserve">t rocznych pozostał jedynie dla </w:t>
      </w:r>
      <w:r w:rsidRPr="00B81593">
        <w:rPr>
          <w:rFonts w:ascii="Verdana" w:hAnsi="Verdana"/>
          <w:sz w:val="24"/>
          <w:szCs w:val="24"/>
        </w:rPr>
        <w:t>podmiotów będących użytkownikami wieczystymi nieruchomości niezabudowanych oraz nieprzeznaczonych na cele mieszkaniowe, a także dla użytkowników nieruchomości negatywnie zweryfikowanych pod kątem przekształcenia z mocy prawa.</w:t>
      </w:r>
    </w:p>
    <w:p w:rsidR="00E3000F" w:rsidRPr="00B81593" w:rsidRDefault="00CB2431" w:rsidP="007C38CE">
      <w:pPr>
        <w:pStyle w:val="Tekstpodstawowy"/>
        <w:tabs>
          <w:tab w:val="left" w:pos="709"/>
        </w:tabs>
        <w:spacing w:after="240" w:line="312" w:lineRule="auto"/>
        <w:jc w:val="left"/>
        <w:rPr>
          <w:rFonts w:ascii="Verdana" w:hAnsi="Verdana"/>
        </w:rPr>
      </w:pPr>
      <w:r w:rsidRPr="00B81593">
        <w:rPr>
          <w:rFonts w:ascii="Verdana" w:hAnsi="Verdana"/>
        </w:rPr>
        <w:t>Na wykonanie dochodów miało wpływ ponad 1000 dokonanych w poprzednich trzech latach aktualizacji opłat rocznych.</w:t>
      </w:r>
    </w:p>
    <w:p w:rsidR="00CB2431" w:rsidRPr="00B81593" w:rsidRDefault="00E3000F" w:rsidP="007C38CE">
      <w:pPr>
        <w:pStyle w:val="Tekstpodstawowy"/>
        <w:tabs>
          <w:tab w:val="left" w:pos="709"/>
        </w:tabs>
        <w:spacing w:after="240" w:line="312" w:lineRule="auto"/>
        <w:jc w:val="left"/>
        <w:rPr>
          <w:rFonts w:ascii="Verdana" w:hAnsi="Verdana"/>
        </w:rPr>
      </w:pPr>
      <w:r w:rsidRPr="00B81593">
        <w:rPr>
          <w:rFonts w:ascii="Verdana" w:hAnsi="Verdana"/>
        </w:rPr>
        <w:t>Najem i dzierżawa (020, 600, 700, 754, 852, 900, 921, 926)</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t>Plan wg uchwały budżetowej (po zmianach) - 49.143.370,00 zł</w:t>
      </w:r>
    </w:p>
    <w:p w:rsidR="00E3000F" w:rsidRPr="00B81593" w:rsidRDefault="00E3000F" w:rsidP="007C38CE">
      <w:pPr>
        <w:spacing w:after="0" w:line="312" w:lineRule="auto"/>
        <w:rPr>
          <w:rFonts w:ascii="Verdana" w:hAnsi="Verdana"/>
          <w:sz w:val="24"/>
          <w:szCs w:val="24"/>
        </w:rPr>
      </w:pPr>
      <w:r w:rsidRPr="00B81593">
        <w:rPr>
          <w:rFonts w:ascii="Verdana" w:hAnsi="Verdana"/>
          <w:sz w:val="24"/>
          <w:szCs w:val="24"/>
        </w:rPr>
        <w:t>Wykonanie za 2024 rok – 53.508.046,99 zł</w:t>
      </w:r>
    </w:p>
    <w:p w:rsidR="00E3000F" w:rsidRPr="00B81593" w:rsidRDefault="00E3000F"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108,9</w:t>
      </w:r>
    </w:p>
    <w:p w:rsidR="00CB2431" w:rsidRPr="00B81593" w:rsidRDefault="00CB2431" w:rsidP="007C38CE">
      <w:pPr>
        <w:tabs>
          <w:tab w:val="left" w:pos="720"/>
          <w:tab w:val="left" w:pos="1440"/>
        </w:tabs>
        <w:spacing w:after="120" w:line="312" w:lineRule="auto"/>
        <w:rPr>
          <w:rFonts w:ascii="Verdana" w:hAnsi="Verdana"/>
          <w:sz w:val="24"/>
          <w:szCs w:val="24"/>
        </w:rPr>
      </w:pPr>
      <w:r w:rsidRPr="00B81593">
        <w:rPr>
          <w:rFonts w:ascii="Verdana" w:hAnsi="Verdana"/>
          <w:sz w:val="24"/>
          <w:szCs w:val="24"/>
        </w:rPr>
        <w:t>W tej pozycji zrealizowano wpływy z tytułu zawartych umów najmu i dzierżawy:</w:t>
      </w:r>
    </w:p>
    <w:p w:rsidR="00CB2431" w:rsidRPr="00B81593" w:rsidRDefault="00CB2431" w:rsidP="008E465D">
      <w:pPr>
        <w:numPr>
          <w:ilvl w:val="0"/>
          <w:numId w:val="7"/>
        </w:numPr>
        <w:tabs>
          <w:tab w:val="clear" w:pos="1500"/>
          <w:tab w:val="left" w:pos="360"/>
          <w:tab w:val="left" w:pos="5387"/>
          <w:tab w:val="left" w:pos="5670"/>
          <w:tab w:val="left" w:pos="5954"/>
        </w:tabs>
        <w:spacing w:after="60" w:line="312" w:lineRule="auto"/>
        <w:ind w:left="1503" w:hanging="1503"/>
        <w:rPr>
          <w:rFonts w:ascii="Verdana" w:hAnsi="Verdana"/>
          <w:sz w:val="24"/>
          <w:szCs w:val="24"/>
        </w:rPr>
      </w:pPr>
      <w:r w:rsidRPr="00B81593">
        <w:rPr>
          <w:rFonts w:ascii="Verdana" w:hAnsi="Verdana"/>
          <w:sz w:val="24"/>
          <w:szCs w:val="24"/>
        </w:rPr>
        <w:t>gruntów, kiosków i pawilonów - 26.041.000,63 zł (113,2% planu).</w:t>
      </w:r>
    </w:p>
    <w:p w:rsidR="00CB2431" w:rsidRPr="00B81593" w:rsidRDefault="00CB2431" w:rsidP="007C38CE">
      <w:pPr>
        <w:pStyle w:val="Tekstpodstawowy"/>
        <w:tabs>
          <w:tab w:val="left" w:pos="360"/>
        </w:tabs>
        <w:spacing w:line="312" w:lineRule="auto"/>
        <w:jc w:val="left"/>
        <w:rPr>
          <w:rFonts w:ascii="Verdana" w:hAnsi="Verdana"/>
        </w:rPr>
      </w:pPr>
      <w:r w:rsidRPr="00B81593">
        <w:rPr>
          <w:rFonts w:ascii="Verdana" w:hAnsi="Verdana"/>
        </w:rPr>
        <w:t>Dochody zostały osiągnięte na podstawie zawartych umów dzierżawy, najmu, protokołów czasowego zajęcia nieruchomości, a także w związku z nałożonymi opłatami z tytułu bezumownego korzystania z</w:t>
      </w:r>
      <w:r w:rsidR="00702065">
        <w:rPr>
          <w:rFonts w:ascii="Verdana" w:hAnsi="Verdana"/>
        </w:rPr>
        <w:t xml:space="preserve"> </w:t>
      </w:r>
      <w:r w:rsidRPr="00B81593">
        <w:rPr>
          <w:rFonts w:ascii="Verdana" w:hAnsi="Verdana"/>
        </w:rPr>
        <w:t>gruntów Gminy.</w:t>
      </w:r>
    </w:p>
    <w:p w:rsidR="00CB2431" w:rsidRPr="00B81593" w:rsidRDefault="00CB2431" w:rsidP="007C38CE">
      <w:pPr>
        <w:pStyle w:val="Tekstpodstawowy"/>
        <w:tabs>
          <w:tab w:val="left" w:pos="360"/>
        </w:tabs>
        <w:spacing w:after="120" w:line="312" w:lineRule="auto"/>
        <w:jc w:val="left"/>
        <w:rPr>
          <w:rFonts w:ascii="Verdana" w:hAnsi="Verdana"/>
        </w:rPr>
      </w:pPr>
      <w:r w:rsidRPr="00B81593">
        <w:rPr>
          <w:rFonts w:ascii="Verdana" w:hAnsi="Verdana"/>
        </w:rPr>
        <w:t>Przekroczenie planu dochodów w tej pozycji było efektem m.in. zawarcia większej niż szacowano liczby nowych umów dzierżawy – w 2024 roku podpisano 96 nowych umów;</w:t>
      </w:r>
    </w:p>
    <w:p w:rsidR="00CB2431" w:rsidRPr="00B81593" w:rsidRDefault="00CB2431" w:rsidP="008E465D">
      <w:pPr>
        <w:numPr>
          <w:ilvl w:val="0"/>
          <w:numId w:val="7"/>
        </w:numPr>
        <w:tabs>
          <w:tab w:val="left" w:pos="284"/>
        </w:tabs>
        <w:spacing w:after="60" w:line="312" w:lineRule="auto"/>
        <w:ind w:left="284" w:hanging="284"/>
        <w:rPr>
          <w:rFonts w:ascii="Verdana" w:hAnsi="Verdana"/>
          <w:sz w:val="24"/>
          <w:szCs w:val="24"/>
        </w:rPr>
      </w:pPr>
      <w:r w:rsidRPr="00B81593">
        <w:rPr>
          <w:rFonts w:ascii="Verdana" w:hAnsi="Verdana"/>
          <w:sz w:val="24"/>
          <w:szCs w:val="24"/>
        </w:rPr>
        <w:t>pasa drogowego, w tym m.in.: gruntów pod obiekty</w:t>
      </w:r>
      <w:r w:rsidR="00E3000F" w:rsidRPr="00B81593">
        <w:rPr>
          <w:rFonts w:ascii="Verdana" w:hAnsi="Verdana"/>
          <w:sz w:val="24"/>
          <w:szCs w:val="24"/>
        </w:rPr>
        <w:t xml:space="preserve"> </w:t>
      </w:r>
      <w:r w:rsidRPr="00B81593">
        <w:rPr>
          <w:rFonts w:ascii="Verdana" w:hAnsi="Verdana"/>
          <w:sz w:val="24"/>
          <w:szCs w:val="24"/>
        </w:rPr>
        <w:t>kubaturowe, pomieszczeń użytkowych w przejściach</w:t>
      </w:r>
      <w:r w:rsidR="00E3000F" w:rsidRPr="00B81593">
        <w:rPr>
          <w:rFonts w:ascii="Verdana" w:hAnsi="Verdana"/>
          <w:sz w:val="24"/>
          <w:szCs w:val="24"/>
        </w:rPr>
        <w:t xml:space="preserve"> </w:t>
      </w:r>
      <w:r w:rsidRPr="00B81593">
        <w:rPr>
          <w:rFonts w:ascii="Verdana" w:hAnsi="Verdana"/>
          <w:sz w:val="24"/>
          <w:szCs w:val="24"/>
        </w:rPr>
        <w:t>podziemnych, gablot wiat przystankowych pod reklamy,</w:t>
      </w:r>
      <w:r w:rsidR="00E3000F" w:rsidRPr="00B81593">
        <w:rPr>
          <w:rFonts w:ascii="Verdana" w:hAnsi="Verdana"/>
          <w:sz w:val="24"/>
          <w:szCs w:val="24"/>
        </w:rPr>
        <w:t xml:space="preserve"> </w:t>
      </w:r>
      <w:r w:rsidRPr="00B81593">
        <w:rPr>
          <w:rFonts w:ascii="Verdana" w:hAnsi="Verdana"/>
          <w:sz w:val="24"/>
          <w:szCs w:val="24"/>
        </w:rPr>
        <w:t xml:space="preserve">wolnostojących paneli reklamowych, a także gruntów w pasie drogowym m.in. na zaplecza budów i drogi technologiczne </w:t>
      </w:r>
      <w:r w:rsidR="00A545A8" w:rsidRPr="00B81593">
        <w:rPr>
          <w:rFonts w:ascii="Verdana" w:hAnsi="Verdana"/>
          <w:sz w:val="24"/>
          <w:szCs w:val="24"/>
        </w:rPr>
        <w:t>-</w:t>
      </w:r>
      <w:r w:rsidRPr="00B81593">
        <w:rPr>
          <w:rFonts w:ascii="Verdana" w:hAnsi="Verdana"/>
          <w:sz w:val="24"/>
          <w:szCs w:val="24"/>
        </w:rPr>
        <w:t xml:space="preserve"> 9.562.427,92 zł (96,4% planu).</w:t>
      </w:r>
    </w:p>
    <w:p w:rsidR="00CB2431" w:rsidRPr="00B81593" w:rsidRDefault="00CB2431" w:rsidP="007C38CE">
      <w:pPr>
        <w:tabs>
          <w:tab w:val="left" w:pos="360"/>
          <w:tab w:val="left" w:pos="5580"/>
        </w:tabs>
        <w:spacing w:after="0" w:line="312" w:lineRule="auto"/>
        <w:rPr>
          <w:rFonts w:ascii="Verdana" w:hAnsi="Verdana"/>
          <w:sz w:val="24"/>
          <w:szCs w:val="24"/>
        </w:rPr>
      </w:pPr>
      <w:r w:rsidRPr="00B81593">
        <w:rPr>
          <w:rFonts w:ascii="Verdana" w:hAnsi="Verdana"/>
          <w:sz w:val="24"/>
          <w:szCs w:val="24"/>
        </w:rPr>
        <w:t>Zarząd Dróg i Utrzymania Miasta wykonał dochody budże</w:t>
      </w:r>
      <w:r w:rsidR="003D6901">
        <w:rPr>
          <w:rFonts w:ascii="Verdana" w:hAnsi="Verdana"/>
          <w:sz w:val="24"/>
          <w:szCs w:val="24"/>
        </w:rPr>
        <w:t xml:space="preserve">towe, które obejmowały wpływy z </w:t>
      </w:r>
      <w:r w:rsidRPr="00B81593">
        <w:rPr>
          <w:rFonts w:ascii="Verdana" w:hAnsi="Verdana"/>
          <w:sz w:val="24"/>
          <w:szCs w:val="24"/>
        </w:rPr>
        <w:t xml:space="preserve">dzierżawy pasa drogowego na drogach publicznych </w:t>
      </w:r>
      <w:r w:rsidRPr="00B81593">
        <w:rPr>
          <w:rFonts w:ascii="Verdana" w:hAnsi="Verdana"/>
          <w:sz w:val="24"/>
          <w:szCs w:val="24"/>
        </w:rPr>
        <w:lastRenderedPageBreak/>
        <w:t>gminnych i wewnętrznych, znajdujących się w Mieście, a także terenów w obszarze przystanków komunikacji zbiorowej.</w:t>
      </w:r>
    </w:p>
    <w:p w:rsidR="00CB2431" w:rsidRPr="00B81593" w:rsidRDefault="00CB2431" w:rsidP="007C38CE">
      <w:pPr>
        <w:tabs>
          <w:tab w:val="left" w:pos="360"/>
          <w:tab w:val="left" w:pos="5387"/>
        </w:tabs>
        <w:spacing w:after="120" w:line="312" w:lineRule="auto"/>
        <w:rPr>
          <w:rFonts w:ascii="Verdana" w:hAnsi="Verdana"/>
          <w:sz w:val="24"/>
          <w:szCs w:val="24"/>
        </w:rPr>
      </w:pPr>
      <w:r w:rsidRPr="00B81593">
        <w:rPr>
          <w:rFonts w:ascii="Verdana" w:hAnsi="Verdana"/>
          <w:sz w:val="24"/>
          <w:szCs w:val="24"/>
        </w:rPr>
        <w:t>Poziom realizacji dochodów jest uzależniony m.in. od liczby i zakresu inwestycji niedrogowych, realizowanych przez podmioty zewnętrzne w pasie drogowym, a także od liczby i rozmiaru awarii urządzeń infrastruktury technicznej, znajdujących się w pasie drogowym;</w:t>
      </w:r>
    </w:p>
    <w:p w:rsidR="00CB2431" w:rsidRPr="00B81593" w:rsidRDefault="00CB2431" w:rsidP="008E465D">
      <w:pPr>
        <w:pStyle w:val="Akapitzlist"/>
        <w:numPr>
          <w:ilvl w:val="0"/>
          <w:numId w:val="5"/>
        </w:numPr>
        <w:tabs>
          <w:tab w:val="clear" w:pos="720"/>
          <w:tab w:val="num" w:pos="284"/>
          <w:tab w:val="num" w:pos="360"/>
          <w:tab w:val="left" w:pos="5387"/>
          <w:tab w:val="left" w:pos="5580"/>
        </w:tabs>
        <w:spacing w:after="60" w:line="312" w:lineRule="auto"/>
        <w:ind w:left="284" w:hanging="284"/>
        <w:rPr>
          <w:rFonts w:ascii="Verdana" w:hAnsi="Verdana"/>
          <w:sz w:val="24"/>
          <w:szCs w:val="24"/>
        </w:rPr>
      </w:pPr>
      <w:r w:rsidRPr="00B81593">
        <w:rPr>
          <w:rFonts w:ascii="Verdana" w:hAnsi="Verdana"/>
          <w:sz w:val="24"/>
          <w:szCs w:val="24"/>
        </w:rPr>
        <w:t>obiektów sportowych na treningi i mecze</w:t>
      </w:r>
      <w:r w:rsidR="00A545A8" w:rsidRPr="00B81593">
        <w:rPr>
          <w:rFonts w:ascii="Verdana" w:hAnsi="Verdana"/>
          <w:sz w:val="24"/>
          <w:szCs w:val="24"/>
        </w:rPr>
        <w:t xml:space="preserve"> </w:t>
      </w:r>
      <w:r w:rsidRPr="00B81593">
        <w:rPr>
          <w:rFonts w:ascii="Verdana" w:eastAsia="Times New Roman" w:hAnsi="Verdana" w:cs="Times New Roman"/>
          <w:sz w:val="24"/>
          <w:szCs w:val="24"/>
        </w:rPr>
        <w:t>oraz terenów i pomieszczeń będących w zarządzie</w:t>
      </w:r>
      <w:r w:rsidR="00A545A8" w:rsidRPr="00B81593">
        <w:rPr>
          <w:rFonts w:ascii="Verdana" w:eastAsia="Times New Roman" w:hAnsi="Verdana" w:cs="Times New Roman"/>
          <w:sz w:val="24"/>
          <w:szCs w:val="24"/>
        </w:rPr>
        <w:t xml:space="preserve"> </w:t>
      </w:r>
      <w:r w:rsidRPr="00B81593">
        <w:rPr>
          <w:rFonts w:ascii="Verdana" w:hAnsi="Verdana"/>
          <w:sz w:val="24"/>
          <w:szCs w:val="24"/>
        </w:rPr>
        <w:t>Młodzieżowego Centrum Sportu Wrocław - 4.792.527,97 zł (122,9% planu).</w:t>
      </w:r>
    </w:p>
    <w:p w:rsidR="00CB2431" w:rsidRPr="00B81593" w:rsidRDefault="00CB2431" w:rsidP="007C38CE">
      <w:pPr>
        <w:tabs>
          <w:tab w:val="left" w:pos="426"/>
        </w:tabs>
        <w:spacing w:after="120" w:line="312" w:lineRule="auto"/>
        <w:rPr>
          <w:rFonts w:ascii="Verdana" w:hAnsi="Verdana"/>
          <w:sz w:val="24"/>
          <w:szCs w:val="24"/>
        </w:rPr>
      </w:pPr>
      <w:r w:rsidRPr="00B81593">
        <w:rPr>
          <w:rFonts w:ascii="Verdana" w:hAnsi="Verdana"/>
          <w:sz w:val="24"/>
          <w:szCs w:val="24"/>
        </w:rPr>
        <w:t>Wykonanie dochodów w tej pozycji było efektem wpływu zal</w:t>
      </w:r>
      <w:r w:rsidR="003D6901">
        <w:rPr>
          <w:rFonts w:ascii="Verdana" w:hAnsi="Verdana"/>
          <w:sz w:val="24"/>
          <w:szCs w:val="24"/>
        </w:rPr>
        <w:t xml:space="preserve">egłych należności z 2023 roku z </w:t>
      </w:r>
      <w:r w:rsidRPr="00B81593">
        <w:rPr>
          <w:rFonts w:ascii="Verdana" w:hAnsi="Verdana"/>
          <w:sz w:val="24"/>
          <w:szCs w:val="24"/>
        </w:rPr>
        <w:t>tytułu najmu i dzierżawy obiektów sportowych;</w:t>
      </w:r>
    </w:p>
    <w:p w:rsidR="00CB2431" w:rsidRPr="00B81593" w:rsidRDefault="00CB2431" w:rsidP="008E465D">
      <w:pPr>
        <w:numPr>
          <w:ilvl w:val="0"/>
          <w:numId w:val="7"/>
        </w:numPr>
        <w:tabs>
          <w:tab w:val="clear" w:pos="1500"/>
          <w:tab w:val="left" w:pos="284"/>
        </w:tabs>
        <w:spacing w:after="120" w:line="312" w:lineRule="auto"/>
        <w:ind w:left="284" w:hanging="284"/>
        <w:rPr>
          <w:rFonts w:ascii="Verdana" w:hAnsi="Verdana"/>
          <w:sz w:val="24"/>
          <w:szCs w:val="24"/>
        </w:rPr>
      </w:pPr>
      <w:r w:rsidRPr="00B81593">
        <w:rPr>
          <w:rFonts w:ascii="Verdana" w:hAnsi="Verdana"/>
          <w:sz w:val="24"/>
          <w:szCs w:val="24"/>
        </w:rPr>
        <w:t>gruntów, którymi administruje Zarząd Zieleni</w:t>
      </w:r>
      <w:r w:rsidR="00A545A8" w:rsidRPr="00B81593">
        <w:rPr>
          <w:rFonts w:ascii="Verdana" w:hAnsi="Verdana"/>
          <w:sz w:val="24"/>
          <w:szCs w:val="24"/>
        </w:rPr>
        <w:t xml:space="preserve"> </w:t>
      </w:r>
      <w:r w:rsidRPr="00B81593">
        <w:rPr>
          <w:rFonts w:ascii="Verdana" w:hAnsi="Verdana"/>
          <w:sz w:val="24"/>
          <w:szCs w:val="24"/>
        </w:rPr>
        <w:t>Miejskiej</w:t>
      </w:r>
      <w:r w:rsidR="00A545A8" w:rsidRPr="00B81593">
        <w:rPr>
          <w:rFonts w:ascii="Verdana" w:hAnsi="Verdana"/>
          <w:sz w:val="24"/>
          <w:szCs w:val="24"/>
        </w:rPr>
        <w:t xml:space="preserve"> </w:t>
      </w:r>
      <w:r w:rsidRPr="00B81593">
        <w:rPr>
          <w:rFonts w:ascii="Verdana" w:hAnsi="Verdana"/>
          <w:sz w:val="24"/>
          <w:szCs w:val="24"/>
        </w:rPr>
        <w:t>-3.061.295,54 zł (128,7% planu);</w:t>
      </w:r>
    </w:p>
    <w:p w:rsidR="00CB2431" w:rsidRPr="00B81593" w:rsidRDefault="00CB2431" w:rsidP="008E465D">
      <w:pPr>
        <w:pStyle w:val="Tekstpodstawowy"/>
        <w:numPr>
          <w:ilvl w:val="0"/>
          <w:numId w:val="7"/>
        </w:numPr>
        <w:tabs>
          <w:tab w:val="num" w:pos="284"/>
          <w:tab w:val="left" w:pos="5387"/>
          <w:tab w:val="left" w:pos="5812"/>
        </w:tabs>
        <w:spacing w:after="60" w:line="312" w:lineRule="auto"/>
        <w:ind w:left="1497" w:hanging="1503"/>
        <w:jc w:val="left"/>
        <w:rPr>
          <w:rFonts w:ascii="Verdana" w:hAnsi="Verdana"/>
        </w:rPr>
      </w:pPr>
      <w:r w:rsidRPr="00B81593">
        <w:rPr>
          <w:rFonts w:ascii="Verdana" w:hAnsi="Verdana"/>
        </w:rPr>
        <w:t>sieci i urządzeń wodociągowych - 2.427.646,40 zł (100,0% planu).</w:t>
      </w:r>
    </w:p>
    <w:p w:rsidR="00CB2431" w:rsidRPr="00B81593" w:rsidRDefault="00CB2431" w:rsidP="007C38CE">
      <w:pPr>
        <w:pStyle w:val="Tekstpodstawowy"/>
        <w:tabs>
          <w:tab w:val="left" w:pos="709"/>
        </w:tabs>
        <w:spacing w:after="120" w:line="312" w:lineRule="auto"/>
        <w:jc w:val="left"/>
        <w:rPr>
          <w:rFonts w:ascii="Verdana" w:hAnsi="Verdana"/>
        </w:rPr>
      </w:pPr>
      <w:r w:rsidRPr="00B81593">
        <w:rPr>
          <w:rFonts w:ascii="Verdana" w:hAnsi="Verdana"/>
        </w:rPr>
        <w:t xml:space="preserve">Środki w tej wysokości to </w:t>
      </w:r>
      <w:r w:rsidRPr="00B81593">
        <w:rPr>
          <w:rStyle w:val="Numerstrony"/>
          <w:rFonts w:ascii="Verdana" w:eastAsiaTheme="minorEastAsia" w:hAnsi="Verdana"/>
          <w:bCs/>
        </w:rPr>
        <w:t xml:space="preserve">należności uregulowane przez </w:t>
      </w:r>
      <w:proofErr w:type="spellStart"/>
      <w:r w:rsidRPr="00B81593">
        <w:rPr>
          <w:rStyle w:val="Numerstrony"/>
          <w:rFonts w:ascii="Verdana" w:eastAsiaTheme="minorEastAsia" w:hAnsi="Verdana"/>
          <w:bCs/>
        </w:rPr>
        <w:t>M</w:t>
      </w:r>
      <w:r w:rsidR="003D6901">
        <w:rPr>
          <w:rStyle w:val="Numerstrony"/>
          <w:rFonts w:ascii="Verdana" w:eastAsiaTheme="minorEastAsia" w:hAnsi="Verdana"/>
          <w:bCs/>
        </w:rPr>
        <w:t>PWiK</w:t>
      </w:r>
      <w:proofErr w:type="spellEnd"/>
      <w:r w:rsidR="003D6901">
        <w:rPr>
          <w:rStyle w:val="Numerstrony"/>
          <w:rFonts w:ascii="Verdana" w:eastAsiaTheme="minorEastAsia" w:hAnsi="Verdana"/>
          <w:bCs/>
        </w:rPr>
        <w:t xml:space="preserve"> S.A. w związku z zawartą z </w:t>
      </w:r>
      <w:r w:rsidRPr="00B81593">
        <w:rPr>
          <w:rStyle w:val="Numerstrony"/>
          <w:rFonts w:ascii="Verdana" w:eastAsiaTheme="minorEastAsia" w:hAnsi="Verdana"/>
          <w:bCs/>
        </w:rPr>
        <w:t xml:space="preserve">Miastem umową </w:t>
      </w:r>
      <w:r w:rsidRPr="00B81593">
        <w:rPr>
          <w:rFonts w:ascii="Verdana" w:hAnsi="Verdana"/>
        </w:rPr>
        <w:t>dotyczącą dzierżawy kanalizacji deszczowej wybudowanej w ramach projektu pn. „Poprawa jakości wody we Wrocławiu”;</w:t>
      </w:r>
    </w:p>
    <w:p w:rsidR="00CB2431" w:rsidRPr="00B81593" w:rsidRDefault="00CB2431" w:rsidP="008E465D">
      <w:pPr>
        <w:pStyle w:val="Styl1"/>
        <w:widowControl/>
        <w:numPr>
          <w:ilvl w:val="0"/>
          <w:numId w:val="5"/>
        </w:numPr>
        <w:tabs>
          <w:tab w:val="clear" w:pos="720"/>
          <w:tab w:val="left" w:pos="284"/>
        </w:tabs>
        <w:autoSpaceDE/>
        <w:autoSpaceDN/>
        <w:adjustRightInd/>
        <w:spacing w:after="120" w:line="312" w:lineRule="auto"/>
        <w:ind w:left="284" w:hanging="284"/>
        <w:jc w:val="left"/>
        <w:rPr>
          <w:rFonts w:ascii="Verdana" w:eastAsia="Times New Roman" w:hAnsi="Verdana" w:cs="Times New Roman"/>
          <w:sz w:val="24"/>
          <w:lang w:eastAsia="ar-SA"/>
        </w:rPr>
      </w:pPr>
      <w:r w:rsidRPr="00B81593">
        <w:rPr>
          <w:rFonts w:ascii="Verdana" w:eastAsia="Times New Roman" w:hAnsi="Verdana" w:cs="Times New Roman"/>
          <w:sz w:val="24"/>
          <w:lang w:eastAsia="ar-SA"/>
        </w:rPr>
        <w:t>parkingu podziemnego w budynku Narodowego</w:t>
      </w:r>
      <w:r w:rsidR="00A545A8" w:rsidRPr="00B81593">
        <w:rPr>
          <w:rFonts w:ascii="Verdana" w:eastAsia="Times New Roman" w:hAnsi="Verdana" w:cs="Times New Roman"/>
          <w:sz w:val="24"/>
          <w:lang w:eastAsia="ar-SA"/>
        </w:rPr>
        <w:t xml:space="preserve"> </w:t>
      </w:r>
      <w:r w:rsidRPr="00B81593">
        <w:rPr>
          <w:rFonts w:ascii="Verdana" w:eastAsia="Times New Roman" w:hAnsi="Verdana" w:cs="Times New Roman"/>
          <w:sz w:val="24"/>
          <w:lang w:eastAsia="ar-SA"/>
        </w:rPr>
        <w:t>Forum Muzyki</w:t>
      </w:r>
      <w:r w:rsidR="00A545A8" w:rsidRPr="00B81593">
        <w:rPr>
          <w:rFonts w:ascii="Verdana" w:eastAsia="Times New Roman" w:hAnsi="Verdana" w:cs="Times New Roman"/>
          <w:sz w:val="24"/>
          <w:lang w:eastAsia="ar-SA"/>
        </w:rPr>
        <w:t xml:space="preserve"> </w:t>
      </w:r>
      <w:r w:rsidRPr="00B81593">
        <w:rPr>
          <w:rFonts w:ascii="Verdana" w:eastAsia="Times New Roman" w:hAnsi="Verdana" w:cs="Times New Roman"/>
          <w:sz w:val="24"/>
          <w:lang w:eastAsia="ar-SA"/>
        </w:rPr>
        <w:t xml:space="preserve">- 2.342.524,87 zł (111,6% planu);  </w:t>
      </w:r>
    </w:p>
    <w:p w:rsidR="00CB2431" w:rsidRPr="00B81593" w:rsidRDefault="00CB2431" w:rsidP="008E465D">
      <w:pPr>
        <w:pStyle w:val="Akapitzlist"/>
        <w:numPr>
          <w:ilvl w:val="0"/>
          <w:numId w:val="5"/>
        </w:numPr>
        <w:tabs>
          <w:tab w:val="clear" w:pos="720"/>
          <w:tab w:val="num" w:pos="284"/>
          <w:tab w:val="left" w:pos="5387"/>
          <w:tab w:val="left" w:pos="5580"/>
        </w:tabs>
        <w:spacing w:after="60" w:line="312" w:lineRule="auto"/>
        <w:ind w:left="284" w:hanging="284"/>
        <w:rPr>
          <w:rFonts w:ascii="Verdana" w:eastAsia="Times New Roman" w:hAnsi="Verdana" w:cs="Times New Roman"/>
          <w:sz w:val="24"/>
          <w:szCs w:val="24"/>
        </w:rPr>
      </w:pPr>
      <w:r w:rsidRPr="00B81593">
        <w:rPr>
          <w:rFonts w:ascii="Verdana" w:hAnsi="Verdana"/>
          <w:sz w:val="24"/>
          <w:szCs w:val="24"/>
        </w:rPr>
        <w:t xml:space="preserve">pomieszczeń i terenów będących w dyspozycji </w:t>
      </w:r>
      <w:r w:rsidRPr="00B81593">
        <w:rPr>
          <w:rFonts w:ascii="Verdana" w:eastAsia="Times New Roman" w:hAnsi="Verdana" w:cs="Times New Roman"/>
          <w:sz w:val="24"/>
          <w:szCs w:val="24"/>
        </w:rPr>
        <w:t>Wrocławskiego</w:t>
      </w:r>
      <w:r w:rsidR="00A545A8" w:rsidRPr="00B81593">
        <w:rPr>
          <w:rFonts w:ascii="Verdana" w:eastAsia="Times New Roman" w:hAnsi="Verdana" w:cs="Times New Roman"/>
          <w:sz w:val="24"/>
          <w:szCs w:val="24"/>
        </w:rPr>
        <w:t xml:space="preserve"> Toru Wyścigów Konnych - </w:t>
      </w:r>
      <w:r w:rsidRPr="00B81593">
        <w:rPr>
          <w:rFonts w:ascii="Verdana" w:eastAsia="Times New Roman" w:hAnsi="Verdana" w:cs="Times New Roman"/>
          <w:sz w:val="24"/>
          <w:szCs w:val="24"/>
        </w:rPr>
        <w:t>1.495.601,51 zł (89,7% planu).</w:t>
      </w:r>
    </w:p>
    <w:p w:rsidR="00CB2431" w:rsidRPr="00B81593" w:rsidRDefault="00CB2431" w:rsidP="007C38CE">
      <w:pPr>
        <w:pStyle w:val="Styl1"/>
        <w:widowControl/>
        <w:numPr>
          <w:ilvl w:val="0"/>
          <w:numId w:val="0"/>
        </w:numPr>
        <w:tabs>
          <w:tab w:val="left" w:pos="5387"/>
        </w:tabs>
        <w:autoSpaceDE/>
        <w:autoSpaceDN/>
        <w:adjustRightInd/>
        <w:spacing w:after="120" w:line="312" w:lineRule="auto"/>
        <w:jc w:val="left"/>
        <w:rPr>
          <w:rFonts w:ascii="Verdana" w:eastAsia="Times New Roman" w:hAnsi="Verdana" w:cs="Times New Roman"/>
          <w:kern w:val="0"/>
          <w:sz w:val="24"/>
        </w:rPr>
      </w:pPr>
      <w:r w:rsidRPr="00B81593">
        <w:rPr>
          <w:rFonts w:ascii="Verdana" w:hAnsi="Verdana" w:cs="Times New Roman"/>
          <w:color w:val="000000"/>
          <w:sz w:val="24"/>
        </w:rPr>
        <w:t xml:space="preserve">Wykonanie poniżej planu zostało spowodowane przeniesieniem kilku dużych wydarzeń z terenu WTWK </w:t>
      </w:r>
      <w:proofErr w:type="spellStart"/>
      <w:r w:rsidRPr="00B81593">
        <w:rPr>
          <w:rFonts w:ascii="Verdana" w:hAnsi="Verdana" w:cs="Times New Roman"/>
          <w:color w:val="000000"/>
          <w:sz w:val="24"/>
        </w:rPr>
        <w:t>Partynice</w:t>
      </w:r>
      <w:proofErr w:type="spellEnd"/>
      <w:r w:rsidRPr="00B81593">
        <w:rPr>
          <w:rFonts w:ascii="Verdana" w:hAnsi="Verdana" w:cs="Times New Roman"/>
          <w:color w:val="000000"/>
          <w:sz w:val="24"/>
        </w:rPr>
        <w:t xml:space="preserve"> na teren innych jednostek miejskich Wrocławia;</w:t>
      </w:r>
    </w:p>
    <w:p w:rsidR="00CB2431" w:rsidRPr="00B81593" w:rsidRDefault="00CB2431" w:rsidP="008E465D">
      <w:pPr>
        <w:numPr>
          <w:ilvl w:val="0"/>
          <w:numId w:val="7"/>
        </w:numPr>
        <w:tabs>
          <w:tab w:val="clear" w:pos="1500"/>
          <w:tab w:val="num" w:pos="284"/>
          <w:tab w:val="left" w:pos="5580"/>
          <w:tab w:val="left" w:pos="5670"/>
        </w:tabs>
        <w:spacing w:after="60" w:line="312" w:lineRule="auto"/>
        <w:ind w:left="284" w:hanging="284"/>
        <w:rPr>
          <w:rFonts w:ascii="Verdana" w:hAnsi="Verdana"/>
          <w:sz w:val="24"/>
          <w:szCs w:val="24"/>
        </w:rPr>
      </w:pPr>
      <w:r w:rsidRPr="00B81593">
        <w:rPr>
          <w:rFonts w:ascii="Verdana" w:hAnsi="Verdana"/>
          <w:sz w:val="24"/>
          <w:szCs w:val="24"/>
        </w:rPr>
        <w:t>gruntów przeznaczonych na sezonowe ogródki</w:t>
      </w:r>
      <w:r w:rsidR="00A545A8" w:rsidRPr="00B81593">
        <w:rPr>
          <w:rFonts w:ascii="Verdana" w:hAnsi="Verdana"/>
          <w:sz w:val="24"/>
          <w:szCs w:val="24"/>
        </w:rPr>
        <w:t xml:space="preserve"> g</w:t>
      </w:r>
      <w:r w:rsidRPr="00B81593">
        <w:rPr>
          <w:rFonts w:ascii="Verdana" w:hAnsi="Verdana"/>
          <w:sz w:val="24"/>
          <w:szCs w:val="24"/>
        </w:rPr>
        <w:t>astronomiczne - 1.240.034,49 zł (95,4% planu).</w:t>
      </w:r>
    </w:p>
    <w:p w:rsidR="00CB2431" w:rsidRPr="00A41C15" w:rsidRDefault="00CB2431" w:rsidP="007C38CE">
      <w:pPr>
        <w:spacing w:line="312" w:lineRule="auto"/>
        <w:rPr>
          <w:rFonts w:ascii="Verdana" w:hAnsi="Verdana"/>
          <w:sz w:val="24"/>
          <w:szCs w:val="24"/>
        </w:rPr>
      </w:pPr>
      <w:bookmarkStart w:id="11" w:name="_Toc197432079"/>
      <w:r w:rsidRPr="00A41C15">
        <w:rPr>
          <w:rFonts w:ascii="Verdana" w:hAnsi="Verdana"/>
          <w:sz w:val="24"/>
          <w:szCs w:val="24"/>
        </w:rPr>
        <w:t xml:space="preserve">W sezonie funkcjonowania ogródków przy lokalach gastronomicznych w 2024 roku zawarto 110 umów na ich organizację, w tym 1 umowę na okres </w:t>
      </w:r>
      <w:r w:rsidR="003D6901">
        <w:rPr>
          <w:rFonts w:ascii="Verdana" w:hAnsi="Verdana"/>
          <w:sz w:val="24"/>
          <w:szCs w:val="24"/>
        </w:rPr>
        <w:t xml:space="preserve">świąteczny. Dzierżawcy miejsc z </w:t>
      </w:r>
      <w:r w:rsidRPr="00A41C15">
        <w:rPr>
          <w:rFonts w:ascii="Verdana" w:hAnsi="Verdana"/>
          <w:sz w:val="24"/>
          <w:szCs w:val="24"/>
        </w:rPr>
        <w:t>przeznaczeniem na ogródki gastronomiczne terminowo dokony</w:t>
      </w:r>
      <w:r w:rsidR="003D6901">
        <w:rPr>
          <w:rFonts w:ascii="Verdana" w:hAnsi="Verdana"/>
          <w:sz w:val="24"/>
          <w:szCs w:val="24"/>
        </w:rPr>
        <w:t xml:space="preserve">wali płatności w tym zakresie w </w:t>
      </w:r>
      <w:r w:rsidRPr="00A41C15">
        <w:rPr>
          <w:rFonts w:ascii="Verdana" w:hAnsi="Verdana"/>
          <w:sz w:val="24"/>
          <w:szCs w:val="24"/>
        </w:rPr>
        <w:t>celu utrzymania ich bieżącego działania;</w:t>
      </w:r>
      <w:bookmarkEnd w:id="11"/>
    </w:p>
    <w:p w:rsidR="00CB2431" w:rsidRPr="00B81593" w:rsidRDefault="00CB2431" w:rsidP="008E465D">
      <w:pPr>
        <w:pStyle w:val="Tekstpodstawowy"/>
        <w:numPr>
          <w:ilvl w:val="0"/>
          <w:numId w:val="7"/>
        </w:numPr>
        <w:tabs>
          <w:tab w:val="clear" w:pos="1500"/>
          <w:tab w:val="num" w:pos="284"/>
        </w:tabs>
        <w:spacing w:after="120" w:line="312" w:lineRule="auto"/>
        <w:ind w:left="284" w:hanging="284"/>
        <w:jc w:val="left"/>
        <w:rPr>
          <w:rFonts w:ascii="Verdana" w:hAnsi="Verdana"/>
        </w:rPr>
      </w:pPr>
      <w:r w:rsidRPr="00B81593">
        <w:rPr>
          <w:rFonts w:ascii="Verdana" w:hAnsi="Verdana"/>
        </w:rPr>
        <w:lastRenderedPageBreak/>
        <w:t>nieruchomości czasowo przejętych przez Zarząd</w:t>
      </w:r>
      <w:r w:rsidR="00A545A8" w:rsidRPr="00B81593">
        <w:rPr>
          <w:rFonts w:ascii="Verdana" w:hAnsi="Verdana"/>
        </w:rPr>
        <w:t xml:space="preserve"> </w:t>
      </w:r>
      <w:r w:rsidRPr="00B81593">
        <w:rPr>
          <w:rFonts w:ascii="Verdana" w:hAnsi="Verdana"/>
        </w:rPr>
        <w:t>Zasobu Komunalnego na podstawie decyzji</w:t>
      </w:r>
      <w:r w:rsidR="00A545A8" w:rsidRPr="00B81593">
        <w:rPr>
          <w:rFonts w:ascii="Verdana" w:hAnsi="Verdana"/>
        </w:rPr>
        <w:t xml:space="preserve"> </w:t>
      </w:r>
      <w:r w:rsidRPr="00B81593">
        <w:rPr>
          <w:rFonts w:ascii="Verdana" w:hAnsi="Verdana"/>
        </w:rPr>
        <w:t>Prezydenta Wrocławia - 912.940,45 zł (91,3% planu);</w:t>
      </w:r>
    </w:p>
    <w:p w:rsidR="00CB2431" w:rsidRPr="00B81593" w:rsidRDefault="00CB2431" w:rsidP="008E465D">
      <w:pPr>
        <w:pStyle w:val="Styl1"/>
        <w:widowControl/>
        <w:numPr>
          <w:ilvl w:val="0"/>
          <w:numId w:val="7"/>
        </w:numPr>
        <w:tabs>
          <w:tab w:val="num" w:pos="360"/>
          <w:tab w:val="left" w:pos="426"/>
          <w:tab w:val="left" w:pos="5580"/>
        </w:tabs>
        <w:autoSpaceDE/>
        <w:autoSpaceDN/>
        <w:adjustRightInd/>
        <w:spacing w:after="60" w:line="312" w:lineRule="auto"/>
        <w:ind w:left="284" w:hanging="284"/>
        <w:jc w:val="left"/>
        <w:rPr>
          <w:rFonts w:ascii="Verdana" w:hAnsi="Verdana"/>
          <w:sz w:val="24"/>
        </w:rPr>
      </w:pPr>
      <w:r w:rsidRPr="00B81593">
        <w:rPr>
          <w:rFonts w:ascii="Verdana" w:hAnsi="Verdana" w:cs="Times New Roman"/>
          <w:sz w:val="24"/>
        </w:rPr>
        <w:t>terenów miejskich na organizację</w:t>
      </w:r>
      <w:r w:rsidR="00A545A8" w:rsidRPr="00B81593">
        <w:rPr>
          <w:rFonts w:ascii="Verdana" w:hAnsi="Verdana" w:cs="Times New Roman"/>
          <w:sz w:val="24"/>
        </w:rPr>
        <w:t xml:space="preserve"> </w:t>
      </w:r>
      <w:r w:rsidRPr="00B81593">
        <w:rPr>
          <w:rFonts w:ascii="Verdana" w:hAnsi="Verdana"/>
          <w:sz w:val="24"/>
        </w:rPr>
        <w:t>wydarzeń plenerowych - 484.662,08 zł (191,3% planu).</w:t>
      </w:r>
    </w:p>
    <w:p w:rsidR="00CB2431" w:rsidRPr="00B81593" w:rsidRDefault="00CB2431" w:rsidP="007C38CE">
      <w:pPr>
        <w:spacing w:after="120" w:line="312" w:lineRule="auto"/>
        <w:rPr>
          <w:rFonts w:ascii="Verdana" w:hAnsi="Verdana" w:cs="Times New Roman"/>
          <w:sz w:val="24"/>
          <w:szCs w:val="24"/>
        </w:rPr>
      </w:pPr>
      <w:r w:rsidRPr="00B81593">
        <w:rPr>
          <w:rFonts w:ascii="Verdana" w:hAnsi="Verdana" w:cs="Times New Roman"/>
          <w:sz w:val="24"/>
          <w:szCs w:val="24"/>
        </w:rPr>
        <w:t>Poziom osiągniętych z tego tytułu dochodów był efektem zajęcia większej niż planowano powierzchni na wydarzenia plenerowe oraz zmiany sposobu naliczania opłaty za organizację największej imprezy miejskiej, tj. Wrocławskiego Jarmarku Bożonarodzeniowego, która generuje największy dochód dla Gminy z tytułu organizacji wydarzeń plenerowyc</w:t>
      </w:r>
      <w:r w:rsidR="00702065">
        <w:rPr>
          <w:rFonts w:ascii="Verdana" w:hAnsi="Verdana" w:cs="Times New Roman"/>
          <w:sz w:val="24"/>
          <w:szCs w:val="24"/>
        </w:rPr>
        <w:t>h;</w:t>
      </w:r>
    </w:p>
    <w:p w:rsidR="00CB2431" w:rsidRPr="00A41C15" w:rsidRDefault="00CB2431" w:rsidP="007C38CE">
      <w:pPr>
        <w:spacing w:line="312" w:lineRule="auto"/>
        <w:rPr>
          <w:rFonts w:ascii="Verdana" w:hAnsi="Verdana"/>
          <w:sz w:val="24"/>
          <w:szCs w:val="24"/>
        </w:rPr>
      </w:pPr>
      <w:bookmarkStart w:id="12" w:name="_Toc197432080"/>
      <w:r w:rsidRPr="00A41C15">
        <w:rPr>
          <w:rFonts w:ascii="Verdana" w:hAnsi="Verdana"/>
          <w:sz w:val="24"/>
          <w:szCs w:val="24"/>
        </w:rPr>
        <w:t>infrastruktury pasywnej oraz usługi dostępu do sieci Internet w lokalizacji Port Lotniczy, a także miejsca w kanale technologicznym Gminy Wrocław</w:t>
      </w:r>
      <w:r w:rsidR="00A545A8" w:rsidRPr="00A41C15">
        <w:rPr>
          <w:rFonts w:ascii="Verdana" w:hAnsi="Verdana"/>
          <w:sz w:val="24"/>
          <w:szCs w:val="24"/>
        </w:rPr>
        <w:t xml:space="preserve"> </w:t>
      </w:r>
      <w:r w:rsidRPr="00A41C15">
        <w:rPr>
          <w:rFonts w:ascii="Verdana" w:hAnsi="Verdana"/>
          <w:sz w:val="24"/>
          <w:szCs w:val="24"/>
        </w:rPr>
        <w:t>zlokalizowanym wzdłuż ul. Suchej we Wrocławiu oraz w związku ze świadczeniem usług transmisji danych do budynków szkół w projekcie</w:t>
      </w:r>
      <w:r w:rsidR="00A545A8" w:rsidRPr="00A41C15">
        <w:rPr>
          <w:rFonts w:ascii="Verdana" w:hAnsi="Verdana"/>
          <w:sz w:val="24"/>
          <w:szCs w:val="24"/>
        </w:rPr>
        <w:t xml:space="preserve"> </w:t>
      </w:r>
      <w:r w:rsidRPr="00A41C15">
        <w:rPr>
          <w:rFonts w:ascii="Verdana" w:hAnsi="Verdana"/>
          <w:sz w:val="24"/>
          <w:szCs w:val="24"/>
        </w:rPr>
        <w:t>pn. „Ogólnopolska Sieć Edukacyjna” - 346.568,80 zł (100,3% planu);</w:t>
      </w:r>
      <w:bookmarkEnd w:id="12"/>
    </w:p>
    <w:p w:rsidR="00CB2431" w:rsidRPr="00B81593" w:rsidRDefault="00CB2431" w:rsidP="008E465D">
      <w:pPr>
        <w:pStyle w:val="Styl1"/>
        <w:widowControl/>
        <w:numPr>
          <w:ilvl w:val="0"/>
          <w:numId w:val="7"/>
        </w:numPr>
        <w:tabs>
          <w:tab w:val="num" w:pos="284"/>
          <w:tab w:val="left" w:pos="5580"/>
        </w:tabs>
        <w:autoSpaceDE/>
        <w:autoSpaceDN/>
        <w:adjustRightInd/>
        <w:spacing w:after="120" w:line="312" w:lineRule="auto"/>
        <w:ind w:left="284" w:hanging="284"/>
        <w:jc w:val="left"/>
        <w:rPr>
          <w:rFonts w:ascii="Verdana" w:hAnsi="Verdana"/>
          <w:sz w:val="24"/>
        </w:rPr>
      </w:pPr>
      <w:r w:rsidRPr="00B81593">
        <w:rPr>
          <w:rFonts w:ascii="Verdana" w:eastAsia="Times New Roman" w:hAnsi="Verdana" w:cs="Times New Roman"/>
          <w:kern w:val="0"/>
          <w:sz w:val="24"/>
        </w:rPr>
        <w:t>nieruchomości, lokali i powierzchni będących</w:t>
      </w:r>
      <w:r w:rsidR="00A545A8" w:rsidRPr="00B81593">
        <w:rPr>
          <w:rFonts w:ascii="Verdana" w:eastAsia="Times New Roman" w:hAnsi="Verdana" w:cs="Times New Roman"/>
          <w:kern w:val="0"/>
          <w:sz w:val="24"/>
        </w:rPr>
        <w:t xml:space="preserve"> </w:t>
      </w:r>
      <w:r w:rsidRPr="00B81593">
        <w:rPr>
          <w:rFonts w:ascii="Verdana" w:hAnsi="Verdana"/>
          <w:sz w:val="24"/>
        </w:rPr>
        <w:t>w dyspozycji Miejskiego Centrum Usług Socjalnych,</w:t>
      </w:r>
      <w:r w:rsidR="00A545A8" w:rsidRPr="00B81593">
        <w:rPr>
          <w:rFonts w:ascii="Verdana" w:hAnsi="Verdana"/>
          <w:sz w:val="24"/>
        </w:rPr>
        <w:t xml:space="preserve"> </w:t>
      </w:r>
      <w:r w:rsidRPr="00B81593">
        <w:rPr>
          <w:rFonts w:ascii="Verdana" w:hAnsi="Verdana"/>
          <w:sz w:val="24"/>
        </w:rPr>
        <w:t>Miejskiego Ośrodka Pomocy Społecznej, Straży Miejskiej</w:t>
      </w:r>
      <w:r w:rsidR="00A545A8" w:rsidRPr="00B81593">
        <w:rPr>
          <w:rFonts w:ascii="Verdana" w:hAnsi="Verdana"/>
          <w:sz w:val="24"/>
        </w:rPr>
        <w:t xml:space="preserve"> </w:t>
      </w:r>
      <w:r w:rsidRPr="00B81593">
        <w:rPr>
          <w:rFonts w:ascii="Verdana" w:hAnsi="Verdana"/>
          <w:sz w:val="24"/>
        </w:rPr>
        <w:t>Wrocławia i Wrocławskiego Centrum Rozwoju</w:t>
      </w:r>
      <w:r w:rsidR="00A545A8" w:rsidRPr="00B81593">
        <w:rPr>
          <w:rFonts w:ascii="Verdana" w:hAnsi="Verdana"/>
          <w:sz w:val="24"/>
        </w:rPr>
        <w:t xml:space="preserve"> </w:t>
      </w:r>
      <w:r w:rsidRPr="00B81593">
        <w:rPr>
          <w:rFonts w:ascii="Verdana" w:hAnsi="Verdana"/>
          <w:sz w:val="24"/>
        </w:rPr>
        <w:t>Społecznego - 266.811,15 zł (105,3% planu);</w:t>
      </w:r>
    </w:p>
    <w:p w:rsidR="00CB2431" w:rsidRPr="00B81593" w:rsidRDefault="00CB2431" w:rsidP="008E465D">
      <w:pPr>
        <w:pStyle w:val="Tekstpodstawowy"/>
        <w:numPr>
          <w:ilvl w:val="0"/>
          <w:numId w:val="7"/>
        </w:numPr>
        <w:tabs>
          <w:tab w:val="clear" w:pos="1500"/>
          <w:tab w:val="left" w:pos="284"/>
        </w:tabs>
        <w:spacing w:after="60" w:line="312" w:lineRule="auto"/>
        <w:ind w:left="284" w:hanging="278"/>
        <w:jc w:val="left"/>
        <w:rPr>
          <w:rFonts w:ascii="Verdana" w:hAnsi="Verdana"/>
        </w:rPr>
      </w:pPr>
      <w:r w:rsidRPr="00B81593">
        <w:rPr>
          <w:rFonts w:ascii="Verdana" w:hAnsi="Verdana"/>
        </w:rPr>
        <w:t>gruntów na prowadzenie placów targowych - 245.213,66 zł (78,8% planu).</w:t>
      </w:r>
    </w:p>
    <w:p w:rsidR="00CB2431" w:rsidRPr="00A41C15" w:rsidRDefault="00CB2431" w:rsidP="007C38CE">
      <w:pPr>
        <w:spacing w:line="312" w:lineRule="auto"/>
        <w:rPr>
          <w:rFonts w:ascii="Verdana" w:hAnsi="Verdana"/>
          <w:color w:val="000000"/>
          <w:sz w:val="24"/>
          <w:szCs w:val="24"/>
        </w:rPr>
      </w:pPr>
      <w:bookmarkStart w:id="13" w:name="_Toc197432081"/>
      <w:r w:rsidRPr="00A41C15">
        <w:rPr>
          <w:rFonts w:ascii="Verdana" w:hAnsi="Verdana"/>
          <w:sz w:val="24"/>
          <w:szCs w:val="24"/>
        </w:rPr>
        <w:t>Przyczyną niższego wykonania planu dochodów było okresowe obniżenie czynszu dzierżawnego na dwóch targowiskach, tj. Targ Ptasia, z uwagi na remont ul. Pomorskiej i trudną sytuację kupców oraz Bazar Komandor, ze względu na prowadzony remont ul. Radosnej przy targowisku;</w:t>
      </w:r>
      <w:bookmarkEnd w:id="13"/>
    </w:p>
    <w:p w:rsidR="00CB2431" w:rsidRPr="00B81593" w:rsidRDefault="00CB2431" w:rsidP="008E465D">
      <w:pPr>
        <w:pStyle w:val="Tekstpodstawowy"/>
        <w:numPr>
          <w:ilvl w:val="0"/>
          <w:numId w:val="7"/>
        </w:numPr>
        <w:tabs>
          <w:tab w:val="clear" w:pos="1500"/>
          <w:tab w:val="left" w:pos="284"/>
        </w:tabs>
        <w:spacing w:after="60" w:line="312" w:lineRule="auto"/>
        <w:ind w:left="284" w:hanging="278"/>
        <w:jc w:val="left"/>
        <w:rPr>
          <w:rFonts w:ascii="Verdana" w:hAnsi="Verdana"/>
        </w:rPr>
      </w:pPr>
      <w:r w:rsidRPr="00B81593">
        <w:rPr>
          <w:rFonts w:ascii="Verdana" w:hAnsi="Verdana"/>
        </w:rPr>
        <w:t>miejsc pod stoiska handlowe - 244.398,75 zł (87,9% planu).</w:t>
      </w:r>
    </w:p>
    <w:p w:rsidR="00CB2431" w:rsidRPr="00B81593" w:rsidRDefault="00CB2431" w:rsidP="007C38CE">
      <w:pPr>
        <w:spacing w:after="120" w:line="312" w:lineRule="auto"/>
        <w:ind w:left="6"/>
        <w:rPr>
          <w:rFonts w:ascii="Verdana" w:hAnsi="Verdana"/>
          <w:sz w:val="24"/>
          <w:szCs w:val="24"/>
        </w:rPr>
      </w:pPr>
      <w:r w:rsidRPr="00B81593">
        <w:rPr>
          <w:rFonts w:ascii="Verdana" w:hAnsi="Verdana"/>
          <w:sz w:val="24"/>
          <w:szCs w:val="24"/>
          <w:lang w:eastAsia="ar-SA"/>
        </w:rPr>
        <w:t xml:space="preserve">Na wielkość wykonania dochodów w tej pozycji wpłynęło udostępnienie mniejszej niż szacowano liczby miejsc do sprzedaży ulicznej, </w:t>
      </w:r>
      <w:r w:rsidRPr="00B81593">
        <w:rPr>
          <w:rFonts w:ascii="Verdana" w:hAnsi="Verdana"/>
          <w:sz w:val="24"/>
          <w:szCs w:val="24"/>
        </w:rPr>
        <w:t>częste rezygnacje przedsiębiorców z zawartych umów, ze względu na brak opłacalności prowadzonej przez nich</w:t>
      </w:r>
      <w:r w:rsidR="003D6901">
        <w:rPr>
          <w:rFonts w:ascii="Verdana" w:hAnsi="Verdana"/>
          <w:sz w:val="24"/>
          <w:szCs w:val="24"/>
        </w:rPr>
        <w:t xml:space="preserve"> działalności gospodarczej oraz </w:t>
      </w:r>
      <w:r w:rsidRPr="00B81593">
        <w:rPr>
          <w:rFonts w:ascii="Verdana" w:hAnsi="Verdana"/>
          <w:sz w:val="24"/>
          <w:szCs w:val="24"/>
        </w:rPr>
        <w:t>zawieranie krótszych umów na handel sezonowy i gastronomię mobilną;</w:t>
      </w:r>
    </w:p>
    <w:p w:rsidR="00CB2431" w:rsidRPr="00B81593" w:rsidRDefault="00CB2431" w:rsidP="008E465D">
      <w:pPr>
        <w:pStyle w:val="Tekstpodstawowy"/>
        <w:numPr>
          <w:ilvl w:val="0"/>
          <w:numId w:val="7"/>
        </w:numPr>
        <w:tabs>
          <w:tab w:val="clear" w:pos="1500"/>
          <w:tab w:val="left" w:pos="284"/>
        </w:tabs>
        <w:spacing w:after="120" w:line="312" w:lineRule="auto"/>
        <w:ind w:left="284" w:hanging="284"/>
        <w:jc w:val="left"/>
        <w:rPr>
          <w:rFonts w:ascii="Verdana" w:hAnsi="Verdana"/>
        </w:rPr>
      </w:pPr>
      <w:r w:rsidRPr="00B81593">
        <w:rPr>
          <w:rFonts w:ascii="Verdana" w:hAnsi="Verdana"/>
        </w:rPr>
        <w:t>budowli ochronnych i terenu wokół budowli, zlokalizowanych na ter</w:t>
      </w:r>
      <w:r w:rsidR="00A545A8" w:rsidRPr="00B81593">
        <w:rPr>
          <w:rFonts w:ascii="Verdana" w:hAnsi="Verdana"/>
        </w:rPr>
        <w:t xml:space="preserve">enie Miasta </w:t>
      </w:r>
      <w:r w:rsidRPr="00B81593">
        <w:rPr>
          <w:rFonts w:ascii="Verdana" w:hAnsi="Verdana"/>
        </w:rPr>
        <w:t>- 29.536,88 zł;</w:t>
      </w:r>
    </w:p>
    <w:p w:rsidR="00CB2431" w:rsidRPr="00B81593" w:rsidRDefault="00CB2431" w:rsidP="008E465D">
      <w:pPr>
        <w:numPr>
          <w:ilvl w:val="0"/>
          <w:numId w:val="7"/>
        </w:numPr>
        <w:tabs>
          <w:tab w:val="num" w:pos="284"/>
        </w:tabs>
        <w:spacing w:after="60" w:line="312" w:lineRule="auto"/>
        <w:ind w:left="284" w:hanging="284"/>
        <w:rPr>
          <w:rFonts w:ascii="Verdana" w:hAnsi="Verdana"/>
          <w:sz w:val="24"/>
          <w:szCs w:val="24"/>
        </w:rPr>
      </w:pPr>
      <w:r w:rsidRPr="00B81593">
        <w:rPr>
          <w:rFonts w:ascii="Verdana" w:hAnsi="Verdana"/>
          <w:sz w:val="24"/>
          <w:szCs w:val="24"/>
        </w:rPr>
        <w:lastRenderedPageBreak/>
        <w:t>obwodów łowieckich znajdujących się na terenie Wrocławia - 14.855,89 zł (185,7% planu).</w:t>
      </w:r>
    </w:p>
    <w:p w:rsidR="00CB2431" w:rsidRPr="00B81593" w:rsidRDefault="00CB2431" w:rsidP="007C38CE">
      <w:pPr>
        <w:autoSpaceDE w:val="0"/>
        <w:autoSpaceDN w:val="0"/>
        <w:adjustRightInd w:val="0"/>
        <w:spacing w:after="240" w:line="312" w:lineRule="auto"/>
        <w:rPr>
          <w:rFonts w:ascii="Verdana" w:hAnsi="Verdana"/>
          <w:bCs/>
          <w:color w:val="000000"/>
          <w:sz w:val="24"/>
          <w:szCs w:val="24"/>
        </w:rPr>
      </w:pPr>
      <w:r w:rsidRPr="00B81593">
        <w:rPr>
          <w:rFonts w:ascii="Verdana" w:hAnsi="Verdana"/>
          <w:bCs/>
          <w:color w:val="000000"/>
          <w:sz w:val="24"/>
          <w:szCs w:val="24"/>
        </w:rPr>
        <w:t>Wykonanie dochodów na poziomie powyżej zakładanego planu wynikało z przyjęcia w planie kwoty znacznie poniżej średniej ceny skupu żyta, od której zależy czynsz dzierżawny.</w:t>
      </w:r>
    </w:p>
    <w:p w:rsidR="00583714" w:rsidRPr="00B81593" w:rsidRDefault="00583714" w:rsidP="007C38CE">
      <w:pPr>
        <w:autoSpaceDE w:val="0"/>
        <w:autoSpaceDN w:val="0"/>
        <w:adjustRightInd w:val="0"/>
        <w:spacing w:after="240" w:line="312" w:lineRule="auto"/>
        <w:rPr>
          <w:rFonts w:ascii="Verdana" w:hAnsi="Verdana"/>
          <w:sz w:val="24"/>
          <w:szCs w:val="24"/>
        </w:rPr>
      </w:pPr>
      <w:r w:rsidRPr="00B81593">
        <w:rPr>
          <w:rFonts w:ascii="Verdana" w:hAnsi="Verdana"/>
          <w:sz w:val="24"/>
          <w:szCs w:val="24"/>
        </w:rPr>
        <w:t>Wpływy z czynszów (700, 750, 852)</w:t>
      </w:r>
    </w:p>
    <w:p w:rsidR="00583714" w:rsidRPr="00B81593" w:rsidRDefault="00583714" w:rsidP="007C38CE">
      <w:pPr>
        <w:spacing w:after="0" w:line="312" w:lineRule="auto"/>
        <w:rPr>
          <w:rFonts w:ascii="Verdana" w:hAnsi="Verdana"/>
          <w:sz w:val="24"/>
          <w:szCs w:val="24"/>
        </w:rPr>
      </w:pPr>
      <w:r w:rsidRPr="00B81593">
        <w:rPr>
          <w:rFonts w:ascii="Verdana" w:hAnsi="Verdana"/>
          <w:sz w:val="24"/>
          <w:szCs w:val="24"/>
        </w:rPr>
        <w:t>Plan wg uchwały budżetowej (po zmianach) - 151.622.450,00 zł</w:t>
      </w:r>
    </w:p>
    <w:p w:rsidR="00583714" w:rsidRPr="00B81593" w:rsidRDefault="00583714" w:rsidP="007C38CE">
      <w:pPr>
        <w:spacing w:after="0" w:line="312" w:lineRule="auto"/>
        <w:rPr>
          <w:rFonts w:ascii="Verdana" w:hAnsi="Verdana"/>
          <w:sz w:val="24"/>
          <w:szCs w:val="24"/>
        </w:rPr>
      </w:pPr>
      <w:r w:rsidRPr="00B81593">
        <w:rPr>
          <w:rFonts w:ascii="Verdana" w:hAnsi="Verdana"/>
          <w:sz w:val="24"/>
          <w:szCs w:val="24"/>
        </w:rPr>
        <w:t>Wykonanie za 2024 rok – 147.275.495,42 zł</w:t>
      </w:r>
    </w:p>
    <w:p w:rsidR="00583714" w:rsidRPr="00B81593" w:rsidRDefault="00583714"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97,1</w:t>
      </w:r>
    </w:p>
    <w:p w:rsidR="00CB2431" w:rsidRDefault="00CB2431" w:rsidP="007C38CE">
      <w:pPr>
        <w:pStyle w:val="Tekstpodstawowywcity3"/>
        <w:tabs>
          <w:tab w:val="left" w:pos="720"/>
          <w:tab w:val="left" w:pos="1440"/>
        </w:tabs>
        <w:spacing w:before="240" w:line="312" w:lineRule="auto"/>
        <w:ind w:left="0"/>
        <w:rPr>
          <w:rFonts w:ascii="Verdana" w:hAnsi="Verdana"/>
          <w:sz w:val="24"/>
          <w:szCs w:val="24"/>
        </w:rPr>
      </w:pPr>
      <w:r w:rsidRPr="00B81593">
        <w:rPr>
          <w:rFonts w:ascii="Verdana" w:hAnsi="Verdana"/>
          <w:sz w:val="24"/>
          <w:szCs w:val="24"/>
        </w:rPr>
        <w:t>Na powyższe dochody złożyły się:</w:t>
      </w:r>
    </w:p>
    <w:p w:rsidR="00CB2431" w:rsidRPr="00917C7E" w:rsidRDefault="00917C7E" w:rsidP="008E465D">
      <w:pPr>
        <w:pStyle w:val="Tekstpodstawowywcity3"/>
        <w:numPr>
          <w:ilvl w:val="0"/>
          <w:numId w:val="24"/>
        </w:numPr>
        <w:tabs>
          <w:tab w:val="left" w:pos="426"/>
          <w:tab w:val="left" w:pos="1440"/>
        </w:tabs>
        <w:spacing w:before="240" w:line="312" w:lineRule="auto"/>
        <w:ind w:hanging="720"/>
        <w:rPr>
          <w:rFonts w:ascii="Verdana" w:hAnsi="Verdana"/>
          <w:sz w:val="24"/>
          <w:szCs w:val="24"/>
        </w:rPr>
      </w:pPr>
      <w:r w:rsidRPr="00FE2121">
        <w:rPr>
          <w:rFonts w:ascii="Verdana" w:hAnsi="Verdana"/>
          <w:i/>
          <w:sz w:val="24"/>
          <w:szCs w:val="24"/>
        </w:rPr>
        <w:t>c</w:t>
      </w:r>
      <w:r w:rsidRPr="00B81593">
        <w:rPr>
          <w:rFonts w:ascii="Verdana" w:hAnsi="Verdana"/>
          <w:sz w:val="24"/>
          <w:szCs w:val="24"/>
        </w:rPr>
        <w:t>zynsze za lokale mieszkalne - 113.565.664,59 zł (95,5% planu).</w:t>
      </w:r>
    </w:p>
    <w:p w:rsidR="00CB2431" w:rsidRPr="00B81593" w:rsidRDefault="00CB2431" w:rsidP="007C38CE">
      <w:pPr>
        <w:pStyle w:val="Tekstpodstawowy3"/>
        <w:tabs>
          <w:tab w:val="left" w:pos="360"/>
        </w:tabs>
        <w:spacing w:line="312" w:lineRule="auto"/>
        <w:jc w:val="left"/>
        <w:rPr>
          <w:rFonts w:ascii="Verdana" w:hAnsi="Verdana"/>
          <w:spacing w:val="0"/>
          <w:sz w:val="24"/>
          <w:szCs w:val="24"/>
        </w:rPr>
      </w:pPr>
      <w:r w:rsidRPr="00B81593">
        <w:rPr>
          <w:rFonts w:ascii="Verdana" w:hAnsi="Verdana"/>
          <w:spacing w:val="0"/>
          <w:sz w:val="24"/>
          <w:szCs w:val="24"/>
        </w:rPr>
        <w:t>Kwota zrealizowanych dochodów obejmowała opłaty czynszow</w:t>
      </w:r>
      <w:r w:rsidR="003D6901">
        <w:rPr>
          <w:rFonts w:ascii="Verdana" w:hAnsi="Verdana"/>
          <w:spacing w:val="0"/>
          <w:sz w:val="24"/>
          <w:szCs w:val="24"/>
        </w:rPr>
        <w:t xml:space="preserve">e, wpłacane przez mieszkańców z </w:t>
      </w:r>
      <w:r w:rsidRPr="00B81593">
        <w:rPr>
          <w:rFonts w:ascii="Verdana" w:hAnsi="Verdana"/>
          <w:spacing w:val="0"/>
          <w:sz w:val="24"/>
          <w:szCs w:val="24"/>
        </w:rPr>
        <w:t>tytułu najmu mieszkań komunalnych. Opłaty te są pobierane na rzecz Miasta przez</w:t>
      </w:r>
      <w:r w:rsidR="003D6901">
        <w:rPr>
          <w:rFonts w:ascii="Verdana" w:hAnsi="Verdana"/>
          <w:spacing w:val="0"/>
          <w:sz w:val="24"/>
          <w:szCs w:val="24"/>
        </w:rPr>
        <w:t xml:space="preserve"> Zarząd Zasobu Komunalnego oraz Wrocławskie Mieszkania Sp. </w:t>
      </w:r>
      <w:r w:rsidRPr="00B81593">
        <w:rPr>
          <w:rFonts w:ascii="Verdana" w:hAnsi="Verdana"/>
          <w:spacing w:val="0"/>
          <w:sz w:val="24"/>
          <w:szCs w:val="24"/>
        </w:rPr>
        <w:t>z o.o.;</w:t>
      </w:r>
    </w:p>
    <w:p w:rsidR="00CB2431" w:rsidRPr="00B81593" w:rsidRDefault="00CB2431" w:rsidP="007C38CE">
      <w:pPr>
        <w:autoSpaceDE w:val="0"/>
        <w:autoSpaceDN w:val="0"/>
        <w:adjustRightInd w:val="0"/>
        <w:spacing w:after="120" w:line="312" w:lineRule="auto"/>
        <w:rPr>
          <w:rFonts w:ascii="Verdana" w:eastAsia="Calibri" w:hAnsi="Verdana"/>
          <w:sz w:val="24"/>
          <w:szCs w:val="24"/>
          <w:lang w:eastAsia="en-US"/>
        </w:rPr>
      </w:pPr>
      <w:r w:rsidRPr="00B81593">
        <w:rPr>
          <w:rFonts w:ascii="Verdana" w:hAnsi="Verdana"/>
          <w:sz w:val="24"/>
          <w:szCs w:val="24"/>
        </w:rPr>
        <w:t>Na wielkość wykonania dochodów znaczący wpływ miały</w:t>
      </w:r>
      <w:r w:rsidRPr="00B81593">
        <w:rPr>
          <w:rFonts w:ascii="Verdana" w:hAnsi="Verdana"/>
          <w:bCs/>
          <w:sz w:val="24"/>
          <w:szCs w:val="24"/>
        </w:rPr>
        <w:t xml:space="preserve"> m.in</w:t>
      </w:r>
      <w:r w:rsidR="003D6901">
        <w:rPr>
          <w:rFonts w:ascii="Verdana" w:hAnsi="Verdana"/>
          <w:bCs/>
          <w:sz w:val="24"/>
          <w:szCs w:val="24"/>
        </w:rPr>
        <w:t xml:space="preserve">. obowiązujące ulgi związane ze </w:t>
      </w:r>
      <w:r w:rsidRPr="00B81593">
        <w:rPr>
          <w:rFonts w:ascii="Verdana" w:hAnsi="Verdana"/>
          <w:bCs/>
          <w:sz w:val="24"/>
          <w:szCs w:val="24"/>
        </w:rPr>
        <w:t>z</w:t>
      </w:r>
      <w:r w:rsidRPr="00B81593">
        <w:rPr>
          <w:rFonts w:ascii="Verdana" w:eastAsia="Calibri" w:hAnsi="Verdana"/>
          <w:sz w:val="24"/>
          <w:szCs w:val="24"/>
          <w:lang w:eastAsia="en-US"/>
        </w:rPr>
        <w:t>mianą systemu ogrzewania lokalu na niskoemisyjne, wynikające z Uchwały nr XV/420/19 Rady Miejskiej Wrocławia z dnia 21 listopada 2019 r. w sprawie "Wieloletniego programu gospodarowania mieszkaniowy</w:t>
      </w:r>
      <w:r w:rsidR="003D6901">
        <w:rPr>
          <w:rFonts w:ascii="Verdana" w:eastAsia="Calibri" w:hAnsi="Verdana"/>
          <w:sz w:val="24"/>
          <w:szCs w:val="24"/>
          <w:lang w:eastAsia="en-US"/>
        </w:rPr>
        <w:t>m zasobem Gminy Wrocław na lata</w:t>
      </w:r>
      <w:r w:rsidRPr="00B81593">
        <w:rPr>
          <w:rFonts w:ascii="Verdana" w:eastAsia="Calibri" w:hAnsi="Verdana"/>
          <w:sz w:val="24"/>
          <w:szCs w:val="24"/>
          <w:lang w:eastAsia="en-US"/>
        </w:rPr>
        <w:t xml:space="preserve"> 2020-2025”;</w:t>
      </w:r>
    </w:p>
    <w:p w:rsidR="00CB2431" w:rsidRPr="00B81593" w:rsidRDefault="00CB2431" w:rsidP="008E465D">
      <w:pPr>
        <w:pStyle w:val="Tekstpodstawowy3"/>
        <w:numPr>
          <w:ilvl w:val="0"/>
          <w:numId w:val="24"/>
        </w:numPr>
        <w:tabs>
          <w:tab w:val="left" w:pos="0"/>
          <w:tab w:val="left" w:pos="360"/>
        </w:tabs>
        <w:spacing w:after="60" w:line="312" w:lineRule="auto"/>
        <w:ind w:hanging="720"/>
        <w:jc w:val="left"/>
        <w:rPr>
          <w:rFonts w:ascii="Verdana" w:hAnsi="Verdana"/>
          <w:spacing w:val="0"/>
          <w:sz w:val="24"/>
          <w:szCs w:val="24"/>
        </w:rPr>
      </w:pPr>
      <w:r w:rsidRPr="00B81593">
        <w:rPr>
          <w:rFonts w:ascii="Verdana" w:hAnsi="Verdana"/>
          <w:spacing w:val="0"/>
          <w:sz w:val="24"/>
          <w:szCs w:val="24"/>
        </w:rPr>
        <w:t>czynsze za lokale użytkowe - 30.440.087,94 zł (101,1% planu).</w:t>
      </w:r>
    </w:p>
    <w:p w:rsidR="00CB2431" w:rsidRPr="00B81593" w:rsidRDefault="00CB2431" w:rsidP="007C38CE">
      <w:pPr>
        <w:pStyle w:val="Tekstpodstawowy3"/>
        <w:tabs>
          <w:tab w:val="left" w:pos="360"/>
        </w:tabs>
        <w:spacing w:after="120" w:line="312" w:lineRule="auto"/>
        <w:jc w:val="left"/>
        <w:rPr>
          <w:rFonts w:ascii="Verdana" w:hAnsi="Verdana"/>
          <w:spacing w:val="0"/>
          <w:sz w:val="24"/>
          <w:szCs w:val="24"/>
        </w:rPr>
      </w:pPr>
      <w:r w:rsidRPr="00B81593">
        <w:rPr>
          <w:rFonts w:ascii="Verdana" w:hAnsi="Verdana"/>
          <w:spacing w:val="0"/>
          <w:sz w:val="24"/>
          <w:szCs w:val="24"/>
        </w:rPr>
        <w:t>Czynsze za lokale użytkowe, regulowane przez najemców lok</w:t>
      </w:r>
      <w:r w:rsidR="003D6901">
        <w:rPr>
          <w:rFonts w:ascii="Verdana" w:hAnsi="Verdana"/>
          <w:spacing w:val="0"/>
          <w:sz w:val="24"/>
          <w:szCs w:val="24"/>
        </w:rPr>
        <w:t xml:space="preserve">ali komunalnych, są pobierane w </w:t>
      </w:r>
      <w:r w:rsidRPr="00B81593">
        <w:rPr>
          <w:rFonts w:ascii="Verdana" w:hAnsi="Verdana"/>
          <w:spacing w:val="0"/>
          <w:sz w:val="24"/>
          <w:szCs w:val="24"/>
        </w:rPr>
        <w:t>imieniu Miasta przez Zarząd Zasobu Komunaln</w:t>
      </w:r>
      <w:r w:rsidR="003D6901">
        <w:rPr>
          <w:rFonts w:ascii="Verdana" w:hAnsi="Verdana"/>
          <w:spacing w:val="0"/>
          <w:sz w:val="24"/>
          <w:szCs w:val="24"/>
        </w:rPr>
        <w:t>ego oraz Wrocławskie Mieszkania Sp. z o.o.;</w:t>
      </w:r>
    </w:p>
    <w:p w:rsidR="00CB2431" w:rsidRPr="00B81593" w:rsidRDefault="00CB2431" w:rsidP="008E465D">
      <w:pPr>
        <w:pStyle w:val="Tekstpodstawowy3"/>
        <w:numPr>
          <w:ilvl w:val="0"/>
          <w:numId w:val="24"/>
        </w:numPr>
        <w:tabs>
          <w:tab w:val="left" w:pos="0"/>
        </w:tabs>
        <w:spacing w:line="312" w:lineRule="auto"/>
        <w:ind w:left="426" w:hanging="426"/>
        <w:jc w:val="left"/>
        <w:rPr>
          <w:rFonts w:ascii="Verdana" w:hAnsi="Verdana"/>
          <w:spacing w:val="0"/>
          <w:sz w:val="24"/>
          <w:szCs w:val="24"/>
        </w:rPr>
      </w:pPr>
      <w:r w:rsidRPr="00B81593">
        <w:rPr>
          <w:rFonts w:ascii="Verdana" w:hAnsi="Verdana"/>
          <w:spacing w:val="0"/>
          <w:sz w:val="24"/>
          <w:szCs w:val="24"/>
        </w:rPr>
        <w:t>czynsze za wynajem pomieszczeń w budynkach</w:t>
      </w:r>
      <w:r w:rsidR="00B40877" w:rsidRPr="00B81593">
        <w:rPr>
          <w:rFonts w:ascii="Verdana" w:hAnsi="Verdana"/>
          <w:spacing w:val="0"/>
          <w:sz w:val="24"/>
          <w:szCs w:val="24"/>
        </w:rPr>
        <w:t xml:space="preserve"> </w:t>
      </w:r>
      <w:r w:rsidRPr="00B81593">
        <w:rPr>
          <w:rFonts w:ascii="Verdana" w:hAnsi="Verdana"/>
          <w:spacing w:val="0"/>
          <w:sz w:val="24"/>
          <w:szCs w:val="24"/>
        </w:rPr>
        <w:tab/>
        <w:t>Urzędu Miejskiego - 2.944.004,80 zł (128,0% planu).</w:t>
      </w:r>
    </w:p>
    <w:p w:rsidR="00CB2431" w:rsidRPr="00B81593" w:rsidRDefault="00CB2431" w:rsidP="007C38CE">
      <w:pPr>
        <w:pStyle w:val="Tekstpodstawowy3"/>
        <w:tabs>
          <w:tab w:val="left" w:pos="4860"/>
          <w:tab w:val="left" w:pos="5040"/>
          <w:tab w:val="left" w:pos="5245"/>
          <w:tab w:val="left" w:pos="5387"/>
          <w:tab w:val="left" w:pos="5670"/>
          <w:tab w:val="left" w:pos="5760"/>
        </w:tabs>
        <w:spacing w:after="120" w:line="312" w:lineRule="auto"/>
        <w:jc w:val="left"/>
        <w:rPr>
          <w:rFonts w:ascii="Verdana" w:hAnsi="Verdana"/>
          <w:spacing w:val="0"/>
          <w:sz w:val="24"/>
          <w:szCs w:val="24"/>
        </w:rPr>
      </w:pPr>
      <w:r w:rsidRPr="00B81593">
        <w:rPr>
          <w:rFonts w:ascii="Verdana" w:hAnsi="Verdana"/>
          <w:spacing w:val="0"/>
          <w:sz w:val="24"/>
          <w:szCs w:val="24"/>
        </w:rPr>
        <w:t>Wielkość zrealizowanych dochodów była efektem przede wszystkim waloryzacji miesięcznego czynszu, zgodnie ze średniorocznym wskaźnikiem wzrostu cen towarów i usług konsumpcyjnych w 2023 roku, ogłoszonym w komunikacie z dnia 15 stycznia 2024 roku przez Prezesa GUS, który wyniósł 11,4%;</w:t>
      </w:r>
    </w:p>
    <w:p w:rsidR="00CB2431" w:rsidRPr="00B81593" w:rsidRDefault="00CB2431" w:rsidP="008E465D">
      <w:pPr>
        <w:pStyle w:val="Tekstpodstawowy3"/>
        <w:numPr>
          <w:ilvl w:val="0"/>
          <w:numId w:val="24"/>
        </w:numPr>
        <w:tabs>
          <w:tab w:val="left" w:pos="360"/>
          <w:tab w:val="left" w:pos="540"/>
        </w:tabs>
        <w:spacing w:after="120" w:line="312" w:lineRule="auto"/>
        <w:ind w:left="709" w:hanging="709"/>
        <w:jc w:val="left"/>
        <w:rPr>
          <w:rFonts w:ascii="Verdana" w:hAnsi="Verdana"/>
          <w:spacing w:val="0"/>
          <w:sz w:val="24"/>
          <w:szCs w:val="24"/>
        </w:rPr>
      </w:pPr>
      <w:r w:rsidRPr="00B81593">
        <w:rPr>
          <w:rFonts w:ascii="Verdana" w:hAnsi="Verdana"/>
          <w:spacing w:val="0"/>
          <w:sz w:val="24"/>
          <w:szCs w:val="24"/>
        </w:rPr>
        <w:t>czynsze za mieszkania nauczycieli</w:t>
      </w:r>
      <w:r w:rsidR="00B40877" w:rsidRPr="00B81593">
        <w:rPr>
          <w:rFonts w:ascii="Verdana" w:hAnsi="Verdana"/>
          <w:spacing w:val="0"/>
          <w:sz w:val="24"/>
          <w:szCs w:val="24"/>
        </w:rPr>
        <w:t xml:space="preserve"> </w:t>
      </w:r>
      <w:r w:rsidRPr="00B81593">
        <w:rPr>
          <w:rFonts w:ascii="Verdana" w:hAnsi="Verdana"/>
          <w:spacing w:val="0"/>
          <w:sz w:val="24"/>
          <w:szCs w:val="24"/>
        </w:rPr>
        <w:t>- 90.033,24 zł (90,4% planu);</w:t>
      </w:r>
    </w:p>
    <w:p w:rsidR="00CB2431" w:rsidRPr="00B81593" w:rsidRDefault="00CB2431" w:rsidP="008E465D">
      <w:pPr>
        <w:pStyle w:val="Tekstpodstawowy3"/>
        <w:numPr>
          <w:ilvl w:val="0"/>
          <w:numId w:val="24"/>
        </w:numPr>
        <w:tabs>
          <w:tab w:val="left" w:pos="360"/>
          <w:tab w:val="left" w:pos="540"/>
          <w:tab w:val="left" w:pos="5387"/>
        </w:tabs>
        <w:spacing w:after="60" w:line="312" w:lineRule="auto"/>
        <w:ind w:hanging="720"/>
        <w:jc w:val="left"/>
        <w:rPr>
          <w:rFonts w:ascii="Verdana" w:hAnsi="Verdana"/>
          <w:spacing w:val="0"/>
          <w:sz w:val="24"/>
          <w:szCs w:val="24"/>
        </w:rPr>
      </w:pPr>
      <w:r w:rsidRPr="00B81593">
        <w:rPr>
          <w:rFonts w:ascii="Verdana" w:hAnsi="Verdana"/>
          <w:spacing w:val="0"/>
          <w:sz w:val="24"/>
          <w:szCs w:val="24"/>
        </w:rPr>
        <w:lastRenderedPageBreak/>
        <w:t>pozostałe wpływy z czynszów - 235.704,85 zł (89,7% planu).</w:t>
      </w:r>
    </w:p>
    <w:p w:rsidR="00CB2431" w:rsidRPr="00B81593" w:rsidRDefault="00CB2431" w:rsidP="007C38CE">
      <w:pPr>
        <w:pStyle w:val="Tekstpodstawowy3"/>
        <w:spacing w:after="240" w:line="312" w:lineRule="auto"/>
        <w:jc w:val="left"/>
        <w:rPr>
          <w:rFonts w:ascii="Verdana" w:hAnsi="Verdana"/>
          <w:spacing w:val="0"/>
          <w:sz w:val="24"/>
          <w:szCs w:val="24"/>
        </w:rPr>
      </w:pPr>
      <w:r w:rsidRPr="00B81593">
        <w:rPr>
          <w:rFonts w:ascii="Verdana" w:hAnsi="Verdana"/>
          <w:spacing w:val="0"/>
          <w:sz w:val="24"/>
          <w:szCs w:val="24"/>
        </w:rPr>
        <w:t xml:space="preserve">W ramach pozostałych wpływów z czynszów zrealizowane dochody pochodziły z opłat czynszowych wnoszonych przez mieszkańców </w:t>
      </w:r>
      <w:r w:rsidR="003D6901">
        <w:rPr>
          <w:rFonts w:ascii="Verdana" w:hAnsi="Verdana"/>
          <w:spacing w:val="0"/>
          <w:sz w:val="24"/>
          <w:szCs w:val="24"/>
        </w:rPr>
        <w:t xml:space="preserve">Pensjonatu dla Osób Starszych i z </w:t>
      </w:r>
      <w:proofErr w:type="spellStart"/>
      <w:r w:rsidR="003D6901">
        <w:rPr>
          <w:rFonts w:ascii="Verdana" w:hAnsi="Verdana"/>
          <w:spacing w:val="0"/>
          <w:sz w:val="24"/>
          <w:szCs w:val="24"/>
        </w:rPr>
        <w:t>Niepełnosprawnościami</w:t>
      </w:r>
      <w:proofErr w:type="spellEnd"/>
      <w:r w:rsidR="003D6901">
        <w:rPr>
          <w:rFonts w:ascii="Verdana" w:hAnsi="Verdana"/>
          <w:spacing w:val="0"/>
          <w:sz w:val="24"/>
          <w:szCs w:val="24"/>
        </w:rPr>
        <w:t xml:space="preserve"> przy ul. </w:t>
      </w:r>
      <w:r w:rsidRPr="00B81593">
        <w:rPr>
          <w:rFonts w:ascii="Verdana" w:hAnsi="Verdana"/>
          <w:spacing w:val="0"/>
          <w:sz w:val="24"/>
          <w:szCs w:val="24"/>
        </w:rPr>
        <w:t>Kamieńskiego 190 we Wrocławiu, z czynszów za mieszkania służbowe w budynkach będących w zarządzie Miejskiego Centrum Usług Socjalnych, a także czynszów za wynajem pomieszczeń w siedzibach Rad Osiedli na terenie Miasta.</w:t>
      </w:r>
    </w:p>
    <w:p w:rsidR="00CB2431" w:rsidRPr="00B81593" w:rsidRDefault="00CB2431" w:rsidP="007C38CE">
      <w:pPr>
        <w:tabs>
          <w:tab w:val="left" w:pos="6660"/>
        </w:tabs>
        <w:spacing w:after="120" w:line="312" w:lineRule="auto"/>
        <w:rPr>
          <w:rFonts w:ascii="Verdana" w:hAnsi="Verdana"/>
          <w:bCs/>
          <w:sz w:val="24"/>
          <w:szCs w:val="24"/>
        </w:rPr>
      </w:pPr>
      <w:r w:rsidRPr="00B81593">
        <w:rPr>
          <w:rFonts w:ascii="Verdana" w:hAnsi="Verdana"/>
          <w:sz w:val="24"/>
          <w:szCs w:val="24"/>
        </w:rPr>
        <w:t>Dochody z usług, zaplanowane w</w:t>
      </w:r>
      <w:r w:rsidRPr="00B81593">
        <w:rPr>
          <w:rFonts w:ascii="Verdana" w:hAnsi="Verdana"/>
          <w:b/>
          <w:sz w:val="24"/>
          <w:szCs w:val="24"/>
        </w:rPr>
        <w:t xml:space="preserve"> </w:t>
      </w:r>
      <w:r w:rsidRPr="00B81593">
        <w:rPr>
          <w:rFonts w:ascii="Verdana" w:hAnsi="Verdana"/>
          <w:bCs/>
          <w:sz w:val="24"/>
          <w:szCs w:val="24"/>
        </w:rPr>
        <w:t xml:space="preserve">budżecie Miasta w wysokości 417.557.277,00 zł, zostały osiągnięte w kwocie 391.762.756,32 zł, tj. w 93,8%. </w:t>
      </w:r>
    </w:p>
    <w:p w:rsidR="00AB0673" w:rsidRPr="00B81593" w:rsidRDefault="00CB2431" w:rsidP="007C38CE">
      <w:pPr>
        <w:tabs>
          <w:tab w:val="left" w:pos="720"/>
        </w:tabs>
        <w:spacing w:after="120" w:line="312" w:lineRule="auto"/>
        <w:rPr>
          <w:rFonts w:ascii="Verdana" w:hAnsi="Verdana"/>
          <w:sz w:val="24"/>
          <w:szCs w:val="24"/>
        </w:rPr>
      </w:pPr>
      <w:r w:rsidRPr="00B81593">
        <w:rPr>
          <w:rFonts w:ascii="Verdana" w:hAnsi="Verdana"/>
          <w:sz w:val="24"/>
          <w:szCs w:val="24"/>
        </w:rPr>
        <w:t>Dochody z usług obejmowały następujące źródła:</w:t>
      </w:r>
    </w:p>
    <w:p w:rsidR="00AB0673" w:rsidRPr="00B81593" w:rsidRDefault="00AB0673" w:rsidP="007C38CE">
      <w:pPr>
        <w:autoSpaceDE w:val="0"/>
        <w:autoSpaceDN w:val="0"/>
        <w:adjustRightInd w:val="0"/>
        <w:spacing w:before="240" w:after="240" w:line="312" w:lineRule="auto"/>
        <w:rPr>
          <w:rFonts w:ascii="Verdana" w:hAnsi="Verdana"/>
          <w:sz w:val="24"/>
          <w:szCs w:val="24"/>
        </w:rPr>
      </w:pPr>
      <w:r w:rsidRPr="00B81593">
        <w:rPr>
          <w:rFonts w:ascii="Verdana" w:hAnsi="Verdana"/>
          <w:sz w:val="24"/>
          <w:szCs w:val="24"/>
        </w:rPr>
        <w:t>Wpływy z komunikacji zbiorowej</w:t>
      </w:r>
    </w:p>
    <w:p w:rsidR="00AB0673" w:rsidRPr="00B81593" w:rsidRDefault="00AB0673" w:rsidP="007C38CE">
      <w:pPr>
        <w:spacing w:after="0" w:line="312" w:lineRule="auto"/>
        <w:rPr>
          <w:rFonts w:ascii="Verdana" w:hAnsi="Verdana"/>
          <w:sz w:val="24"/>
          <w:szCs w:val="24"/>
        </w:rPr>
      </w:pPr>
      <w:r w:rsidRPr="00B81593">
        <w:rPr>
          <w:rFonts w:ascii="Verdana" w:hAnsi="Verdana"/>
          <w:sz w:val="24"/>
          <w:szCs w:val="24"/>
        </w:rPr>
        <w:t>Plan wg uchwały budżetowej (po zmianach) - 224.464.000,00 zł</w:t>
      </w:r>
    </w:p>
    <w:p w:rsidR="00AB0673" w:rsidRPr="00B81593" w:rsidRDefault="00AB0673" w:rsidP="007C38CE">
      <w:pPr>
        <w:spacing w:after="0" w:line="312" w:lineRule="auto"/>
        <w:rPr>
          <w:rFonts w:ascii="Verdana" w:hAnsi="Verdana"/>
          <w:sz w:val="24"/>
          <w:szCs w:val="24"/>
        </w:rPr>
      </w:pPr>
      <w:r w:rsidRPr="00B81593">
        <w:rPr>
          <w:rFonts w:ascii="Verdana" w:hAnsi="Verdana"/>
          <w:sz w:val="24"/>
          <w:szCs w:val="24"/>
        </w:rPr>
        <w:t>Wykonanie za 2024 rok – 205.565.490,50 zł</w:t>
      </w:r>
    </w:p>
    <w:p w:rsidR="00AB0673" w:rsidRPr="00B81593" w:rsidRDefault="00AB0673"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91,6</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 xml:space="preserve">W ramach tego źródła Miasto zrealizowało przede wszystkim dochody ze sprzedaży biletów miejskiej komunikacji zbiorowej, w tym ze sprzedaży jednorazowych biletów komunikacji miejskiej doliczanych do opłaty dodatkowej za jazdę bez ważnego biletu, a także dochody uzyskane na rzecz Miasta z tytułu partycypacji innych podmiotów w kosztach przewozu pasażerów na określonych kursach. </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W porównaniu do 2023 roku dochody ze sprzedaży biletów były wyższe o 10.575.461,49 zł. Pierwotnie zakładano wyższy wzrost sprzedaży biletów, co wynikało z lat poprzednich, jednak po okresie dynamicznego wzrostu sprzedaży związanego z odbudowywaniem się komunikacji publicznej po okresie pandemii COVID-19, tempo wzrostu sprzedaży ustabilizowało się. Podobne tendencje zaobserwowano w innych największych miastach w Polsce.</w:t>
      </w:r>
    </w:p>
    <w:p w:rsidR="00B60E60" w:rsidRPr="00B81593" w:rsidRDefault="00B60E60" w:rsidP="007C38CE">
      <w:pPr>
        <w:spacing w:after="240" w:line="312" w:lineRule="auto"/>
        <w:rPr>
          <w:rFonts w:ascii="Verdana" w:hAnsi="Verdana"/>
          <w:sz w:val="24"/>
          <w:szCs w:val="24"/>
        </w:rPr>
      </w:pPr>
      <w:r w:rsidRPr="00B81593">
        <w:rPr>
          <w:rFonts w:ascii="Verdana" w:hAnsi="Verdana"/>
          <w:sz w:val="24"/>
          <w:szCs w:val="24"/>
        </w:rPr>
        <w:t>Wpływy z wynajmu powierzchni na reklamy (700, 852, 926)</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- 1.313.780,00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Wykonanie za 2024 rok – 1.419.705,26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lastRenderedPageBreak/>
        <w:t>% wykonania planu –</w:t>
      </w:r>
      <w:r w:rsidR="00EF6923">
        <w:rPr>
          <w:rFonts w:ascii="Verdana" w:hAnsi="Verdana"/>
          <w:sz w:val="24"/>
          <w:szCs w:val="24"/>
        </w:rPr>
        <w:t xml:space="preserve"> </w:t>
      </w:r>
      <w:r w:rsidRPr="00B81593">
        <w:rPr>
          <w:rFonts w:ascii="Verdana" w:hAnsi="Verdana"/>
          <w:sz w:val="24"/>
          <w:szCs w:val="24"/>
        </w:rPr>
        <w:t>108,1</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Zrealizowane w tej pozycji dochody pochodziły z wyn</w:t>
      </w:r>
      <w:r w:rsidR="003D6901">
        <w:rPr>
          <w:rFonts w:ascii="Verdana" w:hAnsi="Verdana"/>
          <w:sz w:val="24"/>
          <w:szCs w:val="24"/>
        </w:rPr>
        <w:t xml:space="preserve">ajmu powierzchni reklamowych na </w:t>
      </w:r>
      <w:r w:rsidRPr="00B81593">
        <w:rPr>
          <w:rFonts w:ascii="Verdana" w:hAnsi="Verdana"/>
          <w:sz w:val="24"/>
          <w:szCs w:val="24"/>
        </w:rPr>
        <w:t>nieruchomościach stanowiących własność Miasta oraz zarządzanych przez Wrocławski Tor Wyścigów Konnych i Wrocławskie Centrum Integracji.</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O wielkości wykonania dochodów zdecydowało m.in. podniesienie opłat za w</w:t>
      </w:r>
      <w:r w:rsidR="003D6901">
        <w:rPr>
          <w:rFonts w:ascii="Verdana" w:hAnsi="Verdana"/>
          <w:sz w:val="24"/>
          <w:szCs w:val="24"/>
        </w:rPr>
        <w:t xml:space="preserve">ynajem powierzchni na reklamy o </w:t>
      </w:r>
      <w:r w:rsidRPr="00B81593">
        <w:rPr>
          <w:rFonts w:ascii="Verdana" w:hAnsi="Verdana"/>
          <w:sz w:val="24"/>
          <w:szCs w:val="24"/>
        </w:rPr>
        <w:t>wskaźnik inflacji, a także rozliczenie umów barterowych oraz podpisanie nowych umów.</w:t>
      </w:r>
    </w:p>
    <w:p w:rsidR="00B60E60" w:rsidRPr="00B81593" w:rsidRDefault="00B60E60" w:rsidP="007C38CE">
      <w:pPr>
        <w:autoSpaceDE w:val="0"/>
        <w:autoSpaceDN w:val="0"/>
        <w:adjustRightInd w:val="0"/>
        <w:spacing w:before="240" w:after="240" w:line="312" w:lineRule="auto"/>
        <w:rPr>
          <w:rFonts w:ascii="Verdana" w:hAnsi="Verdana"/>
          <w:sz w:val="24"/>
          <w:szCs w:val="24"/>
        </w:rPr>
      </w:pPr>
      <w:r w:rsidRPr="00B81593">
        <w:rPr>
          <w:rFonts w:ascii="Verdana" w:hAnsi="Verdana"/>
          <w:sz w:val="24"/>
          <w:szCs w:val="24"/>
        </w:rPr>
        <w:t>Wpływy z opłat za media (700)</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- 81.034.870,00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Wykonanie za 2024 rok – 85.411.618,50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105,4</w:t>
      </w:r>
    </w:p>
    <w:p w:rsidR="00CB2431" w:rsidRPr="00B81593" w:rsidRDefault="00CB2431" w:rsidP="007C38CE">
      <w:pPr>
        <w:spacing w:before="240" w:after="240" w:line="312" w:lineRule="auto"/>
        <w:rPr>
          <w:rFonts w:ascii="Verdana" w:hAnsi="Verdana"/>
          <w:sz w:val="24"/>
          <w:szCs w:val="24"/>
        </w:rPr>
      </w:pPr>
      <w:r w:rsidRPr="00B81593">
        <w:rPr>
          <w:rFonts w:ascii="Verdana" w:hAnsi="Verdana"/>
          <w:sz w:val="24"/>
          <w:szCs w:val="24"/>
        </w:rPr>
        <w:t>Na wpływy z opłat za media złożyły się wpłaty najemców lokali mieszkalnych i użytkowych, stanowiących własny zasób komunalny Miasta oraz najemców mieszkań nauczycielskich, z tytułu użytkowania mediów, tj. energii elektrycznej, centralnego ogrzewania oraz ciepłej i zimnej wody.</w:t>
      </w:r>
    </w:p>
    <w:p w:rsidR="00B60E60" w:rsidRPr="00B81593" w:rsidRDefault="00B60E60" w:rsidP="007C38CE">
      <w:pPr>
        <w:autoSpaceDE w:val="0"/>
        <w:autoSpaceDN w:val="0"/>
        <w:adjustRightInd w:val="0"/>
        <w:spacing w:before="240" w:after="240" w:line="312" w:lineRule="auto"/>
        <w:rPr>
          <w:rFonts w:ascii="Verdana" w:hAnsi="Verdana"/>
          <w:sz w:val="24"/>
          <w:szCs w:val="24"/>
        </w:rPr>
      </w:pPr>
      <w:r w:rsidRPr="00B81593">
        <w:rPr>
          <w:rFonts w:ascii="Verdana" w:hAnsi="Verdana"/>
          <w:sz w:val="24"/>
          <w:szCs w:val="24"/>
        </w:rPr>
        <w:t>Wpływy z opłat za żywienie (801, 854)</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- 48.076.110,00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Wykonanie za 2024 rok – 38.437.594,03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80,0</w:t>
      </w:r>
    </w:p>
    <w:p w:rsidR="00CB2431" w:rsidRPr="00B81593" w:rsidRDefault="00CB2431" w:rsidP="007C38CE">
      <w:pPr>
        <w:pStyle w:val="Tekstpodstawowywcity3"/>
        <w:tabs>
          <w:tab w:val="left" w:pos="709"/>
        </w:tabs>
        <w:spacing w:before="240" w:after="0" w:line="312" w:lineRule="auto"/>
        <w:ind w:left="0"/>
        <w:rPr>
          <w:rFonts w:ascii="Verdana" w:hAnsi="Verdana"/>
          <w:sz w:val="24"/>
          <w:szCs w:val="24"/>
        </w:rPr>
      </w:pPr>
      <w:r w:rsidRPr="00B81593">
        <w:rPr>
          <w:rFonts w:ascii="Verdana" w:hAnsi="Verdana"/>
          <w:sz w:val="24"/>
          <w:szCs w:val="24"/>
        </w:rPr>
        <w:t>Wpływy z opłat za żywienie obejmowały o</w:t>
      </w:r>
      <w:r w:rsidR="003D6901">
        <w:rPr>
          <w:rFonts w:ascii="Verdana" w:hAnsi="Verdana"/>
          <w:sz w:val="24"/>
          <w:szCs w:val="24"/>
        </w:rPr>
        <w:t xml:space="preserve">płaty wnoszone przez rodziców i </w:t>
      </w:r>
      <w:r w:rsidRPr="00B81593">
        <w:rPr>
          <w:rFonts w:ascii="Verdana" w:hAnsi="Verdana"/>
          <w:sz w:val="24"/>
          <w:szCs w:val="24"/>
        </w:rPr>
        <w:t>opiekunów prawnych za wyżywienie organizowane dzieciom i młodzieży w placówkach szkolnych we</w:t>
      </w:r>
      <w:r w:rsidR="00702065">
        <w:rPr>
          <w:rFonts w:ascii="Verdana" w:hAnsi="Verdana"/>
          <w:sz w:val="24"/>
          <w:szCs w:val="24"/>
        </w:rPr>
        <w:t xml:space="preserve"> </w:t>
      </w:r>
      <w:r w:rsidRPr="00B81593">
        <w:rPr>
          <w:rFonts w:ascii="Verdana" w:hAnsi="Verdana"/>
          <w:sz w:val="24"/>
          <w:szCs w:val="24"/>
        </w:rPr>
        <w:t>Wrocławiu, w tym m.in. w szkołach podstawowych, szkołach artystycznych, placówkach specjalnych i internatach.</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 xml:space="preserve">Realizacja planu na wskazanym poziomie wynikała z tego, że </w:t>
      </w:r>
      <w:r w:rsidR="003D6901">
        <w:rPr>
          <w:rFonts w:ascii="Verdana" w:hAnsi="Verdana"/>
          <w:sz w:val="24"/>
          <w:szCs w:val="24"/>
        </w:rPr>
        <w:t xml:space="preserve">liczba uczniów korzystających z </w:t>
      </w:r>
      <w:r w:rsidRPr="00B81593">
        <w:rPr>
          <w:rFonts w:ascii="Verdana" w:hAnsi="Verdana"/>
          <w:sz w:val="24"/>
          <w:szCs w:val="24"/>
        </w:rPr>
        <w:t>żywienia w szkole w trakcie roku szkolnego zmniejszyła się ze względu na absencje chorobowe uczniów oraz rezygnacje z usługi żywienia w szkole, złożone przez rodziców dzieci.</w:t>
      </w:r>
    </w:p>
    <w:p w:rsidR="00B60E60" w:rsidRPr="00B81593" w:rsidRDefault="00B60E60" w:rsidP="007C38CE">
      <w:pPr>
        <w:spacing w:after="240" w:line="312" w:lineRule="auto"/>
        <w:rPr>
          <w:rFonts w:ascii="Verdana" w:hAnsi="Verdana"/>
          <w:sz w:val="24"/>
          <w:szCs w:val="24"/>
        </w:rPr>
      </w:pPr>
      <w:r w:rsidRPr="00B81593">
        <w:rPr>
          <w:rFonts w:ascii="Verdana" w:hAnsi="Verdana"/>
          <w:sz w:val="24"/>
          <w:szCs w:val="24"/>
        </w:rPr>
        <w:t>Wpływy z opłat za pobyt w ośrodku dla osób nietrzeźwych (851)</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- 350.000,00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lastRenderedPageBreak/>
        <w:t>Wykonanie za 2024 rok – 444.659,75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127,0</w:t>
      </w:r>
    </w:p>
    <w:p w:rsidR="00CB2431" w:rsidRPr="00B81593" w:rsidRDefault="00CB2431" w:rsidP="007C38CE">
      <w:pPr>
        <w:tabs>
          <w:tab w:val="left" w:pos="3969"/>
        </w:tabs>
        <w:spacing w:before="240" w:after="0" w:line="312" w:lineRule="auto"/>
        <w:rPr>
          <w:rFonts w:ascii="Verdana" w:hAnsi="Verdana"/>
          <w:sz w:val="24"/>
          <w:szCs w:val="24"/>
        </w:rPr>
      </w:pPr>
      <w:r w:rsidRPr="00B81593">
        <w:rPr>
          <w:rFonts w:ascii="Verdana" w:hAnsi="Verdana"/>
          <w:sz w:val="24"/>
          <w:szCs w:val="24"/>
        </w:rPr>
        <w:t>Wpływy z opłat za pobyt w ośrodku dla osób nietrzeźwych są realizowane na rzecz Miasta przez Wrocławski Ośrodek Pomocy Osobom Nietrzeźwym (</w:t>
      </w:r>
      <w:proofErr w:type="spellStart"/>
      <w:r w:rsidRPr="00B81593">
        <w:rPr>
          <w:rFonts w:ascii="Verdana" w:hAnsi="Verdana"/>
          <w:sz w:val="24"/>
          <w:szCs w:val="24"/>
        </w:rPr>
        <w:t>WrOPON</w:t>
      </w:r>
      <w:proofErr w:type="spellEnd"/>
      <w:r w:rsidRPr="00B81593">
        <w:rPr>
          <w:rFonts w:ascii="Verdana" w:hAnsi="Verdana"/>
          <w:sz w:val="24"/>
          <w:szCs w:val="24"/>
        </w:rPr>
        <w:t>), który jest prowadzony przez organizację pozarządową pn. Stowarzyszenie Pomocy Wzajemnej im. Stefana Kardynała Wyszyńskiego. Osiągnięte przez ośrodek dochody są następnie przekazywane na konto budżetu Miasta.</w:t>
      </w:r>
    </w:p>
    <w:p w:rsidR="00CB2431" w:rsidRPr="00B81593" w:rsidRDefault="00CB2431" w:rsidP="007C38CE">
      <w:pPr>
        <w:spacing w:after="240" w:line="312" w:lineRule="auto"/>
        <w:rPr>
          <w:rFonts w:ascii="Verdana" w:hAnsi="Verdana"/>
          <w:bCs/>
          <w:sz w:val="24"/>
          <w:szCs w:val="24"/>
        </w:rPr>
      </w:pPr>
      <w:r w:rsidRPr="00B81593">
        <w:rPr>
          <w:rFonts w:ascii="Verdana" w:hAnsi="Verdana"/>
          <w:sz w:val="24"/>
          <w:szCs w:val="24"/>
        </w:rPr>
        <w:t xml:space="preserve">O kwocie uzyskanych z tego tytułu wpływów zdecydowała </w:t>
      </w:r>
      <w:r w:rsidR="003D6901">
        <w:rPr>
          <w:rFonts w:ascii="Verdana" w:hAnsi="Verdana"/>
          <w:bCs/>
          <w:sz w:val="24"/>
          <w:szCs w:val="24"/>
        </w:rPr>
        <w:t xml:space="preserve">liczba osób przebywających w </w:t>
      </w:r>
      <w:r w:rsidRPr="00B81593">
        <w:rPr>
          <w:rFonts w:ascii="Verdana" w:hAnsi="Verdana"/>
          <w:bCs/>
          <w:sz w:val="24"/>
          <w:szCs w:val="24"/>
        </w:rPr>
        <w:t>ośrodku, a także wysokość opłat pobieranych za pobyt osób będących w stanie nietrzeźwym, która jest uzależni</w:t>
      </w:r>
      <w:r w:rsidR="00B60E60" w:rsidRPr="00B81593">
        <w:rPr>
          <w:rFonts w:ascii="Verdana" w:hAnsi="Verdana"/>
          <w:bCs/>
          <w:sz w:val="24"/>
          <w:szCs w:val="24"/>
        </w:rPr>
        <w:t>ona od ich sytuacji finansowej.</w:t>
      </w:r>
    </w:p>
    <w:p w:rsidR="00B60E60" w:rsidRPr="00B81593" w:rsidRDefault="00B60E60" w:rsidP="007C38CE">
      <w:pPr>
        <w:spacing w:after="240" w:line="312" w:lineRule="auto"/>
        <w:rPr>
          <w:rFonts w:ascii="Verdana" w:hAnsi="Verdana"/>
          <w:sz w:val="24"/>
          <w:szCs w:val="24"/>
        </w:rPr>
      </w:pPr>
      <w:r w:rsidRPr="00B81593">
        <w:rPr>
          <w:rFonts w:ascii="Verdana" w:hAnsi="Verdana"/>
          <w:sz w:val="24"/>
          <w:szCs w:val="24"/>
        </w:rPr>
        <w:t>Wpływy z opłat za pobyt w domach pomocy społecznej (852)</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- 15.339.900,00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Wykonanie za 2024 rok – 15.839.652,85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–103,3</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Dochody w tej pozycji zostały zrealizowane przez Miejski</w:t>
      </w:r>
      <w:r w:rsidR="003D6901">
        <w:rPr>
          <w:rFonts w:ascii="Verdana" w:hAnsi="Verdana"/>
          <w:sz w:val="24"/>
          <w:szCs w:val="24"/>
        </w:rPr>
        <w:t xml:space="preserve">e Centrum Usług Socjalnych oraz </w:t>
      </w:r>
      <w:r w:rsidRPr="00B81593">
        <w:rPr>
          <w:rFonts w:ascii="Verdana" w:hAnsi="Verdana"/>
          <w:sz w:val="24"/>
          <w:szCs w:val="24"/>
        </w:rPr>
        <w:t>Miejski Ośrodek Pomocy Społecznej. Pochodziły one z wpłat</w:t>
      </w:r>
      <w:r w:rsidR="003D6901">
        <w:rPr>
          <w:rFonts w:ascii="Verdana" w:hAnsi="Verdana"/>
          <w:sz w:val="24"/>
          <w:szCs w:val="24"/>
        </w:rPr>
        <w:t xml:space="preserve"> pensjonariuszy i ich rodzin za </w:t>
      </w:r>
      <w:r w:rsidRPr="00B81593">
        <w:rPr>
          <w:rFonts w:ascii="Verdana" w:hAnsi="Verdana"/>
          <w:sz w:val="24"/>
          <w:szCs w:val="24"/>
        </w:rPr>
        <w:t>całodobowy pobyt w</w:t>
      </w:r>
      <w:r w:rsidR="003D6901">
        <w:rPr>
          <w:rFonts w:ascii="Verdana" w:hAnsi="Verdana"/>
          <w:sz w:val="24"/>
          <w:szCs w:val="24"/>
        </w:rPr>
        <w:t xml:space="preserve">e </w:t>
      </w:r>
      <w:r w:rsidRPr="00B81593">
        <w:rPr>
          <w:rFonts w:ascii="Verdana" w:hAnsi="Verdana"/>
          <w:sz w:val="24"/>
          <w:szCs w:val="24"/>
        </w:rPr>
        <w:t>wrocławskich domach pomocy społecznej.</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 xml:space="preserve">Wykonanie powyżej planu było efektem uregulowania </w:t>
      </w:r>
      <w:r w:rsidR="003D6901">
        <w:rPr>
          <w:rFonts w:ascii="Verdana" w:hAnsi="Verdana"/>
          <w:sz w:val="24"/>
          <w:szCs w:val="24"/>
        </w:rPr>
        <w:t xml:space="preserve">przez część mieszkańców domów w </w:t>
      </w:r>
      <w:r w:rsidRPr="00B81593">
        <w:rPr>
          <w:rFonts w:ascii="Verdana" w:hAnsi="Verdana"/>
          <w:sz w:val="24"/>
          <w:szCs w:val="24"/>
        </w:rPr>
        <w:t>styczniu 2024 roku należności Miasta za grudzień 2023 roku oraz wypłacenia przez Zakład Ubezpieczeń Społecznych dodatkowych świadczeń dla podopiecznych.</w:t>
      </w:r>
    </w:p>
    <w:p w:rsidR="00B60E60" w:rsidRPr="00B81593" w:rsidRDefault="00B60E60" w:rsidP="007C38CE">
      <w:pPr>
        <w:spacing w:after="240" w:line="312" w:lineRule="auto"/>
        <w:rPr>
          <w:rFonts w:ascii="Verdana" w:hAnsi="Verdana"/>
          <w:sz w:val="24"/>
          <w:szCs w:val="24"/>
        </w:rPr>
      </w:pPr>
      <w:r w:rsidRPr="00B81593">
        <w:rPr>
          <w:rFonts w:ascii="Verdana" w:hAnsi="Verdana"/>
          <w:sz w:val="24"/>
          <w:szCs w:val="24"/>
        </w:rPr>
        <w:t>Wpływy z opłat za pobyt w ośrodkach wsparcia (852)</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Plan wg uchwały budżetowej (po zmianach) - 1.948.000,00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Wykonanie za 2024 rok – 2.071.143,71 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Pr="00B81593">
        <w:rPr>
          <w:rFonts w:ascii="Verdana" w:hAnsi="Verdana"/>
          <w:sz w:val="24"/>
          <w:szCs w:val="24"/>
        </w:rPr>
        <w:t>106,3</w:t>
      </w:r>
    </w:p>
    <w:p w:rsidR="00CB2431" w:rsidRPr="00B81593" w:rsidRDefault="00CB2431" w:rsidP="007C38CE">
      <w:pPr>
        <w:pStyle w:val="Tekstpodstawowywcity2"/>
        <w:tabs>
          <w:tab w:val="left" w:pos="1430"/>
        </w:tabs>
        <w:spacing w:before="240" w:line="312" w:lineRule="auto"/>
        <w:ind w:firstLine="0"/>
        <w:rPr>
          <w:rFonts w:ascii="Verdana" w:hAnsi="Verdana"/>
          <w:sz w:val="24"/>
          <w:szCs w:val="24"/>
        </w:rPr>
      </w:pPr>
      <w:r w:rsidRPr="00B81593">
        <w:rPr>
          <w:rFonts w:ascii="Verdana" w:hAnsi="Verdana"/>
          <w:sz w:val="24"/>
          <w:szCs w:val="24"/>
        </w:rPr>
        <w:t>Dochody zrealizowane na rzecz Miasta przez Miejski Ośrodek P</w:t>
      </w:r>
      <w:r w:rsidR="003D6901">
        <w:rPr>
          <w:rFonts w:ascii="Verdana" w:hAnsi="Verdana"/>
          <w:sz w:val="24"/>
          <w:szCs w:val="24"/>
        </w:rPr>
        <w:t xml:space="preserve">omocy Społecznej oraz </w:t>
      </w:r>
      <w:r w:rsidRPr="00B81593">
        <w:rPr>
          <w:rFonts w:ascii="Verdana" w:hAnsi="Verdana"/>
          <w:sz w:val="24"/>
          <w:szCs w:val="24"/>
        </w:rPr>
        <w:t>Miejskie Centrum Usług Socjalnych obejmowały wpł</w:t>
      </w:r>
      <w:r w:rsidR="003D6901">
        <w:rPr>
          <w:rFonts w:ascii="Verdana" w:hAnsi="Verdana"/>
          <w:sz w:val="24"/>
          <w:szCs w:val="24"/>
        </w:rPr>
        <w:t xml:space="preserve">aty za media oraz wyżywienie od </w:t>
      </w:r>
      <w:r w:rsidRPr="00B81593">
        <w:rPr>
          <w:rFonts w:ascii="Verdana" w:hAnsi="Verdana"/>
          <w:sz w:val="24"/>
          <w:szCs w:val="24"/>
        </w:rPr>
        <w:t>podopiecznych zamieszkujących w Pensjonacie dla Osób Starszych</w:t>
      </w:r>
      <w:r w:rsidR="003D6901">
        <w:rPr>
          <w:rFonts w:ascii="Verdana" w:hAnsi="Verdana"/>
          <w:sz w:val="24"/>
          <w:szCs w:val="24"/>
        </w:rPr>
        <w:t xml:space="preserve"> i z </w:t>
      </w:r>
      <w:proofErr w:type="spellStart"/>
      <w:r w:rsidR="003D6901">
        <w:rPr>
          <w:rFonts w:ascii="Verdana" w:hAnsi="Verdana"/>
          <w:sz w:val="24"/>
          <w:szCs w:val="24"/>
        </w:rPr>
        <w:t>Niepełnosprawnościami</w:t>
      </w:r>
      <w:proofErr w:type="spellEnd"/>
      <w:r w:rsidR="003D6901">
        <w:rPr>
          <w:rFonts w:ascii="Verdana" w:hAnsi="Verdana"/>
          <w:sz w:val="24"/>
          <w:szCs w:val="24"/>
        </w:rPr>
        <w:t xml:space="preserve"> przy ul. Kamieńskiego 190 </w:t>
      </w:r>
      <w:r w:rsidR="003D6901">
        <w:rPr>
          <w:rFonts w:ascii="Verdana" w:hAnsi="Verdana"/>
          <w:sz w:val="24"/>
          <w:szCs w:val="24"/>
        </w:rPr>
        <w:lastRenderedPageBreak/>
        <w:t xml:space="preserve">we Wrocławiu, a </w:t>
      </w:r>
      <w:r w:rsidRPr="00B81593">
        <w:rPr>
          <w:rFonts w:ascii="Verdana" w:hAnsi="Verdana"/>
          <w:sz w:val="24"/>
          <w:szCs w:val="24"/>
        </w:rPr>
        <w:t>także wpłaty za pobyt i wyżywienie osób korzystających z usług dziennych domów pomocy społecznej znajdujących się na terenie Miasta.</w:t>
      </w:r>
    </w:p>
    <w:p w:rsidR="00CB2431" w:rsidRPr="00B81593" w:rsidRDefault="00CB2431" w:rsidP="007C38CE">
      <w:pPr>
        <w:pStyle w:val="Tekstpodstawowywcity2"/>
        <w:tabs>
          <w:tab w:val="left" w:pos="1430"/>
        </w:tabs>
        <w:spacing w:after="240" w:line="312" w:lineRule="auto"/>
        <w:ind w:firstLine="0"/>
        <w:rPr>
          <w:rFonts w:ascii="Verdana" w:hAnsi="Verdana"/>
          <w:sz w:val="24"/>
          <w:szCs w:val="24"/>
        </w:rPr>
      </w:pPr>
      <w:r w:rsidRPr="00B81593">
        <w:rPr>
          <w:rFonts w:ascii="Verdana" w:hAnsi="Verdana"/>
          <w:sz w:val="24"/>
          <w:szCs w:val="24"/>
        </w:rPr>
        <w:t>Wielkość wykonania dochodów w tej pozycji była spowodowana uregulowaniem przez część podopiecznych należności za grudzień 2023 roku w styczniu 2024 roku.</w:t>
      </w:r>
    </w:p>
    <w:p w:rsidR="00B60E60" w:rsidRPr="00B81593" w:rsidRDefault="00B60E60" w:rsidP="007C38CE">
      <w:pPr>
        <w:pStyle w:val="Tekstpodstawowywcity2"/>
        <w:tabs>
          <w:tab w:val="left" w:pos="1430"/>
        </w:tabs>
        <w:spacing w:after="240" w:line="312" w:lineRule="auto"/>
        <w:ind w:firstLine="0"/>
        <w:rPr>
          <w:rFonts w:ascii="Verdana" w:hAnsi="Verdana"/>
          <w:sz w:val="24"/>
          <w:szCs w:val="24"/>
        </w:rPr>
      </w:pPr>
      <w:r w:rsidRPr="00B81593">
        <w:rPr>
          <w:rFonts w:ascii="Verdana" w:hAnsi="Verdana"/>
          <w:sz w:val="24"/>
          <w:szCs w:val="24"/>
        </w:rPr>
        <w:t>Wpływy z opłat za usługi opiekuńcze i specjalistyczne usługi opiekuńcze (852)</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6B1F55" w:rsidRPr="00B81593">
        <w:rPr>
          <w:rFonts w:ascii="Verdana" w:hAnsi="Verdana"/>
          <w:sz w:val="24"/>
          <w:szCs w:val="24"/>
        </w:rPr>
        <w:t xml:space="preserve">7.090.000,00 </w:t>
      </w:r>
      <w:r w:rsidRPr="00B81593">
        <w:rPr>
          <w:rFonts w:ascii="Verdana" w:hAnsi="Verdana"/>
          <w:sz w:val="24"/>
          <w:szCs w:val="24"/>
        </w:rPr>
        <w:t>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6B1F55" w:rsidRPr="00B81593">
        <w:rPr>
          <w:rFonts w:ascii="Verdana" w:hAnsi="Verdana"/>
          <w:sz w:val="24"/>
          <w:szCs w:val="24"/>
        </w:rPr>
        <w:t xml:space="preserve">7.176.722,20 </w:t>
      </w:r>
      <w:r w:rsidRPr="00B81593">
        <w:rPr>
          <w:rFonts w:ascii="Verdana" w:hAnsi="Verdana"/>
          <w:sz w:val="24"/>
          <w:szCs w:val="24"/>
        </w:rPr>
        <w:t>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006B1F55" w:rsidRPr="00B81593">
        <w:rPr>
          <w:rFonts w:ascii="Verdana" w:hAnsi="Verdana"/>
          <w:sz w:val="24"/>
          <w:szCs w:val="24"/>
        </w:rPr>
        <w:t>101</w:t>
      </w:r>
      <w:r w:rsidRPr="00B81593">
        <w:rPr>
          <w:rFonts w:ascii="Verdana" w:hAnsi="Verdana"/>
          <w:sz w:val="24"/>
          <w:szCs w:val="24"/>
        </w:rPr>
        <w:t>,</w:t>
      </w:r>
      <w:r w:rsidR="006B1F55" w:rsidRPr="00B81593">
        <w:rPr>
          <w:rFonts w:ascii="Verdana" w:hAnsi="Verdana"/>
          <w:sz w:val="24"/>
          <w:szCs w:val="24"/>
        </w:rPr>
        <w:t>2</w:t>
      </w:r>
    </w:p>
    <w:p w:rsidR="00CB2431" w:rsidRPr="00B81593" w:rsidRDefault="00CB2431" w:rsidP="007C38CE">
      <w:pPr>
        <w:pStyle w:val="Tekstpodstawowywcity"/>
        <w:spacing w:before="240" w:after="240" w:line="312" w:lineRule="auto"/>
        <w:ind w:firstLine="0"/>
        <w:jc w:val="left"/>
        <w:rPr>
          <w:rFonts w:ascii="Verdana" w:hAnsi="Verdana"/>
          <w:sz w:val="24"/>
          <w:szCs w:val="24"/>
        </w:rPr>
      </w:pPr>
      <w:r w:rsidRPr="00B81593">
        <w:rPr>
          <w:rFonts w:ascii="Verdana" w:hAnsi="Verdana"/>
          <w:sz w:val="24"/>
          <w:szCs w:val="24"/>
        </w:rPr>
        <w:t>Zrealizowane na rzecz Miasta przez Miejski Ośrodek Pomocy Społecznej dochody pochodziły z wpłat osób, które objęte były usługami opiekuńczymi oraz wpłat od członków rodzin, zobowiązanych do wnoszenia tych opłat. Usługi opiekuńcze przyznawane przez MOPS są świadczone na rzecz osób samotnych wymagających pomocy oraz osób przebywających w rodzinie, którym nie może ona zapewnić odpowiedniej opieki i pomocy.</w:t>
      </w:r>
    </w:p>
    <w:p w:rsidR="006B1F55" w:rsidRPr="00B81593" w:rsidRDefault="006B1F55" w:rsidP="007C38CE">
      <w:pPr>
        <w:shd w:val="clear" w:color="auto" w:fill="FFFFFF"/>
        <w:spacing w:line="312" w:lineRule="auto"/>
        <w:rPr>
          <w:rFonts w:ascii="Verdana" w:hAnsi="Verdana"/>
          <w:sz w:val="24"/>
          <w:szCs w:val="24"/>
        </w:rPr>
      </w:pPr>
      <w:r w:rsidRPr="00B81593">
        <w:rPr>
          <w:rFonts w:ascii="Verdana" w:hAnsi="Verdana"/>
          <w:sz w:val="24"/>
          <w:szCs w:val="24"/>
        </w:rPr>
        <w:t>Wpływy z opłat za miejsca w ośrodkach szkolno-wychowawczych (854)</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6B1F55" w:rsidRPr="00B81593">
        <w:rPr>
          <w:rFonts w:ascii="Verdana" w:hAnsi="Verdana"/>
          <w:sz w:val="24"/>
          <w:szCs w:val="24"/>
        </w:rPr>
        <w:t>897.980</w:t>
      </w:r>
      <w:r w:rsidRPr="00B81593">
        <w:rPr>
          <w:rFonts w:ascii="Verdana" w:hAnsi="Verdana"/>
          <w:sz w:val="24"/>
          <w:szCs w:val="24"/>
        </w:rPr>
        <w:t>,00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6B1F55" w:rsidRPr="00B81593">
        <w:rPr>
          <w:rFonts w:ascii="Verdana" w:hAnsi="Verdana"/>
          <w:sz w:val="24"/>
          <w:szCs w:val="24"/>
        </w:rPr>
        <w:t xml:space="preserve">513.570,94 </w:t>
      </w:r>
      <w:r w:rsidRPr="00B81593">
        <w:rPr>
          <w:rFonts w:ascii="Verdana" w:hAnsi="Verdana"/>
          <w:sz w:val="24"/>
          <w:szCs w:val="24"/>
        </w:rPr>
        <w:t>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EF6923">
        <w:rPr>
          <w:rFonts w:ascii="Verdana" w:hAnsi="Verdana"/>
          <w:sz w:val="24"/>
          <w:szCs w:val="24"/>
        </w:rPr>
        <w:t xml:space="preserve"> </w:t>
      </w:r>
      <w:r w:rsidR="006B1F55" w:rsidRPr="00B81593">
        <w:rPr>
          <w:rFonts w:ascii="Verdana" w:hAnsi="Verdana"/>
          <w:sz w:val="24"/>
          <w:szCs w:val="24"/>
        </w:rPr>
        <w:t>5</w:t>
      </w:r>
      <w:r w:rsidRPr="00B81593">
        <w:rPr>
          <w:rFonts w:ascii="Verdana" w:hAnsi="Verdana"/>
          <w:sz w:val="24"/>
          <w:szCs w:val="24"/>
        </w:rPr>
        <w:t>7,</w:t>
      </w:r>
      <w:r w:rsidR="006B1F55" w:rsidRPr="00B81593">
        <w:rPr>
          <w:rFonts w:ascii="Verdana" w:hAnsi="Verdana"/>
          <w:sz w:val="24"/>
          <w:szCs w:val="24"/>
        </w:rPr>
        <w:t>2</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Na dochody zrealizowane w tej pozycji złożyły się o</w:t>
      </w:r>
      <w:r w:rsidR="009C0BDD">
        <w:rPr>
          <w:rFonts w:ascii="Verdana" w:hAnsi="Verdana"/>
          <w:sz w:val="24"/>
          <w:szCs w:val="24"/>
        </w:rPr>
        <w:t xml:space="preserve">płaty wnoszone przez rodziców i </w:t>
      </w:r>
      <w:r w:rsidRPr="00B81593">
        <w:rPr>
          <w:rFonts w:ascii="Verdana" w:hAnsi="Verdana"/>
          <w:sz w:val="24"/>
          <w:szCs w:val="24"/>
        </w:rPr>
        <w:t>opiekunów prawnych za pobyt i wyżywienie dzieci w specjalnych ośrodkach szkolno-wychowawczych, Młodzieżowym Ośrodku Wychowawczym oraz młodzieżowych ośrodkach socjoterapii.</w:t>
      </w:r>
    </w:p>
    <w:p w:rsidR="00CB2431" w:rsidRPr="00B81593" w:rsidRDefault="00CB2431" w:rsidP="007C38CE">
      <w:pPr>
        <w:pStyle w:val="Tekstpodstawowy"/>
        <w:suppressAutoHyphens/>
        <w:spacing w:after="360" w:line="312" w:lineRule="auto"/>
        <w:jc w:val="left"/>
        <w:rPr>
          <w:rFonts w:ascii="Verdana" w:hAnsi="Verdana"/>
        </w:rPr>
      </w:pPr>
      <w:r w:rsidRPr="00B81593">
        <w:rPr>
          <w:rFonts w:ascii="Verdana" w:hAnsi="Verdana"/>
        </w:rPr>
        <w:t>O wielkości wykonania dochodów w tym zakresie zdec</w:t>
      </w:r>
      <w:r w:rsidR="009C0BDD">
        <w:rPr>
          <w:rFonts w:ascii="Verdana" w:hAnsi="Verdana"/>
        </w:rPr>
        <w:t xml:space="preserve">ydowały m.in. absencja dzieci w </w:t>
      </w:r>
      <w:r w:rsidRPr="00B81593">
        <w:rPr>
          <w:rFonts w:ascii="Verdana" w:hAnsi="Verdana"/>
        </w:rPr>
        <w:t>ośrodkach, a także występujące zaległości w opłatach.</w:t>
      </w:r>
    </w:p>
    <w:p w:rsidR="006B1F55" w:rsidRPr="00B81593" w:rsidRDefault="006B1F55" w:rsidP="007C38CE">
      <w:pPr>
        <w:pStyle w:val="Tekstpodstawowy"/>
        <w:suppressAutoHyphens/>
        <w:spacing w:after="360" w:line="312" w:lineRule="auto"/>
        <w:jc w:val="left"/>
        <w:rPr>
          <w:rFonts w:ascii="Verdana" w:hAnsi="Verdana"/>
        </w:rPr>
      </w:pPr>
      <w:r w:rsidRPr="00B81593">
        <w:rPr>
          <w:rFonts w:ascii="Verdana" w:hAnsi="Verdana"/>
        </w:rPr>
        <w:t>Opłaty za dzieci z innych powiatów przebywające w rodzinach zastępczych na terenie Wrocławia (855)</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6B1F55" w:rsidRPr="00B81593">
        <w:rPr>
          <w:rFonts w:ascii="Verdana" w:hAnsi="Verdana"/>
          <w:sz w:val="24"/>
          <w:szCs w:val="24"/>
        </w:rPr>
        <w:t>1.818</w:t>
      </w:r>
      <w:r w:rsidRPr="00B81593">
        <w:rPr>
          <w:rFonts w:ascii="Verdana" w:hAnsi="Verdana"/>
          <w:sz w:val="24"/>
          <w:szCs w:val="24"/>
        </w:rPr>
        <w:t>.000,00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lastRenderedPageBreak/>
        <w:t xml:space="preserve">Wykonanie za 2024 rok – </w:t>
      </w:r>
      <w:r w:rsidR="006B1F55" w:rsidRPr="00B81593">
        <w:rPr>
          <w:rFonts w:ascii="Verdana" w:hAnsi="Verdana"/>
          <w:sz w:val="24"/>
          <w:szCs w:val="24"/>
        </w:rPr>
        <w:t xml:space="preserve">1.959.009,66 </w:t>
      </w:r>
      <w:r w:rsidRPr="00B81593">
        <w:rPr>
          <w:rFonts w:ascii="Verdana" w:hAnsi="Verdana"/>
          <w:sz w:val="24"/>
          <w:szCs w:val="24"/>
        </w:rPr>
        <w:t>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006B1F55" w:rsidRPr="00B81593">
        <w:rPr>
          <w:rFonts w:ascii="Verdana" w:hAnsi="Verdana"/>
          <w:sz w:val="24"/>
          <w:szCs w:val="24"/>
        </w:rPr>
        <w:t>10</w:t>
      </w:r>
      <w:r w:rsidRPr="00B81593">
        <w:rPr>
          <w:rFonts w:ascii="Verdana" w:hAnsi="Verdana"/>
          <w:sz w:val="24"/>
          <w:szCs w:val="24"/>
        </w:rPr>
        <w:t>7,</w:t>
      </w:r>
      <w:r w:rsidR="006B1F55" w:rsidRPr="00B81593">
        <w:rPr>
          <w:rFonts w:ascii="Verdana" w:hAnsi="Verdana"/>
          <w:sz w:val="24"/>
          <w:szCs w:val="24"/>
        </w:rPr>
        <w:t>8</w:t>
      </w:r>
    </w:p>
    <w:p w:rsidR="00CB2431" w:rsidRPr="00B81593" w:rsidRDefault="00CB2431" w:rsidP="007C38CE">
      <w:pPr>
        <w:spacing w:before="240" w:after="0" w:line="312" w:lineRule="auto"/>
        <w:rPr>
          <w:rFonts w:ascii="Verdana" w:hAnsi="Verdana"/>
          <w:sz w:val="24"/>
          <w:szCs w:val="24"/>
        </w:rPr>
      </w:pPr>
      <w:r w:rsidRPr="00B81593">
        <w:rPr>
          <w:rFonts w:ascii="Verdana" w:hAnsi="Verdana"/>
          <w:sz w:val="24"/>
          <w:szCs w:val="24"/>
        </w:rPr>
        <w:t>Powyższe dochody zostały zrealizowane na podstawie porozumień zawartych pomiędzy Miastem a innymi powiatami, z których pochodzą dzieci przebywa</w:t>
      </w:r>
      <w:r w:rsidR="009C0BDD">
        <w:rPr>
          <w:rFonts w:ascii="Verdana" w:hAnsi="Verdana"/>
          <w:sz w:val="24"/>
          <w:szCs w:val="24"/>
        </w:rPr>
        <w:t xml:space="preserve">jące w rodzinach zastępczych na </w:t>
      </w:r>
      <w:r w:rsidRPr="00B81593">
        <w:rPr>
          <w:rFonts w:ascii="Verdana" w:hAnsi="Verdana"/>
          <w:sz w:val="24"/>
          <w:szCs w:val="24"/>
        </w:rPr>
        <w:t>terenie</w:t>
      </w:r>
      <w:r w:rsidRPr="00B81593">
        <w:rPr>
          <w:rFonts w:ascii="Verdana" w:eastAsia="Calibri" w:hAnsi="Verdana"/>
          <w:sz w:val="24"/>
          <w:szCs w:val="24"/>
          <w:lang w:eastAsia="en-US"/>
        </w:rPr>
        <w:t xml:space="preserve"> </w:t>
      </w:r>
      <w:r w:rsidRPr="00B81593">
        <w:rPr>
          <w:rFonts w:ascii="Verdana" w:hAnsi="Verdana"/>
          <w:sz w:val="24"/>
          <w:szCs w:val="24"/>
        </w:rPr>
        <w:t>Wrocławia. Wpływy przekazane do budżetu Miasta stanowią zwr</w:t>
      </w:r>
      <w:r w:rsidR="009C0BDD">
        <w:rPr>
          <w:rFonts w:ascii="Verdana" w:hAnsi="Verdana"/>
          <w:sz w:val="24"/>
          <w:szCs w:val="24"/>
        </w:rPr>
        <w:t xml:space="preserve">ot kosztów utrzymania dzieci we </w:t>
      </w:r>
      <w:r w:rsidRPr="00B81593">
        <w:rPr>
          <w:rFonts w:ascii="Verdana" w:hAnsi="Verdana"/>
          <w:sz w:val="24"/>
          <w:szCs w:val="24"/>
        </w:rPr>
        <w:t>wroc</w:t>
      </w:r>
      <w:r w:rsidR="009C0BDD">
        <w:rPr>
          <w:rFonts w:ascii="Verdana" w:hAnsi="Verdana"/>
          <w:sz w:val="24"/>
          <w:szCs w:val="24"/>
        </w:rPr>
        <w:t>ławskich rodzinach zastępczych.</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Wpływy osiągnięte w tej pozycji są uzależnione od liczby dzieci z innych powiatów przebywających w rodzinach zastępczych na terenie Wrocławia oraz, związanej z nią, liczby zawartych porozumień.</w:t>
      </w:r>
    </w:p>
    <w:p w:rsidR="006B1F55" w:rsidRPr="00B81593" w:rsidRDefault="006B1F55" w:rsidP="007C38CE">
      <w:pPr>
        <w:spacing w:after="240" w:line="312" w:lineRule="auto"/>
        <w:rPr>
          <w:rFonts w:ascii="Verdana" w:hAnsi="Verdana"/>
          <w:sz w:val="24"/>
          <w:szCs w:val="24"/>
        </w:rPr>
      </w:pPr>
      <w:r w:rsidRPr="00B81593">
        <w:rPr>
          <w:rFonts w:ascii="Verdana" w:hAnsi="Verdana"/>
          <w:sz w:val="24"/>
          <w:szCs w:val="24"/>
        </w:rPr>
        <w:t>Opłaty za dzieci z innych powiatów przebywające w placówkach opiekuńczo-wychowawczych na terenie Wrocławia (855)</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6B1F55" w:rsidRPr="00B81593">
        <w:rPr>
          <w:rFonts w:ascii="Verdana" w:hAnsi="Verdana"/>
          <w:sz w:val="24"/>
          <w:szCs w:val="24"/>
        </w:rPr>
        <w:t>515</w:t>
      </w:r>
      <w:r w:rsidRPr="00B81593">
        <w:rPr>
          <w:rFonts w:ascii="Verdana" w:hAnsi="Verdana"/>
          <w:sz w:val="24"/>
          <w:szCs w:val="24"/>
        </w:rPr>
        <w:t>.000,00 zł</w:t>
      </w:r>
    </w:p>
    <w:p w:rsidR="00B60E60" w:rsidRPr="00B81593" w:rsidRDefault="00B60E60"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6B1F55" w:rsidRPr="00B81593">
        <w:rPr>
          <w:rFonts w:ascii="Verdana" w:hAnsi="Verdana"/>
          <w:sz w:val="24"/>
          <w:szCs w:val="24"/>
        </w:rPr>
        <w:t xml:space="preserve">517.653,12 </w:t>
      </w:r>
      <w:r w:rsidRPr="00B81593">
        <w:rPr>
          <w:rFonts w:ascii="Verdana" w:hAnsi="Verdana"/>
          <w:sz w:val="24"/>
          <w:szCs w:val="24"/>
        </w:rPr>
        <w:t>zł</w:t>
      </w:r>
    </w:p>
    <w:p w:rsidR="00B60E60" w:rsidRPr="00B81593" w:rsidRDefault="00B60E60"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Pr="00B81593">
        <w:rPr>
          <w:rFonts w:ascii="Verdana" w:hAnsi="Verdana"/>
          <w:sz w:val="24"/>
          <w:szCs w:val="24"/>
        </w:rPr>
        <w:t>1</w:t>
      </w:r>
      <w:r w:rsidR="006B1F55" w:rsidRPr="00B81593">
        <w:rPr>
          <w:rFonts w:ascii="Verdana" w:hAnsi="Verdana"/>
          <w:sz w:val="24"/>
          <w:szCs w:val="24"/>
        </w:rPr>
        <w:t>00</w:t>
      </w:r>
      <w:r w:rsidRPr="00B81593">
        <w:rPr>
          <w:rFonts w:ascii="Verdana" w:hAnsi="Verdana"/>
          <w:sz w:val="24"/>
          <w:szCs w:val="24"/>
        </w:rPr>
        <w:t>,</w:t>
      </w:r>
      <w:r w:rsidR="006B1F55" w:rsidRPr="00B81593">
        <w:rPr>
          <w:rFonts w:ascii="Verdana" w:hAnsi="Verdana"/>
          <w:sz w:val="24"/>
          <w:szCs w:val="24"/>
        </w:rPr>
        <w:t>5</w:t>
      </w:r>
    </w:p>
    <w:p w:rsidR="00CB2431" w:rsidRPr="00B81593" w:rsidRDefault="00CB2431" w:rsidP="007C38CE">
      <w:pPr>
        <w:tabs>
          <w:tab w:val="left" w:pos="360"/>
          <w:tab w:val="left" w:pos="5580"/>
        </w:tabs>
        <w:spacing w:before="240" w:after="0" w:line="312" w:lineRule="auto"/>
        <w:rPr>
          <w:rFonts w:ascii="Verdana" w:hAnsi="Verdana"/>
          <w:color w:val="000000"/>
          <w:sz w:val="24"/>
          <w:szCs w:val="24"/>
        </w:rPr>
      </w:pPr>
      <w:r w:rsidRPr="00B81593">
        <w:rPr>
          <w:rFonts w:ascii="Verdana" w:hAnsi="Verdana"/>
          <w:color w:val="000000"/>
          <w:sz w:val="24"/>
          <w:szCs w:val="24"/>
        </w:rPr>
        <w:t xml:space="preserve">Podstawę wykonania dochodów z tego tytułu stanowiły porozumienia zawarte pomiędzy Miastem a </w:t>
      </w:r>
      <w:r w:rsidRPr="00B81593">
        <w:rPr>
          <w:rFonts w:ascii="Verdana" w:hAnsi="Verdana"/>
          <w:sz w:val="24"/>
          <w:szCs w:val="24"/>
        </w:rPr>
        <w:t>innymi</w:t>
      </w:r>
      <w:r w:rsidRPr="00B81593">
        <w:rPr>
          <w:rFonts w:ascii="Verdana" w:hAnsi="Verdana"/>
          <w:color w:val="000000"/>
          <w:sz w:val="24"/>
          <w:szCs w:val="24"/>
        </w:rPr>
        <w:t xml:space="preserve"> powiatami, z których pochodziły dzieci przebywające we wrocławskich placówkach opiekuńczo-wychowawczych.</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Wysokość zrealizowanych wpływów zależy od liczby dzieci z innych powiatów, przebywających w placówkach na terenie Wrocławia, a także wysokości średnich miesięcznych wydatków na utrzymanie dziecka w danej placówce.</w:t>
      </w:r>
    </w:p>
    <w:p w:rsidR="006B1F55" w:rsidRPr="00B81593" w:rsidRDefault="006B1F55" w:rsidP="007C38CE">
      <w:pPr>
        <w:spacing w:after="240" w:line="312" w:lineRule="auto"/>
        <w:rPr>
          <w:rFonts w:ascii="Verdana" w:hAnsi="Verdana"/>
          <w:sz w:val="24"/>
          <w:szCs w:val="24"/>
        </w:rPr>
      </w:pPr>
      <w:r w:rsidRPr="00B81593">
        <w:rPr>
          <w:rFonts w:ascii="Verdana" w:hAnsi="Verdana"/>
          <w:sz w:val="24"/>
          <w:szCs w:val="24"/>
        </w:rPr>
        <w:t>Wpływy z opłat za żłobek (855)</w:t>
      </w:r>
    </w:p>
    <w:p w:rsidR="00641C34" w:rsidRPr="00B81593" w:rsidRDefault="00641C34"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6B1F55" w:rsidRPr="00B81593">
        <w:rPr>
          <w:rFonts w:ascii="Verdana" w:hAnsi="Verdana"/>
          <w:sz w:val="24"/>
          <w:szCs w:val="24"/>
        </w:rPr>
        <w:t>19.242.667</w:t>
      </w:r>
      <w:r w:rsidRPr="00B81593">
        <w:rPr>
          <w:rFonts w:ascii="Verdana" w:hAnsi="Verdana"/>
          <w:sz w:val="24"/>
          <w:szCs w:val="24"/>
        </w:rPr>
        <w:t>,00 zł</w:t>
      </w:r>
    </w:p>
    <w:p w:rsidR="00641C34" w:rsidRPr="00B81593" w:rsidRDefault="00641C34"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6B1F55" w:rsidRPr="00B81593">
        <w:rPr>
          <w:rFonts w:ascii="Verdana" w:hAnsi="Verdana"/>
          <w:sz w:val="24"/>
          <w:szCs w:val="24"/>
        </w:rPr>
        <w:t xml:space="preserve">17.741.263,07 </w:t>
      </w:r>
      <w:r w:rsidRPr="00B81593">
        <w:rPr>
          <w:rFonts w:ascii="Verdana" w:hAnsi="Verdana"/>
          <w:sz w:val="24"/>
          <w:szCs w:val="24"/>
        </w:rPr>
        <w:t>zł</w:t>
      </w:r>
    </w:p>
    <w:p w:rsidR="00641C34" w:rsidRPr="00B81593" w:rsidRDefault="00641C34"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006B1F55" w:rsidRPr="00B81593">
        <w:rPr>
          <w:rFonts w:ascii="Verdana" w:hAnsi="Verdana"/>
          <w:sz w:val="24"/>
          <w:szCs w:val="24"/>
        </w:rPr>
        <w:t>9</w:t>
      </w:r>
      <w:r w:rsidRPr="00B81593">
        <w:rPr>
          <w:rFonts w:ascii="Verdana" w:hAnsi="Verdana"/>
          <w:sz w:val="24"/>
          <w:szCs w:val="24"/>
        </w:rPr>
        <w:t>2,</w:t>
      </w:r>
      <w:r w:rsidR="006B1F55" w:rsidRPr="00B81593">
        <w:rPr>
          <w:rFonts w:ascii="Verdana" w:hAnsi="Verdana"/>
          <w:sz w:val="24"/>
          <w:szCs w:val="24"/>
        </w:rPr>
        <w:t>2</w:t>
      </w:r>
    </w:p>
    <w:p w:rsidR="00CB2431" w:rsidRPr="00B81593" w:rsidRDefault="00CB2431" w:rsidP="007C38CE">
      <w:pPr>
        <w:spacing w:before="240" w:after="240" w:line="312" w:lineRule="auto"/>
        <w:rPr>
          <w:rFonts w:ascii="Verdana" w:hAnsi="Verdana"/>
          <w:sz w:val="24"/>
          <w:szCs w:val="24"/>
        </w:rPr>
      </w:pPr>
      <w:r w:rsidRPr="00B81593">
        <w:rPr>
          <w:rFonts w:ascii="Verdana" w:hAnsi="Verdana"/>
          <w:sz w:val="24"/>
          <w:szCs w:val="24"/>
        </w:rPr>
        <w:t>Dochody zrealizowane na rzecz Miasta przez Wrocławski Zespół Żłobków pochodziły z</w:t>
      </w:r>
      <w:r w:rsidRPr="00B81593">
        <w:rPr>
          <w:rFonts w:ascii="Verdana" w:hAnsi="Verdana"/>
          <w:iCs/>
          <w:sz w:val="24"/>
          <w:szCs w:val="24"/>
        </w:rPr>
        <w:t xml:space="preserve"> opłat w</w:t>
      </w:r>
      <w:r w:rsidR="009C0BDD">
        <w:rPr>
          <w:rFonts w:ascii="Verdana" w:hAnsi="Verdana"/>
          <w:iCs/>
          <w:sz w:val="24"/>
          <w:szCs w:val="24"/>
        </w:rPr>
        <w:t xml:space="preserve">noszonych przez </w:t>
      </w:r>
      <w:r w:rsidRPr="00B81593">
        <w:rPr>
          <w:rFonts w:ascii="Verdana" w:hAnsi="Verdana"/>
          <w:iCs/>
          <w:sz w:val="24"/>
          <w:szCs w:val="24"/>
        </w:rPr>
        <w:t xml:space="preserve">rodziców i opiekunów prawnych za </w:t>
      </w:r>
      <w:r w:rsidRPr="00B81593">
        <w:rPr>
          <w:rFonts w:ascii="Verdana" w:hAnsi="Verdana"/>
          <w:sz w:val="24"/>
          <w:szCs w:val="24"/>
        </w:rPr>
        <w:t>pobyt oraz wyżywienie dzieci w żłobkach prowadzonych przez Miasto, w których świadczone są usługi opiekuńcze dla dzieci w wieku do lat trzech.</w:t>
      </w:r>
    </w:p>
    <w:p w:rsidR="00B81593" w:rsidRPr="00B81593" w:rsidRDefault="00B81593" w:rsidP="007C38CE">
      <w:pPr>
        <w:spacing w:after="240" w:line="312" w:lineRule="auto"/>
        <w:rPr>
          <w:rFonts w:ascii="Verdana" w:hAnsi="Verdana"/>
          <w:sz w:val="24"/>
          <w:szCs w:val="24"/>
        </w:rPr>
      </w:pPr>
      <w:r w:rsidRPr="00B81593">
        <w:rPr>
          <w:rFonts w:ascii="Verdana" w:hAnsi="Verdana"/>
          <w:sz w:val="24"/>
          <w:szCs w:val="24"/>
        </w:rPr>
        <w:t>Dochody Zarządu Zieleni Miejskiej (900)</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lastRenderedPageBreak/>
        <w:t>Plan wg uchwały budżetowej (po zmianach) - 3.930.000,00 zł</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Wykonanie za 2024 rok – 3.863.329,19 zł</w:t>
      </w:r>
    </w:p>
    <w:p w:rsidR="00B81593" w:rsidRPr="00B81593" w:rsidRDefault="00B81593"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Pr="00B81593">
        <w:rPr>
          <w:rFonts w:ascii="Verdana" w:hAnsi="Verdana"/>
          <w:sz w:val="24"/>
          <w:szCs w:val="24"/>
        </w:rPr>
        <w:t>98,3</w:t>
      </w:r>
    </w:p>
    <w:p w:rsidR="00CB2431" w:rsidRPr="00B81593" w:rsidRDefault="00CB2431" w:rsidP="007C38CE">
      <w:pPr>
        <w:spacing w:before="240" w:after="240" w:line="312" w:lineRule="auto"/>
        <w:rPr>
          <w:rFonts w:ascii="Verdana" w:hAnsi="Verdana"/>
          <w:sz w:val="24"/>
          <w:szCs w:val="24"/>
        </w:rPr>
      </w:pPr>
      <w:r w:rsidRPr="00B81593">
        <w:rPr>
          <w:rFonts w:ascii="Verdana" w:hAnsi="Verdana"/>
          <w:color w:val="000000"/>
          <w:sz w:val="24"/>
          <w:szCs w:val="24"/>
        </w:rPr>
        <w:t xml:space="preserve">Zarząd Zieleni Miejskiej zrealizował na rzecz Miasta wpływy głównie ze </w:t>
      </w:r>
      <w:r w:rsidRPr="00B81593">
        <w:rPr>
          <w:rFonts w:ascii="Verdana" w:hAnsi="Verdana"/>
          <w:sz w:val="24"/>
          <w:szCs w:val="24"/>
        </w:rPr>
        <w:t>sprzedaży biletów</w:t>
      </w:r>
      <w:r w:rsidRPr="00CB3334">
        <w:rPr>
          <w:rFonts w:ascii="Verdana" w:hAnsi="Verdana" w:cs="Verdana"/>
          <w:sz w:val="24"/>
          <w:szCs w:val="24"/>
        </w:rPr>
        <w:t xml:space="preserve"> </w:t>
      </w:r>
      <w:r w:rsidRPr="00B81593">
        <w:rPr>
          <w:rFonts w:ascii="Verdana" w:hAnsi="Verdana"/>
          <w:sz w:val="24"/>
          <w:szCs w:val="24"/>
        </w:rPr>
        <w:t>wstępu do Ogrodu Japońskiego, a także materiałów promocyjnych, tj. monet pamiątkowych, magnesów i widokówek.</w:t>
      </w:r>
    </w:p>
    <w:p w:rsidR="00B81593" w:rsidRPr="00B81593" w:rsidRDefault="00B81593" w:rsidP="007C38CE">
      <w:pPr>
        <w:spacing w:line="312" w:lineRule="auto"/>
        <w:rPr>
          <w:rFonts w:ascii="Verdana" w:hAnsi="Verdana"/>
          <w:sz w:val="24"/>
          <w:szCs w:val="24"/>
        </w:rPr>
      </w:pPr>
      <w:r w:rsidRPr="00B81593">
        <w:rPr>
          <w:rFonts w:ascii="Verdana" w:hAnsi="Verdana"/>
          <w:sz w:val="24"/>
          <w:szCs w:val="24"/>
        </w:rPr>
        <w:t>Dochody Młodzieżowego Centrum Sportu (926)</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Plan wg uchwały budżetowej (po zmianach) - 880.000,00 zł</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Wykonanie za 2024 rok – 929.830,38 zł</w:t>
      </w:r>
    </w:p>
    <w:p w:rsidR="00B81593" w:rsidRPr="00B81593" w:rsidRDefault="00B81593"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Pr="00B81593">
        <w:rPr>
          <w:rFonts w:ascii="Verdana" w:hAnsi="Verdana"/>
          <w:sz w:val="24"/>
          <w:szCs w:val="24"/>
        </w:rPr>
        <w:t>105,7</w:t>
      </w:r>
    </w:p>
    <w:p w:rsidR="00CB2431" w:rsidRPr="00B81593" w:rsidRDefault="00CB2431" w:rsidP="007C38CE">
      <w:pPr>
        <w:pStyle w:val="Stopka"/>
        <w:tabs>
          <w:tab w:val="left" w:pos="720"/>
        </w:tabs>
        <w:spacing w:before="240" w:after="120" w:line="312" w:lineRule="auto"/>
        <w:rPr>
          <w:rFonts w:ascii="Verdana" w:hAnsi="Verdana"/>
        </w:rPr>
      </w:pPr>
      <w:r w:rsidRPr="00B81593">
        <w:rPr>
          <w:rFonts w:ascii="Verdana" w:hAnsi="Verdana"/>
        </w:rPr>
        <w:t>Dochody Młodzieżowego Centrum Sportu pochodziły:</w:t>
      </w:r>
    </w:p>
    <w:p w:rsidR="00CB2431" w:rsidRPr="00B81593" w:rsidRDefault="00CB2431" w:rsidP="008E465D">
      <w:pPr>
        <w:numPr>
          <w:ilvl w:val="0"/>
          <w:numId w:val="8"/>
        </w:numPr>
        <w:tabs>
          <w:tab w:val="clear" w:pos="720"/>
          <w:tab w:val="left" w:pos="284"/>
          <w:tab w:val="left" w:pos="5580"/>
        </w:tabs>
        <w:spacing w:after="120" w:line="312" w:lineRule="auto"/>
        <w:ind w:left="0" w:firstLine="0"/>
        <w:rPr>
          <w:rFonts w:ascii="Verdana" w:hAnsi="Verdana"/>
          <w:sz w:val="24"/>
          <w:szCs w:val="24"/>
        </w:rPr>
      </w:pPr>
      <w:r w:rsidRPr="00B81593">
        <w:rPr>
          <w:rFonts w:ascii="Verdana" w:hAnsi="Verdana"/>
          <w:sz w:val="24"/>
          <w:szCs w:val="24"/>
        </w:rPr>
        <w:t>z</w:t>
      </w:r>
      <w:r w:rsidR="00CB3334">
        <w:rPr>
          <w:rFonts w:ascii="Verdana" w:hAnsi="Verdana"/>
          <w:sz w:val="24"/>
          <w:szCs w:val="24"/>
        </w:rPr>
        <w:t xml:space="preserve">e sprzedaży biletów wstępu na </w:t>
      </w:r>
      <w:r w:rsidRPr="00B81593">
        <w:rPr>
          <w:rFonts w:ascii="Verdana" w:hAnsi="Verdana"/>
          <w:sz w:val="24"/>
          <w:szCs w:val="24"/>
        </w:rPr>
        <w:t>wrocławskie kąpieliska miejskie</w:t>
      </w:r>
      <w:r w:rsidR="00B81593" w:rsidRPr="00B81593">
        <w:rPr>
          <w:rFonts w:ascii="Verdana" w:hAnsi="Verdana"/>
          <w:sz w:val="24"/>
          <w:szCs w:val="24"/>
        </w:rPr>
        <w:t xml:space="preserve"> </w:t>
      </w:r>
      <w:r w:rsidRPr="00B81593">
        <w:rPr>
          <w:rFonts w:ascii="Verdana" w:hAnsi="Verdana"/>
          <w:sz w:val="24"/>
          <w:szCs w:val="24"/>
        </w:rPr>
        <w:t xml:space="preserve">- </w:t>
      </w:r>
      <w:r w:rsidR="00B81593" w:rsidRPr="00B81593">
        <w:rPr>
          <w:rFonts w:ascii="Verdana" w:hAnsi="Verdana"/>
          <w:sz w:val="24"/>
          <w:szCs w:val="24"/>
        </w:rPr>
        <w:t>6</w:t>
      </w:r>
      <w:r w:rsidRPr="00B81593">
        <w:rPr>
          <w:rFonts w:ascii="Verdana" w:hAnsi="Verdana"/>
          <w:sz w:val="24"/>
          <w:szCs w:val="24"/>
        </w:rPr>
        <w:t>81.992,57 zł (100,3% planu),</w:t>
      </w:r>
    </w:p>
    <w:p w:rsidR="00CB2431" w:rsidRPr="00B81593" w:rsidRDefault="00CB3334" w:rsidP="008E465D">
      <w:pPr>
        <w:numPr>
          <w:ilvl w:val="0"/>
          <w:numId w:val="8"/>
        </w:numPr>
        <w:tabs>
          <w:tab w:val="clear" w:pos="720"/>
          <w:tab w:val="left" w:pos="284"/>
          <w:tab w:val="left" w:pos="5580"/>
        </w:tabs>
        <w:spacing w:after="240" w:line="312" w:lineRule="auto"/>
        <w:ind w:left="0" w:firstLine="0"/>
        <w:rPr>
          <w:rFonts w:ascii="Verdana" w:hAnsi="Verdana"/>
          <w:sz w:val="24"/>
          <w:szCs w:val="24"/>
        </w:rPr>
      </w:pPr>
      <w:r>
        <w:rPr>
          <w:rFonts w:ascii="Verdana" w:hAnsi="Verdana"/>
          <w:sz w:val="24"/>
          <w:szCs w:val="24"/>
        </w:rPr>
        <w:t xml:space="preserve">ze sprzedaży biletów wstępu na </w:t>
      </w:r>
      <w:proofErr w:type="spellStart"/>
      <w:r w:rsidR="00C20A1E">
        <w:rPr>
          <w:rFonts w:ascii="Verdana" w:hAnsi="Verdana"/>
          <w:sz w:val="24"/>
          <w:szCs w:val="24"/>
        </w:rPr>
        <w:t>skatepark</w:t>
      </w:r>
      <w:proofErr w:type="spellEnd"/>
      <w:r w:rsidR="00C20A1E">
        <w:rPr>
          <w:rFonts w:ascii="Verdana" w:hAnsi="Verdana"/>
          <w:sz w:val="24"/>
          <w:szCs w:val="24"/>
        </w:rPr>
        <w:t xml:space="preserve"> w Centrum </w:t>
      </w:r>
      <w:r w:rsidR="00CB2431" w:rsidRPr="00B81593">
        <w:rPr>
          <w:rFonts w:ascii="Verdana" w:hAnsi="Verdana"/>
          <w:sz w:val="24"/>
          <w:szCs w:val="24"/>
        </w:rPr>
        <w:t>Sportów Ekstremaln</w:t>
      </w:r>
      <w:r w:rsidR="00B81593" w:rsidRPr="00B81593">
        <w:rPr>
          <w:rFonts w:ascii="Verdana" w:hAnsi="Verdana"/>
          <w:sz w:val="24"/>
          <w:szCs w:val="24"/>
        </w:rPr>
        <w:t xml:space="preserve">ych - </w:t>
      </w:r>
      <w:r w:rsidR="00CB2431" w:rsidRPr="00B81593">
        <w:rPr>
          <w:rFonts w:ascii="Verdana" w:hAnsi="Verdana"/>
          <w:sz w:val="24"/>
          <w:szCs w:val="24"/>
        </w:rPr>
        <w:t>247.837,81 zł (123,9% planu).</w:t>
      </w:r>
    </w:p>
    <w:p w:rsidR="00B81593" w:rsidRPr="00B81593" w:rsidRDefault="00B81593" w:rsidP="007C38CE">
      <w:pPr>
        <w:spacing w:after="240" w:line="312" w:lineRule="auto"/>
        <w:rPr>
          <w:rFonts w:ascii="Verdana" w:hAnsi="Verdana"/>
          <w:sz w:val="24"/>
          <w:szCs w:val="24"/>
        </w:rPr>
      </w:pPr>
      <w:r w:rsidRPr="00B81593">
        <w:rPr>
          <w:rFonts w:ascii="Verdana" w:hAnsi="Verdana"/>
          <w:sz w:val="24"/>
          <w:szCs w:val="24"/>
        </w:rPr>
        <w:t>Dochody Wrocławskiego Toru Wyścigów Konnych (926)</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Plan wg uchwały budżetowej (po zmianach) - 3.723.000,00 zł</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Wykonanie za 2024 rok – 3.187.715,60 zł</w:t>
      </w:r>
    </w:p>
    <w:p w:rsidR="00B81593" w:rsidRPr="00B81593" w:rsidRDefault="00B81593"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w:t>
      </w:r>
      <w:r w:rsidR="00285E18">
        <w:rPr>
          <w:rFonts w:ascii="Verdana" w:hAnsi="Verdana"/>
          <w:sz w:val="24"/>
          <w:szCs w:val="24"/>
        </w:rPr>
        <w:t xml:space="preserve"> </w:t>
      </w:r>
      <w:r w:rsidRPr="00B81593">
        <w:rPr>
          <w:rFonts w:ascii="Verdana" w:hAnsi="Verdana"/>
          <w:sz w:val="24"/>
          <w:szCs w:val="24"/>
        </w:rPr>
        <w:t>85,6</w:t>
      </w:r>
    </w:p>
    <w:p w:rsidR="00CB2431" w:rsidRPr="00B81593" w:rsidRDefault="00CB2431" w:rsidP="007C38CE">
      <w:pPr>
        <w:pStyle w:val="Stopka"/>
        <w:tabs>
          <w:tab w:val="left" w:pos="720"/>
        </w:tabs>
        <w:spacing w:before="240" w:line="312" w:lineRule="auto"/>
        <w:rPr>
          <w:rFonts w:ascii="Verdana" w:hAnsi="Verdana"/>
        </w:rPr>
      </w:pPr>
      <w:r w:rsidRPr="00B81593">
        <w:rPr>
          <w:rFonts w:ascii="Verdana" w:hAnsi="Verdana"/>
        </w:rPr>
        <w:t>Na dochody wykonane na rzecz Miasta przez Wrocławski Tor Wyścigów Konnych złożyły się wpływy uzyskane za świadczone usługi związane z chowem i hodowlą zwierząt oraz wpływy z opłat za jazdy rekreacyjne i półkolonie dla dzieci.</w:t>
      </w:r>
    </w:p>
    <w:p w:rsidR="00CB2431" w:rsidRPr="00B81593" w:rsidRDefault="00CB2431" w:rsidP="007C38CE">
      <w:pPr>
        <w:pStyle w:val="Stopka"/>
        <w:tabs>
          <w:tab w:val="left" w:pos="720"/>
        </w:tabs>
        <w:spacing w:after="240" w:line="312" w:lineRule="auto"/>
        <w:rPr>
          <w:rFonts w:ascii="Verdana" w:hAnsi="Verdana"/>
          <w:color w:val="000000"/>
        </w:rPr>
      </w:pPr>
      <w:r w:rsidRPr="00B81593">
        <w:rPr>
          <w:rFonts w:ascii="Verdana" w:hAnsi="Verdana"/>
        </w:rPr>
        <w:t xml:space="preserve">Na wielkość wykonania dochodów w tej pozycji miała wpływ </w:t>
      </w:r>
      <w:r w:rsidRPr="00B81593">
        <w:rPr>
          <w:rFonts w:ascii="Verdana" w:hAnsi="Verdana"/>
          <w:color w:val="000000"/>
        </w:rPr>
        <w:t>organizacja wydarzeń sportowych oraz wynajem terenu pod takie wydarzenia, co spowodowało zmniejszenie liczby organizowanych zajęć nauki jazdy konnej. Jednocześnie sytuacja zagrożenia powodziowego, która miała miejsce w 2024 roku wyłączyła z działalności całą strefę re</w:t>
      </w:r>
      <w:r w:rsidR="00CB3334">
        <w:rPr>
          <w:rFonts w:ascii="Verdana" w:hAnsi="Verdana"/>
          <w:color w:val="000000"/>
        </w:rPr>
        <w:t xml:space="preserve">kreacji jeździeckiej na około 2 </w:t>
      </w:r>
      <w:r w:rsidRPr="00B81593">
        <w:rPr>
          <w:rFonts w:ascii="Verdana" w:hAnsi="Verdana"/>
          <w:color w:val="000000"/>
        </w:rPr>
        <w:t>tygodnie.</w:t>
      </w:r>
    </w:p>
    <w:p w:rsidR="00B81593" w:rsidRPr="00B81593" w:rsidRDefault="00B81593" w:rsidP="007C38CE">
      <w:pPr>
        <w:spacing w:after="240" w:line="312" w:lineRule="auto"/>
        <w:rPr>
          <w:rFonts w:ascii="Verdana" w:hAnsi="Verdana"/>
          <w:sz w:val="24"/>
          <w:szCs w:val="24"/>
        </w:rPr>
      </w:pPr>
      <w:r w:rsidRPr="00B81593">
        <w:rPr>
          <w:rFonts w:ascii="Verdana" w:hAnsi="Verdana"/>
          <w:sz w:val="24"/>
          <w:szCs w:val="24"/>
        </w:rPr>
        <w:t>Pozos</w:t>
      </w:r>
      <w:r w:rsidR="00CB3334">
        <w:rPr>
          <w:rFonts w:ascii="Verdana" w:hAnsi="Verdana"/>
          <w:sz w:val="24"/>
          <w:szCs w:val="24"/>
        </w:rPr>
        <w:t xml:space="preserve">tałe wpływy z usług (600, 700, </w:t>
      </w:r>
      <w:r w:rsidRPr="00B81593">
        <w:rPr>
          <w:rFonts w:ascii="Verdana" w:hAnsi="Verdana"/>
          <w:sz w:val="24"/>
          <w:szCs w:val="24"/>
        </w:rPr>
        <w:t>750, 754, 801, 852, 855, 900)</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lastRenderedPageBreak/>
        <w:t>Plan wg uchwały budżetowej (po zmianach) - 6.933.970,00 zł</w:t>
      </w:r>
    </w:p>
    <w:p w:rsidR="00B81593" w:rsidRPr="00B81593" w:rsidRDefault="00B81593" w:rsidP="007C38CE">
      <w:pPr>
        <w:spacing w:after="0" w:line="312" w:lineRule="auto"/>
        <w:rPr>
          <w:rFonts w:ascii="Verdana" w:hAnsi="Verdana"/>
          <w:sz w:val="24"/>
          <w:szCs w:val="24"/>
        </w:rPr>
      </w:pPr>
      <w:r w:rsidRPr="00B81593">
        <w:rPr>
          <w:rFonts w:ascii="Verdana" w:hAnsi="Verdana"/>
          <w:sz w:val="24"/>
          <w:szCs w:val="24"/>
        </w:rPr>
        <w:t>Wykonanie za 2024 rok – 6.683.797,56 zł</w:t>
      </w:r>
    </w:p>
    <w:p w:rsidR="00B81593" w:rsidRPr="00B81593" w:rsidRDefault="00B81593" w:rsidP="007C38CE">
      <w:pPr>
        <w:shd w:val="clear" w:color="auto" w:fill="FFFFFF"/>
        <w:spacing w:after="240" w:line="312" w:lineRule="auto"/>
        <w:rPr>
          <w:rFonts w:ascii="Verdana" w:hAnsi="Verdana"/>
          <w:sz w:val="24"/>
          <w:szCs w:val="24"/>
        </w:rPr>
      </w:pPr>
      <w:r w:rsidRPr="00B81593">
        <w:rPr>
          <w:rFonts w:ascii="Verdana" w:hAnsi="Verdana"/>
          <w:sz w:val="24"/>
          <w:szCs w:val="24"/>
        </w:rPr>
        <w:t>% wykonania planu – 96,4</w:t>
      </w:r>
    </w:p>
    <w:p w:rsidR="00B81593" w:rsidRPr="00B81593" w:rsidRDefault="00CB2431" w:rsidP="007C38CE">
      <w:pPr>
        <w:tabs>
          <w:tab w:val="left" w:pos="426"/>
          <w:tab w:val="left" w:pos="709"/>
        </w:tabs>
        <w:spacing w:before="240" w:after="240" w:line="312" w:lineRule="auto"/>
        <w:rPr>
          <w:rFonts w:ascii="Verdana" w:hAnsi="Verdana"/>
          <w:sz w:val="24"/>
          <w:szCs w:val="24"/>
        </w:rPr>
      </w:pPr>
      <w:r w:rsidRPr="00B81593">
        <w:rPr>
          <w:rFonts w:ascii="Verdana" w:hAnsi="Verdana"/>
          <w:sz w:val="24"/>
          <w:szCs w:val="24"/>
        </w:rPr>
        <w:t>Pozostałe wpływy z usług obejmowały przede ws</w:t>
      </w:r>
      <w:r w:rsidR="00CB3334">
        <w:rPr>
          <w:rFonts w:ascii="Verdana" w:hAnsi="Verdana"/>
          <w:sz w:val="24"/>
          <w:szCs w:val="24"/>
        </w:rPr>
        <w:t xml:space="preserve">zystkim: dochody Zarządu Dróg i </w:t>
      </w:r>
      <w:r w:rsidRPr="00B81593">
        <w:rPr>
          <w:rFonts w:ascii="Verdana" w:hAnsi="Verdana"/>
          <w:sz w:val="24"/>
          <w:szCs w:val="24"/>
        </w:rPr>
        <w:t>Utrzymania Miasta z tytułu opłat za nadzór techniczny, opłat za warunki techniczne, opłat instalacyjnych, opłat za korzystanie z torowisk tram</w:t>
      </w:r>
      <w:r w:rsidR="00CB3334">
        <w:rPr>
          <w:rFonts w:ascii="Verdana" w:hAnsi="Verdana"/>
          <w:sz w:val="24"/>
          <w:szCs w:val="24"/>
        </w:rPr>
        <w:t xml:space="preserve">wajowych, opłat depozytowych za </w:t>
      </w:r>
      <w:r w:rsidRPr="00B81593">
        <w:rPr>
          <w:rFonts w:ascii="Verdana" w:hAnsi="Verdana"/>
          <w:sz w:val="24"/>
          <w:szCs w:val="24"/>
        </w:rPr>
        <w:t>przechowywanie rzeczy w Biurze Rzeczy Znalezionych, opłat za udostępnianie układów oświetlenia drogowego, opłat za oznaczenie przystanków nazwą, wpływy z tytułu rozliczania opłat eksploatacyjnych w dzierżawionych obiektach, wpłaty za media wnoszone przez podmioty realizujące zadania z zakresu pomocy społecznej w lokalach, będących w trwałym zarządzie Miejskiego Ośrodka Pomocy Społecznej, wpłaty za media w związku z udostępnieniem mieszkań TBS w ramach „Gminnego Programu Wspierania Osób w Podeszłym Wieku, Niepełnosprawnych oraz Niesamodzielnych na lata 2019 – 2023”,</w:t>
      </w:r>
      <w:r w:rsidRPr="00B81593">
        <w:rPr>
          <w:rFonts w:ascii="Verdana" w:hAnsi="Verdana" w:cs="Arial"/>
          <w:sz w:val="24"/>
          <w:szCs w:val="24"/>
        </w:rPr>
        <w:t xml:space="preserve"> </w:t>
      </w:r>
      <w:r w:rsidRPr="00B81593">
        <w:rPr>
          <w:rFonts w:ascii="Verdana" w:hAnsi="Verdana"/>
          <w:sz w:val="24"/>
          <w:szCs w:val="24"/>
        </w:rPr>
        <w:t>wpływy z opłat za media wnoszonych przez najemców pomieszczeń w budynkach należących do Urzędu Miejskiego Wrocławia, wpływy osiągnięte przez Straż Miejską z tytułu odsprzedaży mediów, wpływy z tytułu świadczenia usług w zakresie przyjmowania odpadów ulegających biodegradacji z parków i ogrodów przez Kompostownię Odpadów Zielonych, zlokalizowaną przy ul. Janowskiej 51 we Wrocławiu oraz ze sprzedaży E-kompostu.</w:t>
      </w:r>
    </w:p>
    <w:p w:rsidR="00CB2431" w:rsidRPr="00B81593" w:rsidRDefault="00CB2431" w:rsidP="007C38CE">
      <w:pPr>
        <w:tabs>
          <w:tab w:val="left" w:pos="426"/>
          <w:tab w:val="left" w:pos="709"/>
        </w:tabs>
        <w:spacing w:before="240" w:after="120" w:line="312" w:lineRule="auto"/>
        <w:rPr>
          <w:rFonts w:ascii="Verdana" w:hAnsi="Verdana"/>
          <w:bCs/>
          <w:sz w:val="24"/>
          <w:szCs w:val="24"/>
        </w:rPr>
      </w:pPr>
      <w:r w:rsidRPr="00B81593">
        <w:rPr>
          <w:rFonts w:ascii="Verdana" w:hAnsi="Verdana"/>
          <w:sz w:val="24"/>
          <w:szCs w:val="24"/>
        </w:rPr>
        <w:t>Pozostałe dochody,</w:t>
      </w:r>
      <w:r w:rsidRPr="00CB3334">
        <w:rPr>
          <w:rFonts w:ascii="Verdana" w:hAnsi="Verdana"/>
          <w:sz w:val="24"/>
          <w:szCs w:val="24"/>
        </w:rPr>
        <w:t xml:space="preserve"> </w:t>
      </w:r>
      <w:r w:rsidRPr="00B81593">
        <w:rPr>
          <w:rFonts w:ascii="Verdana" w:hAnsi="Verdana"/>
          <w:sz w:val="24"/>
          <w:szCs w:val="24"/>
        </w:rPr>
        <w:t>zaplanowane w budżecie Miasta na 2024 rok</w:t>
      </w:r>
      <w:r w:rsidRPr="00B81593">
        <w:rPr>
          <w:rFonts w:ascii="Verdana" w:hAnsi="Verdana"/>
          <w:bCs/>
          <w:sz w:val="24"/>
          <w:szCs w:val="24"/>
        </w:rPr>
        <w:t xml:space="preserve"> w kwocie</w:t>
      </w:r>
      <w:r w:rsidR="00B81593" w:rsidRPr="00B81593">
        <w:rPr>
          <w:rFonts w:ascii="Verdana" w:hAnsi="Verdana"/>
          <w:bCs/>
          <w:sz w:val="24"/>
          <w:szCs w:val="24"/>
        </w:rPr>
        <w:t xml:space="preserve"> </w:t>
      </w:r>
      <w:r w:rsidRPr="00B81593">
        <w:rPr>
          <w:rFonts w:ascii="Verdana" w:hAnsi="Verdana"/>
          <w:bCs/>
          <w:sz w:val="24"/>
          <w:szCs w:val="24"/>
        </w:rPr>
        <w:t>253.383.798,85 zł, zostały wykonane w wysokości 302.762.472,95 zł, tj. 119,5%.</w:t>
      </w:r>
    </w:p>
    <w:p w:rsidR="006A359A" w:rsidRDefault="00CB2431" w:rsidP="007C38CE">
      <w:pPr>
        <w:shd w:val="clear" w:color="auto" w:fill="FFFFFF"/>
        <w:spacing w:line="312" w:lineRule="auto"/>
        <w:rPr>
          <w:rFonts w:ascii="Verdana" w:hAnsi="Verdana"/>
          <w:i/>
          <w:sz w:val="24"/>
          <w:szCs w:val="24"/>
        </w:rPr>
      </w:pPr>
      <w:r w:rsidRPr="00B81593">
        <w:rPr>
          <w:rFonts w:ascii="Verdana" w:hAnsi="Verdana"/>
          <w:sz w:val="24"/>
          <w:szCs w:val="24"/>
        </w:rPr>
        <w:t>W skład pozostałych dochodów weszły:</w:t>
      </w:r>
    </w:p>
    <w:p w:rsidR="006A359A" w:rsidRDefault="006A359A" w:rsidP="007C38CE">
      <w:pPr>
        <w:spacing w:after="240" w:line="312" w:lineRule="auto"/>
        <w:rPr>
          <w:rFonts w:ascii="Verdana" w:hAnsi="Verdana"/>
          <w:sz w:val="24"/>
          <w:szCs w:val="24"/>
        </w:rPr>
      </w:pPr>
      <w:r w:rsidRPr="006A359A">
        <w:rPr>
          <w:rFonts w:ascii="Verdana" w:hAnsi="Verdana"/>
          <w:sz w:val="24"/>
          <w:szCs w:val="24"/>
        </w:rPr>
        <w:t>Wpływy z tytułu dochodów  związanych z realizacją zadań z zakresu administracji rządowej</w:t>
      </w:r>
      <w:r>
        <w:rPr>
          <w:rFonts w:ascii="Verdana" w:hAnsi="Verdana"/>
          <w:sz w:val="24"/>
          <w:szCs w:val="24"/>
        </w:rPr>
        <w:t xml:space="preserve"> (</w:t>
      </w:r>
      <w:r w:rsidRPr="00B81593">
        <w:rPr>
          <w:rFonts w:ascii="Verdana" w:hAnsi="Verdana"/>
          <w:sz w:val="24"/>
          <w:szCs w:val="24"/>
        </w:rPr>
        <w:t>700, 710, 750, 754, 758, 852, 853, 855</w:t>
      </w:r>
      <w:r>
        <w:rPr>
          <w:rFonts w:ascii="Verdana" w:hAnsi="Verdana"/>
          <w:sz w:val="24"/>
          <w:szCs w:val="24"/>
        </w:rPr>
        <w:t>)</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Plan wg uchwały budżetowej (po zmianach) - 27.746.840,00 zł</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Wykonanie za 2024 rok – 31.656.615,88</w:t>
      </w:r>
      <w:r>
        <w:rPr>
          <w:rFonts w:ascii="Verdana" w:hAnsi="Verdana"/>
          <w:sz w:val="24"/>
          <w:szCs w:val="24"/>
        </w:rPr>
        <w:t xml:space="preserve"> </w:t>
      </w:r>
      <w:r w:rsidRPr="00B81593">
        <w:rPr>
          <w:rFonts w:ascii="Verdana" w:hAnsi="Verdana"/>
          <w:sz w:val="24"/>
          <w:szCs w:val="24"/>
        </w:rPr>
        <w:t>zł</w:t>
      </w:r>
    </w:p>
    <w:p w:rsidR="006A359A" w:rsidRPr="00B81593" w:rsidRDefault="006A359A" w:rsidP="007C38CE">
      <w:pPr>
        <w:shd w:val="clear" w:color="auto" w:fill="FFFFFF"/>
        <w:spacing w:after="240" w:line="312" w:lineRule="auto"/>
        <w:rPr>
          <w:rFonts w:ascii="Verdana" w:hAnsi="Verdana"/>
          <w:sz w:val="24"/>
          <w:szCs w:val="24"/>
        </w:rPr>
      </w:pPr>
      <w:r>
        <w:rPr>
          <w:rFonts w:ascii="Verdana" w:hAnsi="Verdana"/>
          <w:sz w:val="24"/>
          <w:szCs w:val="24"/>
        </w:rPr>
        <w:t>% wykonania planu – 114</w:t>
      </w:r>
      <w:r w:rsidRPr="00B81593">
        <w:rPr>
          <w:rFonts w:ascii="Verdana" w:hAnsi="Verdana"/>
          <w:sz w:val="24"/>
          <w:szCs w:val="24"/>
        </w:rPr>
        <w:t>,</w:t>
      </w:r>
      <w:r>
        <w:rPr>
          <w:rFonts w:ascii="Verdana" w:hAnsi="Verdana"/>
          <w:sz w:val="24"/>
          <w:szCs w:val="24"/>
        </w:rPr>
        <w:t>1</w:t>
      </w:r>
    </w:p>
    <w:p w:rsidR="00CB2431" w:rsidRPr="00B81593" w:rsidRDefault="00CB2431" w:rsidP="007C38CE">
      <w:pPr>
        <w:pStyle w:val="Tekstpodstawowywcity3"/>
        <w:tabs>
          <w:tab w:val="left" w:pos="567"/>
          <w:tab w:val="left" w:pos="709"/>
          <w:tab w:val="left" w:pos="1430"/>
        </w:tabs>
        <w:spacing w:before="240" w:after="0" w:line="312" w:lineRule="auto"/>
        <w:ind w:left="0"/>
        <w:rPr>
          <w:rFonts w:ascii="Verdana" w:hAnsi="Verdana"/>
          <w:sz w:val="24"/>
          <w:szCs w:val="24"/>
        </w:rPr>
      </w:pPr>
      <w:r w:rsidRPr="00B81593">
        <w:rPr>
          <w:rFonts w:ascii="Verdana" w:hAnsi="Verdana"/>
          <w:sz w:val="24"/>
          <w:szCs w:val="24"/>
        </w:rPr>
        <w:t>W ramach powyższych wpływów realizowane były:</w:t>
      </w:r>
    </w:p>
    <w:p w:rsidR="00CB2431" w:rsidRPr="006A359A" w:rsidRDefault="00CB2431" w:rsidP="008E465D">
      <w:pPr>
        <w:numPr>
          <w:ilvl w:val="0"/>
          <w:numId w:val="9"/>
        </w:numPr>
        <w:tabs>
          <w:tab w:val="clear" w:pos="720"/>
          <w:tab w:val="num" w:pos="284"/>
        </w:tabs>
        <w:spacing w:after="120" w:line="312" w:lineRule="auto"/>
        <w:ind w:left="284" w:hanging="284"/>
        <w:rPr>
          <w:rFonts w:ascii="Verdana" w:hAnsi="Verdana"/>
          <w:sz w:val="24"/>
          <w:szCs w:val="24"/>
        </w:rPr>
      </w:pPr>
      <w:r w:rsidRPr="006A359A">
        <w:rPr>
          <w:rFonts w:ascii="Verdana" w:hAnsi="Verdana"/>
          <w:sz w:val="24"/>
          <w:szCs w:val="24"/>
        </w:rPr>
        <w:lastRenderedPageBreak/>
        <w:t>dochody z tytułu wieczystego użytkowania, najmu,</w:t>
      </w:r>
      <w:r w:rsidR="006A359A" w:rsidRPr="006A359A">
        <w:rPr>
          <w:rFonts w:ascii="Verdana" w:hAnsi="Verdana"/>
          <w:sz w:val="24"/>
          <w:szCs w:val="24"/>
        </w:rPr>
        <w:t xml:space="preserve"> </w:t>
      </w:r>
      <w:r w:rsidRPr="006A359A">
        <w:rPr>
          <w:rFonts w:ascii="Verdana" w:hAnsi="Verdana"/>
          <w:sz w:val="24"/>
          <w:szCs w:val="24"/>
        </w:rPr>
        <w:t>dzierżawy,</w:t>
      </w:r>
      <w:r w:rsidR="006A359A" w:rsidRPr="006A359A">
        <w:rPr>
          <w:rFonts w:ascii="Verdana" w:hAnsi="Verdana"/>
          <w:sz w:val="24"/>
          <w:szCs w:val="24"/>
        </w:rPr>
        <w:t xml:space="preserve"> </w:t>
      </w:r>
      <w:r w:rsidRPr="006A359A">
        <w:rPr>
          <w:rFonts w:ascii="Verdana" w:hAnsi="Verdana"/>
          <w:sz w:val="24"/>
          <w:szCs w:val="24"/>
        </w:rPr>
        <w:t xml:space="preserve">bezumownego korzystania, sprzedaży nieruchomości Skarbu Państwa, z tytułu przekształcenia prawa użytkowania wieczystego w prawo własności na rzecz osób prawnych i fizycznych oraz opłat czynszowych i eksploatacyjnych za wynajem mieszkań służbowych pracownikom Państwowej Straży Pożarnej - 30.455.573,35 zł (115,7% planu); </w:t>
      </w:r>
    </w:p>
    <w:p w:rsidR="00CB2431" w:rsidRPr="006A359A" w:rsidRDefault="00CB2431" w:rsidP="008E465D">
      <w:pPr>
        <w:pStyle w:val="Nagwek"/>
        <w:numPr>
          <w:ilvl w:val="0"/>
          <w:numId w:val="10"/>
        </w:numPr>
        <w:tabs>
          <w:tab w:val="clear" w:pos="720"/>
          <w:tab w:val="clear" w:pos="4536"/>
          <w:tab w:val="clear" w:pos="9072"/>
          <w:tab w:val="num" w:pos="284"/>
          <w:tab w:val="left" w:pos="5580"/>
        </w:tabs>
        <w:spacing w:after="120" w:line="312" w:lineRule="auto"/>
        <w:ind w:left="284" w:hanging="284"/>
        <w:rPr>
          <w:rFonts w:ascii="Verdana" w:hAnsi="Verdana"/>
        </w:rPr>
      </w:pPr>
      <w:r w:rsidRPr="006A359A">
        <w:rPr>
          <w:rFonts w:ascii="Verdana" w:hAnsi="Verdana"/>
        </w:rPr>
        <w:t xml:space="preserve">zaliczki alimentacyjne oraz świadczenia z funduszu alimentacyjnego wyegzekwowane od dłużników, które wcześniej zostały wypłacone osobom uprawnionym </w:t>
      </w:r>
      <w:r w:rsidR="006A359A">
        <w:rPr>
          <w:rFonts w:ascii="Verdana" w:hAnsi="Verdana"/>
        </w:rPr>
        <w:t>-</w:t>
      </w:r>
      <w:r w:rsidRPr="006A359A">
        <w:rPr>
          <w:rFonts w:ascii="Verdana" w:hAnsi="Verdana"/>
        </w:rPr>
        <w:t xml:space="preserve"> 1.169.541,29 zł (83,4% planu);</w:t>
      </w:r>
    </w:p>
    <w:p w:rsidR="00CB2431" w:rsidRDefault="00CB2431" w:rsidP="008E465D">
      <w:pPr>
        <w:numPr>
          <w:ilvl w:val="0"/>
          <w:numId w:val="11"/>
        </w:numPr>
        <w:tabs>
          <w:tab w:val="clear" w:pos="720"/>
          <w:tab w:val="num" w:pos="284"/>
        </w:tabs>
        <w:spacing w:after="360" w:line="312" w:lineRule="auto"/>
        <w:ind w:left="284" w:hanging="284"/>
        <w:rPr>
          <w:rFonts w:ascii="Verdana" w:hAnsi="Verdana"/>
          <w:sz w:val="24"/>
          <w:szCs w:val="24"/>
        </w:rPr>
      </w:pPr>
      <w:r w:rsidRPr="006A359A">
        <w:rPr>
          <w:rFonts w:ascii="Verdana" w:hAnsi="Verdana"/>
          <w:sz w:val="24"/>
          <w:szCs w:val="24"/>
        </w:rPr>
        <w:t>dochody zrealizowane na rzecz</w:t>
      </w:r>
      <w:r w:rsidR="006A359A" w:rsidRPr="006A359A">
        <w:rPr>
          <w:rFonts w:ascii="Verdana" w:hAnsi="Verdana"/>
          <w:sz w:val="24"/>
          <w:szCs w:val="24"/>
        </w:rPr>
        <w:t xml:space="preserve"> </w:t>
      </w:r>
      <w:r w:rsidRPr="006A359A">
        <w:rPr>
          <w:rFonts w:ascii="Verdana" w:hAnsi="Verdana"/>
          <w:sz w:val="24"/>
          <w:szCs w:val="24"/>
        </w:rPr>
        <w:t>budżetu państwa z tytułu m.in. udostępniania danych, opłat za wydanie kart parkingowych dla osób niepełnosprawnych, opłat za pobyt</w:t>
      </w:r>
      <w:r w:rsidR="006A359A" w:rsidRPr="006A359A">
        <w:rPr>
          <w:rFonts w:ascii="Verdana" w:hAnsi="Verdana"/>
          <w:sz w:val="24"/>
          <w:szCs w:val="24"/>
        </w:rPr>
        <w:t xml:space="preserve"> </w:t>
      </w:r>
      <w:r w:rsidRPr="006A359A">
        <w:rPr>
          <w:rFonts w:ascii="Verdana" w:hAnsi="Verdana"/>
          <w:sz w:val="24"/>
          <w:szCs w:val="24"/>
        </w:rPr>
        <w:t>pensjonariuszy w środowiskowych domach samopomocy oraz za usługi opiekuńcze - 31.501,24 zł (182,5% planu).</w:t>
      </w:r>
    </w:p>
    <w:p w:rsidR="006A359A" w:rsidRDefault="006A359A" w:rsidP="007C38CE">
      <w:pPr>
        <w:spacing w:after="240" w:line="312" w:lineRule="auto"/>
        <w:rPr>
          <w:rFonts w:ascii="Verdana" w:hAnsi="Verdana"/>
          <w:sz w:val="24"/>
          <w:szCs w:val="24"/>
        </w:rPr>
      </w:pPr>
      <w:r w:rsidRPr="006A359A">
        <w:rPr>
          <w:rFonts w:ascii="Verdana" w:hAnsi="Verdana"/>
          <w:sz w:val="24"/>
          <w:szCs w:val="24"/>
        </w:rPr>
        <w:t>Dochody uzyskane z grzywien i mandatów nałożonych przez Straż Miejską Wrocławia</w:t>
      </w:r>
      <w:r>
        <w:rPr>
          <w:rFonts w:ascii="Verdana" w:hAnsi="Verdana"/>
          <w:sz w:val="24"/>
          <w:szCs w:val="24"/>
        </w:rPr>
        <w:t xml:space="preserve"> (754)</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Plan wg uchwały budżetowej (po zmianach) - 6.100.000,00 zł</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Wykonanie za 2024 rok – 3.593.903,23</w:t>
      </w:r>
      <w:r>
        <w:rPr>
          <w:rFonts w:ascii="Verdana" w:hAnsi="Verdana"/>
          <w:sz w:val="24"/>
          <w:szCs w:val="24"/>
        </w:rPr>
        <w:t xml:space="preserve"> </w:t>
      </w:r>
      <w:r w:rsidRPr="00B81593">
        <w:rPr>
          <w:rFonts w:ascii="Verdana" w:hAnsi="Verdana"/>
          <w:sz w:val="24"/>
          <w:szCs w:val="24"/>
        </w:rPr>
        <w:t>zł</w:t>
      </w:r>
    </w:p>
    <w:p w:rsidR="006A359A" w:rsidRPr="00B81593" w:rsidRDefault="006A359A" w:rsidP="007C38CE">
      <w:pPr>
        <w:shd w:val="clear" w:color="auto" w:fill="FFFFFF"/>
        <w:spacing w:after="240" w:line="312" w:lineRule="auto"/>
        <w:rPr>
          <w:rFonts w:ascii="Verdana" w:hAnsi="Verdana"/>
          <w:sz w:val="24"/>
          <w:szCs w:val="24"/>
        </w:rPr>
      </w:pPr>
      <w:r>
        <w:rPr>
          <w:rFonts w:ascii="Verdana" w:hAnsi="Verdana"/>
          <w:sz w:val="24"/>
          <w:szCs w:val="24"/>
        </w:rPr>
        <w:t>% wykonania planu – 58</w:t>
      </w:r>
      <w:r w:rsidRPr="00B81593">
        <w:rPr>
          <w:rFonts w:ascii="Verdana" w:hAnsi="Verdana"/>
          <w:sz w:val="24"/>
          <w:szCs w:val="24"/>
        </w:rPr>
        <w:t>,</w:t>
      </w:r>
      <w:r>
        <w:rPr>
          <w:rFonts w:ascii="Verdana" w:hAnsi="Verdana"/>
          <w:sz w:val="24"/>
          <w:szCs w:val="24"/>
        </w:rPr>
        <w:t>9</w:t>
      </w:r>
    </w:p>
    <w:p w:rsidR="00CB2431" w:rsidRPr="00B81593" w:rsidRDefault="00CB2431" w:rsidP="007C38CE">
      <w:pPr>
        <w:tabs>
          <w:tab w:val="left" w:pos="284"/>
          <w:tab w:val="left" w:pos="567"/>
          <w:tab w:val="left" w:pos="851"/>
          <w:tab w:val="left" w:pos="1430"/>
        </w:tabs>
        <w:spacing w:before="240" w:after="0" w:line="312" w:lineRule="auto"/>
        <w:rPr>
          <w:rFonts w:ascii="Verdana" w:hAnsi="Verdana"/>
          <w:sz w:val="24"/>
          <w:szCs w:val="24"/>
        </w:rPr>
      </w:pPr>
      <w:r w:rsidRPr="00B81593">
        <w:rPr>
          <w:rFonts w:ascii="Verdana" w:hAnsi="Verdana"/>
          <w:sz w:val="24"/>
          <w:szCs w:val="24"/>
        </w:rPr>
        <w:t>Dochody uzyskane przez Straż Miejską Wrocławia pochodziły z grzywien, mandatów oraz innych kar pieniężnych za nieprzestrzeganie przepisów w zakresie ochrony porządku public</w:t>
      </w:r>
      <w:r w:rsidR="00CB3334">
        <w:rPr>
          <w:rFonts w:ascii="Verdana" w:hAnsi="Verdana"/>
          <w:sz w:val="24"/>
          <w:szCs w:val="24"/>
        </w:rPr>
        <w:t xml:space="preserve">znego, tj. </w:t>
      </w:r>
      <w:r w:rsidRPr="00B81593">
        <w:rPr>
          <w:rFonts w:ascii="Verdana" w:hAnsi="Verdana"/>
          <w:sz w:val="24"/>
          <w:szCs w:val="24"/>
        </w:rPr>
        <w:t xml:space="preserve">porządku i bezpieczeństwa ruchu na drogach, porządku i czystości na terenie </w:t>
      </w:r>
      <w:r w:rsidR="00CB3334">
        <w:rPr>
          <w:rFonts w:ascii="Verdana" w:hAnsi="Verdana"/>
          <w:sz w:val="24"/>
          <w:szCs w:val="24"/>
        </w:rPr>
        <w:t xml:space="preserve">Wrocławia, porządku i estetyki obiektów oraz urządzeń użyteczności publicznej, a także prawidłowego zabezpieczenia i </w:t>
      </w:r>
      <w:r w:rsidRPr="00B81593">
        <w:rPr>
          <w:rFonts w:ascii="Verdana" w:hAnsi="Verdana"/>
          <w:sz w:val="24"/>
          <w:szCs w:val="24"/>
        </w:rPr>
        <w:t>funkcjonowania punktów świetlnych.</w:t>
      </w:r>
    </w:p>
    <w:p w:rsidR="00CB2431" w:rsidRDefault="00CB2431" w:rsidP="007C38CE">
      <w:pPr>
        <w:tabs>
          <w:tab w:val="left" w:pos="284"/>
          <w:tab w:val="left" w:pos="567"/>
          <w:tab w:val="left" w:pos="851"/>
          <w:tab w:val="left" w:pos="1430"/>
        </w:tabs>
        <w:spacing w:after="240" w:line="312" w:lineRule="auto"/>
        <w:rPr>
          <w:rFonts w:ascii="Verdana" w:hAnsi="Verdana"/>
          <w:sz w:val="24"/>
          <w:szCs w:val="24"/>
        </w:rPr>
      </w:pPr>
      <w:r w:rsidRPr="00B81593">
        <w:rPr>
          <w:rFonts w:ascii="Verdana" w:hAnsi="Verdana"/>
          <w:sz w:val="24"/>
          <w:szCs w:val="24"/>
        </w:rPr>
        <w:t>W 2024 roku z powyższych tytułów funkcjonariusze Straży Miejskiej Wrocławia nałożyli 20.482 mandaty karne n</w:t>
      </w:r>
      <w:r w:rsidR="00070089">
        <w:rPr>
          <w:rFonts w:ascii="Verdana" w:hAnsi="Verdana"/>
          <w:sz w:val="24"/>
          <w:szCs w:val="24"/>
        </w:rPr>
        <w:t>a ogólną kwotę 3.560.710,00 zł.</w:t>
      </w:r>
    </w:p>
    <w:p w:rsidR="006A359A" w:rsidRPr="00B81593" w:rsidRDefault="006A359A" w:rsidP="007C38CE">
      <w:pPr>
        <w:spacing w:after="240" w:line="312" w:lineRule="auto"/>
        <w:rPr>
          <w:rFonts w:ascii="Verdana" w:hAnsi="Verdana"/>
          <w:sz w:val="24"/>
          <w:szCs w:val="24"/>
        </w:rPr>
      </w:pPr>
      <w:r w:rsidRPr="006A359A">
        <w:rPr>
          <w:rFonts w:ascii="Verdana" w:hAnsi="Verdana"/>
          <w:sz w:val="24"/>
          <w:szCs w:val="24"/>
        </w:rPr>
        <w:t>Wpłata nadwyżki samorządowych zakładów budżetowych</w:t>
      </w:r>
      <w:r>
        <w:rPr>
          <w:rFonts w:ascii="Verdana" w:hAnsi="Verdana"/>
          <w:sz w:val="24"/>
          <w:szCs w:val="24"/>
        </w:rPr>
        <w:t xml:space="preserve"> (710)</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Plan wg uchwały budżetowej (po zmianach) - 3.754.331,00 zł</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Wykonanie za 2024 rok – 3.754.331,34</w:t>
      </w:r>
      <w:r>
        <w:rPr>
          <w:rFonts w:ascii="Verdana" w:hAnsi="Verdana"/>
          <w:sz w:val="24"/>
          <w:szCs w:val="24"/>
        </w:rPr>
        <w:t xml:space="preserve"> </w:t>
      </w:r>
      <w:r w:rsidRPr="00B81593">
        <w:rPr>
          <w:rFonts w:ascii="Verdana" w:hAnsi="Verdana"/>
          <w:sz w:val="24"/>
          <w:szCs w:val="24"/>
        </w:rPr>
        <w:t>zł</w:t>
      </w:r>
    </w:p>
    <w:p w:rsidR="006A359A" w:rsidRPr="00B81593" w:rsidRDefault="006A359A" w:rsidP="007C38CE">
      <w:pPr>
        <w:shd w:val="clear" w:color="auto" w:fill="FFFFFF"/>
        <w:spacing w:after="240" w:line="312" w:lineRule="auto"/>
        <w:rPr>
          <w:rFonts w:ascii="Verdana" w:hAnsi="Verdana"/>
          <w:sz w:val="24"/>
          <w:szCs w:val="24"/>
        </w:rPr>
      </w:pPr>
      <w:r>
        <w:rPr>
          <w:rFonts w:ascii="Verdana" w:hAnsi="Verdana"/>
          <w:sz w:val="24"/>
          <w:szCs w:val="24"/>
        </w:rPr>
        <w:t>% wykonania planu – 100</w:t>
      </w:r>
      <w:r w:rsidRPr="00B81593">
        <w:rPr>
          <w:rFonts w:ascii="Verdana" w:hAnsi="Verdana"/>
          <w:sz w:val="24"/>
          <w:szCs w:val="24"/>
        </w:rPr>
        <w:t>,</w:t>
      </w:r>
      <w:r>
        <w:rPr>
          <w:rFonts w:ascii="Verdana" w:hAnsi="Verdana"/>
          <w:sz w:val="24"/>
          <w:szCs w:val="24"/>
        </w:rPr>
        <w:t>0</w:t>
      </w:r>
    </w:p>
    <w:p w:rsidR="00CB2431" w:rsidRDefault="00CB2431" w:rsidP="007C38CE">
      <w:pPr>
        <w:pStyle w:val="Tekstpodstawowywcity3"/>
        <w:tabs>
          <w:tab w:val="left" w:pos="540"/>
          <w:tab w:val="left" w:pos="720"/>
          <w:tab w:val="left" w:pos="5973"/>
        </w:tabs>
        <w:spacing w:before="240" w:after="240" w:line="312" w:lineRule="auto"/>
        <w:ind w:left="0"/>
        <w:rPr>
          <w:rFonts w:ascii="Verdana" w:hAnsi="Verdana"/>
          <w:sz w:val="24"/>
          <w:szCs w:val="24"/>
        </w:rPr>
      </w:pPr>
      <w:r w:rsidRPr="00B81593">
        <w:rPr>
          <w:rFonts w:ascii="Verdana" w:hAnsi="Verdana"/>
          <w:sz w:val="24"/>
          <w:szCs w:val="24"/>
        </w:rPr>
        <w:lastRenderedPageBreak/>
        <w:t>Nadwyżkę środków obrotowych za 2023 rok wpłacił na rachunek Miasta Zarząd Cmentarzy Komunalnych.</w:t>
      </w:r>
    </w:p>
    <w:p w:rsidR="006A359A" w:rsidRDefault="006A359A" w:rsidP="007C38CE">
      <w:pPr>
        <w:spacing w:after="240" w:line="312" w:lineRule="auto"/>
        <w:rPr>
          <w:rFonts w:ascii="Verdana" w:hAnsi="Verdana"/>
          <w:sz w:val="24"/>
          <w:szCs w:val="24"/>
        </w:rPr>
      </w:pPr>
      <w:r w:rsidRPr="006A359A">
        <w:rPr>
          <w:rFonts w:ascii="Verdana" w:hAnsi="Verdana"/>
          <w:sz w:val="24"/>
          <w:szCs w:val="24"/>
        </w:rPr>
        <w:t>Odsetki</w:t>
      </w:r>
      <w:r>
        <w:rPr>
          <w:rFonts w:ascii="Verdana" w:hAnsi="Verdana"/>
          <w:sz w:val="24"/>
          <w:szCs w:val="24"/>
        </w:rPr>
        <w:t xml:space="preserve"> (</w:t>
      </w:r>
      <w:r w:rsidRPr="00B81593">
        <w:rPr>
          <w:rFonts w:ascii="Verdana" w:hAnsi="Verdana"/>
          <w:sz w:val="24"/>
          <w:szCs w:val="24"/>
        </w:rPr>
        <w:t>010, 020, 400, 600, 700, 710, 750, 754, 756, 758, 801, 851, 852, 853, 854, 855, 900, 921, 926</w:t>
      </w:r>
      <w:r>
        <w:rPr>
          <w:rFonts w:ascii="Verdana" w:hAnsi="Verdana"/>
          <w:sz w:val="24"/>
          <w:szCs w:val="24"/>
        </w:rPr>
        <w:t>)</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00D40011" w:rsidRPr="00B81593">
        <w:rPr>
          <w:rFonts w:ascii="Verdana" w:hAnsi="Verdana"/>
          <w:sz w:val="24"/>
          <w:szCs w:val="24"/>
        </w:rPr>
        <w:t>28.307.164,85</w:t>
      </w:r>
      <w:r w:rsidR="00D40011">
        <w:rPr>
          <w:rFonts w:ascii="Verdana" w:hAnsi="Verdana"/>
          <w:sz w:val="24"/>
          <w:szCs w:val="24"/>
        </w:rPr>
        <w:t xml:space="preserve"> </w:t>
      </w:r>
      <w:r w:rsidRPr="00B81593">
        <w:rPr>
          <w:rFonts w:ascii="Verdana" w:hAnsi="Verdana"/>
          <w:sz w:val="24"/>
          <w:szCs w:val="24"/>
        </w:rPr>
        <w:t>zł</w:t>
      </w:r>
    </w:p>
    <w:p w:rsidR="006A359A" w:rsidRPr="00B81593" w:rsidRDefault="006A359A"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00D40011" w:rsidRPr="00B81593">
        <w:rPr>
          <w:rFonts w:ascii="Verdana" w:hAnsi="Verdana"/>
          <w:sz w:val="24"/>
          <w:szCs w:val="24"/>
        </w:rPr>
        <w:t>38.236.773,41</w:t>
      </w:r>
      <w:r w:rsidR="00D40011">
        <w:rPr>
          <w:rFonts w:ascii="Verdana" w:hAnsi="Verdana"/>
          <w:sz w:val="24"/>
          <w:szCs w:val="24"/>
        </w:rPr>
        <w:t xml:space="preserve"> </w:t>
      </w:r>
      <w:r w:rsidRPr="00B81593">
        <w:rPr>
          <w:rFonts w:ascii="Verdana" w:hAnsi="Verdana"/>
          <w:sz w:val="24"/>
          <w:szCs w:val="24"/>
        </w:rPr>
        <w:t>zł</w:t>
      </w:r>
    </w:p>
    <w:p w:rsidR="006A359A" w:rsidRPr="00B81593" w:rsidRDefault="006A359A" w:rsidP="007C38CE">
      <w:pPr>
        <w:shd w:val="clear" w:color="auto" w:fill="FFFFFF"/>
        <w:spacing w:after="240" w:line="312" w:lineRule="auto"/>
        <w:rPr>
          <w:rFonts w:ascii="Verdana" w:hAnsi="Verdana"/>
          <w:sz w:val="24"/>
          <w:szCs w:val="24"/>
        </w:rPr>
      </w:pPr>
      <w:r>
        <w:rPr>
          <w:rFonts w:ascii="Verdana" w:hAnsi="Verdana"/>
          <w:sz w:val="24"/>
          <w:szCs w:val="24"/>
        </w:rPr>
        <w:t>% wykonania planu – 1</w:t>
      </w:r>
      <w:r w:rsidR="00D40011">
        <w:rPr>
          <w:rFonts w:ascii="Verdana" w:hAnsi="Verdana"/>
          <w:sz w:val="24"/>
          <w:szCs w:val="24"/>
        </w:rPr>
        <w:t>35</w:t>
      </w:r>
      <w:r w:rsidRPr="00B81593">
        <w:rPr>
          <w:rFonts w:ascii="Verdana" w:hAnsi="Verdana"/>
          <w:sz w:val="24"/>
          <w:szCs w:val="24"/>
        </w:rPr>
        <w:t>,</w:t>
      </w:r>
      <w:r>
        <w:rPr>
          <w:rFonts w:ascii="Verdana" w:hAnsi="Verdana"/>
          <w:sz w:val="24"/>
          <w:szCs w:val="24"/>
        </w:rPr>
        <w:t>1</w:t>
      </w:r>
    </w:p>
    <w:p w:rsidR="00CB2431" w:rsidRDefault="00CB2431" w:rsidP="007C38CE">
      <w:pPr>
        <w:pStyle w:val="Tekstpodstawowy"/>
        <w:tabs>
          <w:tab w:val="left" w:pos="709"/>
          <w:tab w:val="left" w:pos="851"/>
          <w:tab w:val="left" w:pos="1418"/>
        </w:tabs>
        <w:spacing w:before="240" w:after="240" w:line="312" w:lineRule="auto"/>
        <w:jc w:val="left"/>
        <w:rPr>
          <w:rFonts w:ascii="Verdana" w:hAnsi="Verdana"/>
        </w:rPr>
      </w:pPr>
      <w:r w:rsidRPr="00B81593">
        <w:rPr>
          <w:rFonts w:ascii="Verdana" w:hAnsi="Verdana"/>
        </w:rPr>
        <w:t>Dochody w tej pozycji Miasto osiągnęło głównie z</w:t>
      </w:r>
      <w:r w:rsidR="00CB3334">
        <w:rPr>
          <w:rFonts w:ascii="Verdana" w:hAnsi="Verdana"/>
        </w:rPr>
        <w:t xml:space="preserve"> tytułu odsetek od zaległości w </w:t>
      </w:r>
      <w:r w:rsidRPr="00B81593">
        <w:rPr>
          <w:rFonts w:ascii="Verdana" w:hAnsi="Verdana"/>
        </w:rPr>
        <w:t>opłatach czynszowych za wynajem lokali mieszkalnych, użytk</w:t>
      </w:r>
      <w:r w:rsidR="00CB3334">
        <w:rPr>
          <w:rFonts w:ascii="Verdana" w:hAnsi="Verdana"/>
        </w:rPr>
        <w:t xml:space="preserve">owych oraz za media, odsetek od </w:t>
      </w:r>
      <w:r w:rsidRPr="00B81593">
        <w:rPr>
          <w:rFonts w:ascii="Verdana" w:hAnsi="Verdana"/>
        </w:rPr>
        <w:t xml:space="preserve">środków zgromadzonych na rachunkach bankowych, odsetek od lokat </w:t>
      </w:r>
      <w:r w:rsidR="00CB3334">
        <w:rPr>
          <w:rFonts w:ascii="Verdana" w:hAnsi="Verdana"/>
        </w:rPr>
        <w:t xml:space="preserve">bankowych, odsetek uzyskanych w związku z </w:t>
      </w:r>
      <w:r w:rsidRPr="00B81593">
        <w:rPr>
          <w:rFonts w:ascii="Verdana" w:hAnsi="Verdana"/>
        </w:rPr>
        <w:t>nieterminowymi wpłatami podatków i opłat lokalnych oraz opłat za gospodarowanie odpadami komunalnymi. W kwocie wykonania mieściły się również odsetki z tytułu zwrotu nienależnie pobranych świadczeń z Miejskiego Ośrodka Pomocy Społecznej przez mieszkańców Miasta oraz odsetki za nieterminowe wpłaty za zajęcie pasa drogi publicznej.</w:t>
      </w:r>
    </w:p>
    <w:p w:rsidR="00D40011" w:rsidRDefault="00D40011" w:rsidP="007C38CE">
      <w:pPr>
        <w:spacing w:after="240" w:line="312" w:lineRule="auto"/>
        <w:rPr>
          <w:rFonts w:ascii="Verdana" w:hAnsi="Verdana"/>
          <w:sz w:val="24"/>
          <w:szCs w:val="24"/>
        </w:rPr>
      </w:pPr>
      <w:r w:rsidRPr="00D40011">
        <w:rPr>
          <w:rFonts w:ascii="Verdana" w:hAnsi="Verdana"/>
          <w:sz w:val="24"/>
          <w:szCs w:val="24"/>
        </w:rPr>
        <w:t>Różne wpływy</w:t>
      </w:r>
      <w:r>
        <w:rPr>
          <w:rFonts w:ascii="Verdana" w:hAnsi="Verdana"/>
          <w:sz w:val="24"/>
          <w:szCs w:val="24"/>
        </w:rPr>
        <w:t xml:space="preserve"> (</w:t>
      </w:r>
      <w:r w:rsidRPr="00B81593">
        <w:rPr>
          <w:rFonts w:ascii="Verdana" w:hAnsi="Verdana"/>
          <w:sz w:val="24"/>
          <w:szCs w:val="24"/>
        </w:rPr>
        <w:t>400, 600, 630, 700, 710, 730, 750, 754, 756, 758, 801, 851, 852, 853, 854, 855, 900, 921, 925, 926</w:t>
      </w:r>
      <w:r>
        <w:rPr>
          <w:rFonts w:ascii="Verdana" w:hAnsi="Verdana"/>
          <w:sz w:val="24"/>
          <w:szCs w:val="24"/>
        </w:rPr>
        <w:t>)</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Plan wg uchwały budżetowej (po zmianach) - 187.475.463,00</w:t>
      </w:r>
      <w:r>
        <w:rPr>
          <w:rFonts w:ascii="Verdana" w:hAnsi="Verdana"/>
          <w:sz w:val="24"/>
          <w:szCs w:val="24"/>
        </w:rPr>
        <w:t xml:space="preserve"> </w:t>
      </w:r>
      <w:r w:rsidRPr="00B81593">
        <w:rPr>
          <w:rFonts w:ascii="Verdana" w:hAnsi="Verdana"/>
          <w:sz w:val="24"/>
          <w:szCs w:val="24"/>
        </w:rPr>
        <w:t>zł</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Wykonanie za 2024 rok – 225.520.849,09</w:t>
      </w:r>
      <w:r>
        <w:rPr>
          <w:rFonts w:ascii="Verdana" w:hAnsi="Verdana"/>
          <w:sz w:val="24"/>
          <w:szCs w:val="24"/>
        </w:rPr>
        <w:t xml:space="preserve"> </w:t>
      </w:r>
      <w:r w:rsidRPr="00B81593">
        <w:rPr>
          <w:rFonts w:ascii="Verdana" w:hAnsi="Verdana"/>
          <w:sz w:val="24"/>
          <w:szCs w:val="24"/>
        </w:rPr>
        <w:t>zł</w:t>
      </w:r>
    </w:p>
    <w:p w:rsidR="00D40011" w:rsidRPr="00B81593" w:rsidRDefault="00D40011" w:rsidP="007C38CE">
      <w:pPr>
        <w:shd w:val="clear" w:color="auto" w:fill="FFFFFF"/>
        <w:spacing w:after="240" w:line="312" w:lineRule="auto"/>
        <w:rPr>
          <w:rFonts w:ascii="Verdana" w:hAnsi="Verdana"/>
          <w:sz w:val="24"/>
          <w:szCs w:val="24"/>
        </w:rPr>
      </w:pPr>
      <w:r>
        <w:rPr>
          <w:rFonts w:ascii="Verdana" w:hAnsi="Verdana"/>
          <w:sz w:val="24"/>
          <w:szCs w:val="24"/>
        </w:rPr>
        <w:t>% wykonania planu – 120</w:t>
      </w:r>
      <w:r w:rsidRPr="00B81593">
        <w:rPr>
          <w:rFonts w:ascii="Verdana" w:hAnsi="Verdana"/>
          <w:sz w:val="24"/>
          <w:szCs w:val="24"/>
        </w:rPr>
        <w:t>,</w:t>
      </w:r>
      <w:r>
        <w:rPr>
          <w:rFonts w:ascii="Verdana" w:hAnsi="Verdana"/>
          <w:sz w:val="24"/>
          <w:szCs w:val="24"/>
        </w:rPr>
        <w:t>3</w:t>
      </w:r>
    </w:p>
    <w:p w:rsidR="00CB2431" w:rsidRDefault="00CB2431" w:rsidP="007C38CE">
      <w:pPr>
        <w:tabs>
          <w:tab w:val="left" w:pos="709"/>
          <w:tab w:val="left" w:pos="1440"/>
        </w:tabs>
        <w:spacing w:before="240" w:after="240" w:line="312" w:lineRule="auto"/>
        <w:rPr>
          <w:rFonts w:ascii="Verdana" w:hAnsi="Verdana"/>
          <w:sz w:val="24"/>
          <w:szCs w:val="24"/>
        </w:rPr>
      </w:pPr>
      <w:r w:rsidRPr="00B81593">
        <w:rPr>
          <w:rFonts w:ascii="Verdana" w:hAnsi="Verdana"/>
          <w:sz w:val="24"/>
          <w:szCs w:val="24"/>
        </w:rPr>
        <w:t>Głównymi źródłami dochodów w ramach tej pozycji były m.in. kary za przejazd bez ważnego biletu, wpływy z tytułu rozliczeń za lata ubiegłe, zwrot dopłat do spółek, zwrot podatku VAT, wpływy z opłat startowych za udział w ma</w:t>
      </w:r>
      <w:r w:rsidR="00CB3334">
        <w:rPr>
          <w:rFonts w:ascii="Verdana" w:hAnsi="Verdana"/>
          <w:sz w:val="24"/>
          <w:szCs w:val="24"/>
        </w:rPr>
        <w:t xml:space="preserve">ratonach, wpłaty odszkodowań od </w:t>
      </w:r>
      <w:r w:rsidRPr="00B81593">
        <w:rPr>
          <w:rFonts w:ascii="Verdana" w:hAnsi="Verdana"/>
          <w:sz w:val="24"/>
          <w:szCs w:val="24"/>
        </w:rPr>
        <w:t>ubezpieczycieli, wpływy z tytułu kar i odszkodowań za zniszczenia elementów drogowych, wpływy z tytułu przekazywania złomowanych pojazdów do stacji demontażu, a także za usunięcie pojazdów z dróg publicznych, stref zamieszkania oraz ich</w:t>
      </w:r>
      <w:r w:rsidR="00CB3334">
        <w:rPr>
          <w:rFonts w:ascii="Verdana" w:hAnsi="Verdana"/>
          <w:sz w:val="24"/>
          <w:szCs w:val="24"/>
        </w:rPr>
        <w:t xml:space="preserve"> przechowywanie i parkowanie na </w:t>
      </w:r>
      <w:r w:rsidRPr="00B81593">
        <w:rPr>
          <w:rFonts w:ascii="Verdana" w:hAnsi="Verdana"/>
          <w:sz w:val="24"/>
          <w:szCs w:val="24"/>
        </w:rPr>
        <w:t xml:space="preserve">parkingach strzeżonych. Ponadto kwota wykonania obejmowała dochody z tytułu kar umownych dla wykonawców usług i robót budowlanych nieterminowo lub nienależycie wykonujących zadania powierzone na podstawie zawartych umów, wpływy </w:t>
      </w:r>
      <w:r w:rsidRPr="00B81593">
        <w:rPr>
          <w:rFonts w:ascii="Verdana" w:hAnsi="Verdana"/>
          <w:sz w:val="24"/>
          <w:szCs w:val="24"/>
        </w:rPr>
        <w:lastRenderedPageBreak/>
        <w:t>pochodzące z dziedziczonych przez Gminę sum pieniężnych, opła</w:t>
      </w:r>
      <w:r w:rsidR="00CB3334">
        <w:rPr>
          <w:rFonts w:ascii="Verdana" w:hAnsi="Verdana"/>
          <w:sz w:val="24"/>
          <w:szCs w:val="24"/>
        </w:rPr>
        <w:t xml:space="preserve">t za zapis koni do gonitw i </w:t>
      </w:r>
      <w:r w:rsidRPr="00B81593">
        <w:rPr>
          <w:rFonts w:ascii="Verdana" w:hAnsi="Verdana"/>
          <w:sz w:val="24"/>
          <w:szCs w:val="24"/>
        </w:rPr>
        <w:t>na</w:t>
      </w:r>
      <w:r w:rsidR="00CB3334">
        <w:rPr>
          <w:rFonts w:ascii="Verdana" w:hAnsi="Verdana"/>
          <w:sz w:val="24"/>
          <w:szCs w:val="24"/>
        </w:rPr>
        <w:t xml:space="preserve"> wypłaty nagród dodatkowych dla </w:t>
      </w:r>
      <w:r w:rsidRPr="00B81593">
        <w:rPr>
          <w:rFonts w:ascii="Verdana" w:hAnsi="Verdana"/>
          <w:sz w:val="24"/>
          <w:szCs w:val="24"/>
        </w:rPr>
        <w:t xml:space="preserve">właścicieli koni polskiej hodowli, wpływy z tytułu zwrotu dotacji z budżetu Miasta, dochody </w:t>
      </w:r>
      <w:r w:rsidR="00CB3334">
        <w:rPr>
          <w:rFonts w:ascii="Verdana" w:hAnsi="Verdana"/>
          <w:sz w:val="24"/>
          <w:szCs w:val="24"/>
        </w:rPr>
        <w:t xml:space="preserve">ze sprzedaży drewna opałowego z </w:t>
      </w:r>
      <w:r w:rsidRPr="00B81593">
        <w:rPr>
          <w:rFonts w:ascii="Verdana" w:hAnsi="Verdana"/>
          <w:sz w:val="24"/>
          <w:szCs w:val="24"/>
        </w:rPr>
        <w:t>martwych drzew pozyskanych z</w:t>
      </w:r>
      <w:r w:rsidR="00CB3334">
        <w:rPr>
          <w:rFonts w:ascii="Verdana" w:hAnsi="Verdana"/>
          <w:sz w:val="24"/>
          <w:szCs w:val="24"/>
        </w:rPr>
        <w:t xml:space="preserve"> </w:t>
      </w:r>
      <w:r w:rsidRPr="00B81593">
        <w:rPr>
          <w:rFonts w:ascii="Verdana" w:hAnsi="Verdana"/>
          <w:sz w:val="24"/>
          <w:szCs w:val="24"/>
        </w:rPr>
        <w:t>terenów zieleni miejskiej i lasów komunalnych oraz zwrot nienależnie pobranych świadczeń rodzinnych i świadczeń wychowawczych.</w:t>
      </w:r>
    </w:p>
    <w:p w:rsidR="00D40011" w:rsidRDefault="00D40011" w:rsidP="007C38CE">
      <w:pPr>
        <w:spacing w:after="240" w:line="312" w:lineRule="auto"/>
        <w:rPr>
          <w:rFonts w:ascii="Verdana" w:hAnsi="Verdana"/>
          <w:sz w:val="24"/>
          <w:szCs w:val="24"/>
        </w:rPr>
      </w:pPr>
      <w:r w:rsidRPr="00D40011">
        <w:rPr>
          <w:rFonts w:ascii="Verdana" w:hAnsi="Verdana"/>
          <w:sz w:val="24"/>
          <w:szCs w:val="24"/>
        </w:rPr>
        <w:t>Udział w podatkach stanowiących dochód budżetu państwa</w:t>
      </w:r>
      <w:r>
        <w:rPr>
          <w:rFonts w:ascii="Verdana" w:hAnsi="Verdana"/>
          <w:sz w:val="24"/>
          <w:szCs w:val="24"/>
        </w:rPr>
        <w:t xml:space="preserve"> (756)</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 xml:space="preserve">Plan wg uchwały budżetowej (po zmianach) - </w:t>
      </w:r>
      <w:r w:rsidRPr="00D40011">
        <w:rPr>
          <w:rFonts w:ascii="Verdana" w:hAnsi="Verdana"/>
          <w:bCs/>
          <w:sz w:val="24"/>
          <w:szCs w:val="24"/>
        </w:rPr>
        <w:t>2.500.250.672,00</w:t>
      </w:r>
      <w:r>
        <w:rPr>
          <w:rFonts w:ascii="Verdana" w:hAnsi="Verdana"/>
          <w:b/>
          <w:bCs/>
          <w:sz w:val="24"/>
          <w:szCs w:val="24"/>
        </w:rPr>
        <w:t xml:space="preserve"> </w:t>
      </w:r>
      <w:r w:rsidRPr="00B81593">
        <w:rPr>
          <w:rFonts w:ascii="Verdana" w:hAnsi="Verdana"/>
          <w:sz w:val="24"/>
          <w:szCs w:val="24"/>
        </w:rPr>
        <w:t>zł</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 xml:space="preserve">Wykonanie za 2024 rok – </w:t>
      </w:r>
      <w:r w:rsidRPr="00D40011">
        <w:rPr>
          <w:rFonts w:ascii="Verdana" w:hAnsi="Verdana"/>
          <w:bCs/>
          <w:sz w:val="24"/>
          <w:szCs w:val="24"/>
        </w:rPr>
        <w:t>2.600.250.672,00</w:t>
      </w:r>
      <w:r>
        <w:rPr>
          <w:rFonts w:ascii="Verdana" w:hAnsi="Verdana"/>
          <w:b/>
          <w:bCs/>
          <w:sz w:val="24"/>
          <w:szCs w:val="24"/>
        </w:rPr>
        <w:t xml:space="preserve"> </w:t>
      </w:r>
      <w:r w:rsidRPr="00B81593">
        <w:rPr>
          <w:rFonts w:ascii="Verdana" w:hAnsi="Verdana"/>
          <w:sz w:val="24"/>
          <w:szCs w:val="24"/>
        </w:rPr>
        <w:t>zł</w:t>
      </w:r>
    </w:p>
    <w:p w:rsidR="00D40011" w:rsidRDefault="00D40011" w:rsidP="007C38CE">
      <w:pPr>
        <w:shd w:val="clear" w:color="auto" w:fill="FFFFFF"/>
        <w:spacing w:after="120" w:line="312" w:lineRule="auto"/>
        <w:rPr>
          <w:rFonts w:ascii="Verdana" w:hAnsi="Verdana"/>
          <w:sz w:val="24"/>
          <w:szCs w:val="24"/>
        </w:rPr>
      </w:pPr>
      <w:r>
        <w:rPr>
          <w:rFonts w:ascii="Verdana" w:hAnsi="Verdana"/>
          <w:sz w:val="24"/>
          <w:szCs w:val="24"/>
        </w:rPr>
        <w:t>% wykonania planu – 104</w:t>
      </w:r>
      <w:r w:rsidRPr="00B81593">
        <w:rPr>
          <w:rFonts w:ascii="Verdana" w:hAnsi="Verdana"/>
          <w:sz w:val="24"/>
          <w:szCs w:val="24"/>
        </w:rPr>
        <w:t>,</w:t>
      </w:r>
      <w:r>
        <w:rPr>
          <w:rFonts w:ascii="Verdana" w:hAnsi="Verdana"/>
          <w:sz w:val="24"/>
          <w:szCs w:val="24"/>
        </w:rPr>
        <w:t>0</w:t>
      </w:r>
    </w:p>
    <w:p w:rsidR="00D40011" w:rsidRPr="00B81593" w:rsidRDefault="00D40011" w:rsidP="007C38CE">
      <w:pPr>
        <w:shd w:val="clear" w:color="auto" w:fill="FFFFFF"/>
        <w:spacing w:after="120" w:line="312" w:lineRule="auto"/>
        <w:rPr>
          <w:rFonts w:ascii="Verdana" w:hAnsi="Verdana"/>
          <w:sz w:val="24"/>
          <w:szCs w:val="24"/>
        </w:rPr>
      </w:pPr>
      <w:r>
        <w:rPr>
          <w:rFonts w:ascii="Verdana" w:hAnsi="Verdana"/>
          <w:sz w:val="24"/>
          <w:szCs w:val="24"/>
        </w:rPr>
        <w:t>z tego:</w:t>
      </w:r>
    </w:p>
    <w:p w:rsidR="00D40011" w:rsidRDefault="00D40011" w:rsidP="007C38CE">
      <w:pPr>
        <w:spacing w:after="240" w:line="312" w:lineRule="auto"/>
        <w:rPr>
          <w:rFonts w:ascii="Verdana" w:hAnsi="Verdana"/>
          <w:sz w:val="24"/>
          <w:szCs w:val="24"/>
        </w:rPr>
      </w:pPr>
      <w:r w:rsidRPr="00D40011">
        <w:rPr>
          <w:rFonts w:ascii="Verdana" w:hAnsi="Verdana"/>
          <w:sz w:val="24"/>
          <w:szCs w:val="24"/>
        </w:rPr>
        <w:t>Udział we wpływach z podatku dochodowego od osób prawnych i jednostek organizacyjnych nieposiadających osobowości prawnej - CIT</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Plan wg uchwały budżetowej (po zmianach) - 331.385.522,00</w:t>
      </w:r>
      <w:r>
        <w:rPr>
          <w:rFonts w:ascii="Verdana" w:hAnsi="Verdana"/>
          <w:sz w:val="24"/>
          <w:szCs w:val="24"/>
        </w:rPr>
        <w:t xml:space="preserve"> </w:t>
      </w:r>
      <w:r w:rsidRPr="00B81593">
        <w:rPr>
          <w:rFonts w:ascii="Verdana" w:hAnsi="Verdana"/>
          <w:sz w:val="24"/>
          <w:szCs w:val="24"/>
        </w:rPr>
        <w:t>zł</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Wykonanie za 2024 rok – 331.385.522,00</w:t>
      </w:r>
      <w:r>
        <w:rPr>
          <w:rFonts w:ascii="Verdana" w:hAnsi="Verdana"/>
          <w:sz w:val="24"/>
          <w:szCs w:val="24"/>
        </w:rPr>
        <w:t xml:space="preserve"> </w:t>
      </w:r>
      <w:r w:rsidRPr="00B81593">
        <w:rPr>
          <w:rFonts w:ascii="Verdana" w:hAnsi="Verdana"/>
          <w:sz w:val="24"/>
          <w:szCs w:val="24"/>
        </w:rPr>
        <w:t>zł</w:t>
      </w:r>
    </w:p>
    <w:p w:rsidR="00D40011" w:rsidRDefault="00D40011" w:rsidP="007C38CE">
      <w:pPr>
        <w:shd w:val="clear" w:color="auto" w:fill="FFFFFF"/>
        <w:spacing w:after="240" w:line="312" w:lineRule="auto"/>
        <w:rPr>
          <w:rFonts w:ascii="Verdana" w:hAnsi="Verdana"/>
          <w:sz w:val="24"/>
          <w:szCs w:val="24"/>
        </w:rPr>
      </w:pPr>
      <w:r>
        <w:rPr>
          <w:rFonts w:ascii="Verdana" w:hAnsi="Verdana"/>
          <w:sz w:val="24"/>
          <w:szCs w:val="24"/>
        </w:rPr>
        <w:t>% wykonania planu – 100</w:t>
      </w:r>
      <w:r w:rsidRPr="00B81593">
        <w:rPr>
          <w:rFonts w:ascii="Verdana" w:hAnsi="Verdana"/>
          <w:sz w:val="24"/>
          <w:szCs w:val="24"/>
        </w:rPr>
        <w:t>,</w:t>
      </w:r>
      <w:r>
        <w:rPr>
          <w:rFonts w:ascii="Verdana" w:hAnsi="Verdana"/>
          <w:sz w:val="24"/>
          <w:szCs w:val="24"/>
        </w:rPr>
        <w:t>0</w:t>
      </w:r>
    </w:p>
    <w:p w:rsidR="00D40011" w:rsidRPr="00B81593" w:rsidRDefault="00D40011" w:rsidP="007C38CE">
      <w:pPr>
        <w:spacing w:after="120" w:line="312" w:lineRule="auto"/>
        <w:rPr>
          <w:rFonts w:ascii="Verdana" w:hAnsi="Verdana"/>
          <w:sz w:val="24"/>
          <w:szCs w:val="24"/>
        </w:rPr>
      </w:pPr>
      <w:r w:rsidRPr="00D40011">
        <w:rPr>
          <w:rFonts w:ascii="Verdana" w:hAnsi="Verdana"/>
          <w:sz w:val="24"/>
          <w:szCs w:val="24"/>
        </w:rPr>
        <w:t>Udział we wpływach z podatku dochodowego od osób fizycznych - PIT</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Plan wg uchwały budżetowej (po zmianach) - 2.168.865.150,00</w:t>
      </w:r>
      <w:r>
        <w:rPr>
          <w:rFonts w:ascii="Verdana" w:hAnsi="Verdana"/>
          <w:sz w:val="24"/>
          <w:szCs w:val="24"/>
        </w:rPr>
        <w:t xml:space="preserve"> </w:t>
      </w:r>
      <w:r w:rsidRPr="00B81593">
        <w:rPr>
          <w:rFonts w:ascii="Verdana" w:hAnsi="Verdana"/>
          <w:sz w:val="24"/>
          <w:szCs w:val="24"/>
        </w:rPr>
        <w:t>zł</w:t>
      </w:r>
    </w:p>
    <w:p w:rsidR="00D40011" w:rsidRPr="00B81593" w:rsidRDefault="00D40011" w:rsidP="007C38CE">
      <w:pPr>
        <w:spacing w:after="0" w:line="312" w:lineRule="auto"/>
        <w:rPr>
          <w:rFonts w:ascii="Verdana" w:hAnsi="Verdana"/>
          <w:sz w:val="24"/>
          <w:szCs w:val="24"/>
        </w:rPr>
      </w:pPr>
      <w:r w:rsidRPr="00B81593">
        <w:rPr>
          <w:rFonts w:ascii="Verdana" w:hAnsi="Verdana"/>
          <w:sz w:val="24"/>
          <w:szCs w:val="24"/>
        </w:rPr>
        <w:t>Wykonanie za 2024 rok – 2.268.865.150,00</w:t>
      </w:r>
      <w:r>
        <w:rPr>
          <w:rFonts w:ascii="Verdana" w:hAnsi="Verdana"/>
          <w:sz w:val="24"/>
          <w:szCs w:val="24"/>
        </w:rPr>
        <w:t xml:space="preserve"> </w:t>
      </w:r>
      <w:r w:rsidRPr="00B81593">
        <w:rPr>
          <w:rFonts w:ascii="Verdana" w:hAnsi="Verdana"/>
          <w:sz w:val="24"/>
          <w:szCs w:val="24"/>
        </w:rPr>
        <w:t>zł</w:t>
      </w:r>
    </w:p>
    <w:p w:rsidR="00D40011" w:rsidRPr="00B81593" w:rsidRDefault="00D40011" w:rsidP="007C38CE">
      <w:pPr>
        <w:shd w:val="clear" w:color="auto" w:fill="FFFFFF"/>
        <w:spacing w:after="240" w:line="312" w:lineRule="auto"/>
        <w:rPr>
          <w:rFonts w:ascii="Verdana" w:hAnsi="Verdana"/>
          <w:sz w:val="24"/>
          <w:szCs w:val="24"/>
        </w:rPr>
      </w:pPr>
      <w:r>
        <w:rPr>
          <w:rFonts w:ascii="Verdana" w:hAnsi="Verdana"/>
          <w:sz w:val="24"/>
          <w:szCs w:val="24"/>
        </w:rPr>
        <w:t>% wykonania planu – 104</w:t>
      </w:r>
      <w:r w:rsidRPr="00B81593">
        <w:rPr>
          <w:rFonts w:ascii="Verdana" w:hAnsi="Verdana"/>
          <w:sz w:val="24"/>
          <w:szCs w:val="24"/>
        </w:rPr>
        <w:t>,</w:t>
      </w:r>
      <w:r>
        <w:rPr>
          <w:rFonts w:ascii="Verdana" w:hAnsi="Verdana"/>
          <w:sz w:val="24"/>
          <w:szCs w:val="24"/>
        </w:rPr>
        <w:t>6</w:t>
      </w:r>
    </w:p>
    <w:p w:rsidR="00CB2431" w:rsidRPr="00B81593" w:rsidRDefault="00D40011" w:rsidP="007C38CE">
      <w:pPr>
        <w:tabs>
          <w:tab w:val="left" w:pos="720"/>
        </w:tabs>
        <w:spacing w:after="120" w:line="312" w:lineRule="auto"/>
        <w:rPr>
          <w:rFonts w:ascii="Verdana" w:hAnsi="Verdana"/>
          <w:sz w:val="24"/>
          <w:szCs w:val="24"/>
        </w:rPr>
      </w:pPr>
      <w:r>
        <w:rPr>
          <w:rFonts w:ascii="Verdana" w:hAnsi="Verdana"/>
          <w:sz w:val="24"/>
          <w:szCs w:val="24"/>
        </w:rPr>
        <w:t>P</w:t>
      </w:r>
      <w:r w:rsidR="00CB2431" w:rsidRPr="00B81593">
        <w:rPr>
          <w:rFonts w:ascii="Verdana" w:hAnsi="Verdana"/>
          <w:sz w:val="24"/>
          <w:szCs w:val="24"/>
        </w:rPr>
        <w:t>odstawą budżetu Miasta i najważniejszym źródłem wśród dochodów Wrocławia jest, jak co roku, udział w podatkach stanowiących dochód budżetu państwa. Jego wykonanie za 2024 rok stanowiło 33,65% osiągniętych przez Miasto dochodów ogółem, co oznacza znaczący wzrost tych wpływów w porównaniu do 2023 roku, kiedy wskaźnik ten wyniósł 26,63%. W 2024 roku co trzecia złotówka wpływająca na konto budżetu Miasta pochodziła z tego źródła.</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Na wpływy z tytułu udziału w podatkach stanowiących dochód budżetu państwa złożyły się:</w:t>
      </w:r>
    </w:p>
    <w:p w:rsidR="00CB2431" w:rsidRPr="00D40011" w:rsidRDefault="00CB2431" w:rsidP="008E465D">
      <w:pPr>
        <w:numPr>
          <w:ilvl w:val="0"/>
          <w:numId w:val="7"/>
        </w:numPr>
        <w:tabs>
          <w:tab w:val="clear" w:pos="1500"/>
          <w:tab w:val="num" w:pos="284"/>
        </w:tabs>
        <w:spacing w:after="60" w:line="312" w:lineRule="auto"/>
        <w:ind w:left="284" w:hanging="284"/>
        <w:rPr>
          <w:rFonts w:ascii="Verdana" w:hAnsi="Verdana"/>
          <w:sz w:val="24"/>
          <w:szCs w:val="24"/>
        </w:rPr>
      </w:pPr>
      <w:r w:rsidRPr="00D40011">
        <w:rPr>
          <w:rFonts w:ascii="Verdana" w:hAnsi="Verdana"/>
          <w:sz w:val="24"/>
          <w:szCs w:val="24"/>
        </w:rPr>
        <w:t>udział we wpływach z podatku dochodowego</w:t>
      </w:r>
      <w:r w:rsidR="00D40011" w:rsidRPr="00D40011">
        <w:rPr>
          <w:rFonts w:ascii="Verdana" w:hAnsi="Verdana"/>
          <w:sz w:val="24"/>
          <w:szCs w:val="24"/>
        </w:rPr>
        <w:t xml:space="preserve"> </w:t>
      </w:r>
      <w:r w:rsidRPr="00D40011">
        <w:rPr>
          <w:rFonts w:ascii="Verdana" w:hAnsi="Verdana"/>
          <w:sz w:val="24"/>
          <w:szCs w:val="24"/>
        </w:rPr>
        <w:t>od osób prawnych i jednostek organizacyjnych</w:t>
      </w:r>
      <w:r w:rsidR="00D40011" w:rsidRPr="00D40011">
        <w:rPr>
          <w:rFonts w:ascii="Verdana" w:hAnsi="Verdana"/>
          <w:sz w:val="24"/>
          <w:szCs w:val="24"/>
        </w:rPr>
        <w:t xml:space="preserve"> </w:t>
      </w:r>
      <w:r w:rsidRPr="00D40011">
        <w:rPr>
          <w:rFonts w:ascii="Verdana" w:hAnsi="Verdana"/>
          <w:sz w:val="24"/>
          <w:szCs w:val="24"/>
        </w:rPr>
        <w:t>nieposiadających osobowośc</w:t>
      </w:r>
      <w:r w:rsidR="00D40011" w:rsidRPr="00D40011">
        <w:rPr>
          <w:rFonts w:ascii="Verdana" w:hAnsi="Verdana"/>
          <w:sz w:val="24"/>
          <w:szCs w:val="24"/>
        </w:rPr>
        <w:t>i prawnej (CIT</w:t>
      </w:r>
      <w:r w:rsidRPr="00D40011">
        <w:rPr>
          <w:rFonts w:ascii="Verdana" w:hAnsi="Verdana"/>
          <w:sz w:val="24"/>
          <w:szCs w:val="24"/>
        </w:rPr>
        <w:t xml:space="preserve"> - 331.385.522,00 zł (100,0% planu),</w:t>
      </w:r>
      <w:r w:rsidR="00D40011" w:rsidRPr="00D40011">
        <w:rPr>
          <w:rFonts w:ascii="Verdana" w:hAnsi="Verdana"/>
          <w:sz w:val="24"/>
          <w:szCs w:val="24"/>
        </w:rPr>
        <w:t xml:space="preserve"> </w:t>
      </w:r>
      <w:r w:rsidR="00702065">
        <w:rPr>
          <w:rFonts w:ascii="Verdana" w:hAnsi="Verdana"/>
          <w:sz w:val="24"/>
          <w:szCs w:val="24"/>
        </w:rPr>
        <w:t>z tego:</w:t>
      </w:r>
    </w:p>
    <w:p w:rsidR="00CB2431" w:rsidRPr="00B81593" w:rsidRDefault="00CB2431" w:rsidP="007C38CE">
      <w:pPr>
        <w:tabs>
          <w:tab w:val="left" w:pos="9072"/>
        </w:tabs>
        <w:spacing w:after="60" w:line="312" w:lineRule="auto"/>
        <w:rPr>
          <w:rFonts w:ascii="Verdana" w:hAnsi="Verdana"/>
          <w:sz w:val="24"/>
          <w:szCs w:val="24"/>
        </w:rPr>
      </w:pPr>
      <w:r w:rsidRPr="00B81593">
        <w:rPr>
          <w:rFonts w:ascii="Verdana" w:hAnsi="Verdana"/>
          <w:sz w:val="24"/>
          <w:szCs w:val="24"/>
        </w:rPr>
        <w:lastRenderedPageBreak/>
        <w:t xml:space="preserve">Gminy </w:t>
      </w:r>
      <w:r w:rsidR="00D40011">
        <w:rPr>
          <w:rFonts w:ascii="Verdana" w:hAnsi="Verdana"/>
          <w:sz w:val="24"/>
          <w:szCs w:val="24"/>
        </w:rPr>
        <w:t>-</w:t>
      </w:r>
      <w:r w:rsidRPr="00B81593">
        <w:rPr>
          <w:rFonts w:ascii="Verdana" w:hAnsi="Verdana"/>
          <w:sz w:val="24"/>
          <w:szCs w:val="24"/>
        </w:rPr>
        <w:t xml:space="preserve"> 274.142.251,00 zł (100,0% planu),</w:t>
      </w:r>
    </w:p>
    <w:p w:rsidR="00CB2431" w:rsidRPr="00B81593" w:rsidRDefault="00CB2431" w:rsidP="007C38CE">
      <w:pPr>
        <w:tabs>
          <w:tab w:val="left" w:pos="9072"/>
        </w:tabs>
        <w:spacing w:after="60" w:line="312" w:lineRule="auto"/>
        <w:rPr>
          <w:rFonts w:ascii="Verdana" w:hAnsi="Verdana"/>
          <w:sz w:val="24"/>
          <w:szCs w:val="24"/>
        </w:rPr>
      </w:pPr>
      <w:r w:rsidRPr="00B81593">
        <w:rPr>
          <w:rFonts w:ascii="Verdana" w:hAnsi="Verdana"/>
          <w:sz w:val="24"/>
          <w:szCs w:val="24"/>
        </w:rPr>
        <w:t xml:space="preserve">Powiatu </w:t>
      </w:r>
      <w:r w:rsidR="00D40011">
        <w:rPr>
          <w:rFonts w:ascii="Verdana" w:hAnsi="Verdana"/>
          <w:sz w:val="24"/>
          <w:szCs w:val="24"/>
        </w:rPr>
        <w:t>-</w:t>
      </w:r>
      <w:r w:rsidRPr="00B81593">
        <w:rPr>
          <w:rFonts w:ascii="Verdana" w:hAnsi="Verdana"/>
          <w:sz w:val="24"/>
          <w:szCs w:val="24"/>
        </w:rPr>
        <w:t xml:space="preserve"> 57.243.271,00 zł (100,0% planu).</w:t>
      </w:r>
    </w:p>
    <w:p w:rsidR="00CB2431" w:rsidRPr="00B81593" w:rsidRDefault="00CB2431" w:rsidP="007C38CE">
      <w:pPr>
        <w:tabs>
          <w:tab w:val="left" w:pos="5580"/>
        </w:tabs>
        <w:spacing w:after="0" w:line="312" w:lineRule="auto"/>
        <w:rPr>
          <w:rFonts w:ascii="Verdana" w:hAnsi="Verdana"/>
          <w:sz w:val="24"/>
          <w:szCs w:val="24"/>
        </w:rPr>
      </w:pPr>
      <w:r w:rsidRPr="00B81593">
        <w:rPr>
          <w:rFonts w:ascii="Verdana" w:hAnsi="Verdana"/>
          <w:sz w:val="24"/>
          <w:szCs w:val="24"/>
        </w:rPr>
        <w:t>Wskaźnik udziału Gminy we wpływach z podatku dochodowego CIT, osiągniętych od osób prawnych z terenu Gminy, zgodnie z przepisami ustawy o dochodach jednostek samorządu terytorialnego, obowiązującej do końca 2024 roku, wynosił 6,71%</w:t>
      </w:r>
      <w:r w:rsidR="00CB3334">
        <w:rPr>
          <w:rFonts w:ascii="Verdana" w:hAnsi="Verdana"/>
          <w:sz w:val="24"/>
          <w:szCs w:val="24"/>
        </w:rPr>
        <w:t xml:space="preserve">, a wskaźnik udziału Powiatu we </w:t>
      </w:r>
      <w:r w:rsidRPr="00B81593">
        <w:rPr>
          <w:rFonts w:ascii="Verdana" w:hAnsi="Verdana"/>
          <w:sz w:val="24"/>
          <w:szCs w:val="24"/>
        </w:rPr>
        <w:t>wpływach z podatku dochodowego od osób prawnych, które mają swoje siedziby na obszarze Powiatu, wynosił 1,40%.</w:t>
      </w:r>
    </w:p>
    <w:p w:rsidR="00CB2431" w:rsidRPr="00B81593" w:rsidRDefault="00CB2431" w:rsidP="007C38CE">
      <w:pPr>
        <w:pStyle w:val="Tekstpodstawowywcity"/>
        <w:spacing w:after="60" w:line="312" w:lineRule="auto"/>
        <w:ind w:firstLine="0"/>
        <w:jc w:val="left"/>
        <w:rPr>
          <w:rFonts w:ascii="Verdana" w:hAnsi="Verdana"/>
          <w:sz w:val="24"/>
          <w:szCs w:val="24"/>
        </w:rPr>
      </w:pPr>
      <w:r w:rsidRPr="00B81593">
        <w:rPr>
          <w:rFonts w:ascii="Verdana" w:hAnsi="Verdana"/>
          <w:sz w:val="24"/>
          <w:szCs w:val="24"/>
        </w:rPr>
        <w:t>Realizacja dochodów Miasta z tytułu udziału we wp</w:t>
      </w:r>
      <w:r w:rsidR="00CB3334">
        <w:rPr>
          <w:rFonts w:ascii="Verdana" w:hAnsi="Verdana"/>
          <w:sz w:val="24"/>
          <w:szCs w:val="24"/>
        </w:rPr>
        <w:t xml:space="preserve">ływach z podatku dochodowego od </w:t>
      </w:r>
      <w:r w:rsidRPr="00B81593">
        <w:rPr>
          <w:rFonts w:ascii="Verdana" w:hAnsi="Verdana"/>
          <w:sz w:val="24"/>
          <w:szCs w:val="24"/>
        </w:rPr>
        <w:t xml:space="preserve">osób prawnych i jednostek organizacyjnych nieposiadających osobowości prawnej za 2024 rok wzrosła w stosunku do wykonania za 2023 rok o 15,5%, </w:t>
      </w:r>
      <w:r w:rsidR="00CB3334">
        <w:rPr>
          <w:rFonts w:ascii="Verdana" w:hAnsi="Verdana"/>
          <w:sz w:val="24"/>
          <w:szCs w:val="24"/>
        </w:rPr>
        <w:t xml:space="preserve">tj. o kwotę 44.541.383,00 zł, z </w:t>
      </w:r>
      <w:r w:rsidRPr="00B81593">
        <w:rPr>
          <w:rFonts w:ascii="Verdana" w:hAnsi="Verdana"/>
          <w:sz w:val="24"/>
          <w:szCs w:val="24"/>
        </w:rPr>
        <w:t>tego:</w:t>
      </w:r>
    </w:p>
    <w:p w:rsidR="00CB2431" w:rsidRPr="00B81593" w:rsidRDefault="00CB2431" w:rsidP="007C38CE">
      <w:pPr>
        <w:spacing w:after="60" w:line="312" w:lineRule="auto"/>
        <w:rPr>
          <w:rFonts w:ascii="Verdana" w:hAnsi="Verdana"/>
          <w:sz w:val="24"/>
          <w:szCs w:val="24"/>
        </w:rPr>
      </w:pPr>
      <w:r w:rsidRPr="00B81593">
        <w:rPr>
          <w:rFonts w:ascii="Verdana" w:hAnsi="Verdana"/>
          <w:sz w:val="24"/>
          <w:szCs w:val="24"/>
        </w:rPr>
        <w:t>w przypadku Gminy wzrost wyniósł - 36.814.979,00 zł, tj. 15,5%,</w:t>
      </w:r>
    </w:p>
    <w:p w:rsidR="00CB2431" w:rsidRPr="00B81593" w:rsidRDefault="00CB2431" w:rsidP="007C38CE">
      <w:pPr>
        <w:tabs>
          <w:tab w:val="left" w:pos="5387"/>
        </w:tabs>
        <w:spacing w:after="120" w:line="312" w:lineRule="auto"/>
        <w:rPr>
          <w:rFonts w:ascii="Verdana" w:hAnsi="Verdana"/>
          <w:sz w:val="24"/>
          <w:szCs w:val="24"/>
        </w:rPr>
      </w:pPr>
      <w:r w:rsidRPr="00B81593">
        <w:rPr>
          <w:rFonts w:ascii="Verdana" w:hAnsi="Verdana"/>
          <w:sz w:val="24"/>
          <w:szCs w:val="24"/>
        </w:rPr>
        <w:t>w przypadku Powiatu zwiększenie wyniosło - 7.726.404,00 zł, tj. 15,6%;</w:t>
      </w:r>
    </w:p>
    <w:p w:rsidR="00CB2431" w:rsidRPr="008C3106" w:rsidRDefault="00CB2431" w:rsidP="008E465D">
      <w:pPr>
        <w:numPr>
          <w:ilvl w:val="0"/>
          <w:numId w:val="7"/>
        </w:numPr>
        <w:tabs>
          <w:tab w:val="clear" w:pos="1500"/>
          <w:tab w:val="num" w:pos="284"/>
          <w:tab w:val="left" w:pos="5580"/>
        </w:tabs>
        <w:spacing w:after="60" w:line="312" w:lineRule="auto"/>
        <w:ind w:left="284" w:hanging="284"/>
        <w:rPr>
          <w:rFonts w:ascii="Verdana" w:hAnsi="Verdana"/>
          <w:sz w:val="24"/>
          <w:szCs w:val="24"/>
        </w:rPr>
      </w:pPr>
      <w:r w:rsidRPr="008C3106">
        <w:rPr>
          <w:rFonts w:ascii="Verdana" w:hAnsi="Verdana"/>
          <w:sz w:val="24"/>
          <w:szCs w:val="24"/>
        </w:rPr>
        <w:t>udział we wpływach z podatku dochodowego</w:t>
      </w:r>
      <w:r w:rsidR="008C3106" w:rsidRPr="008C3106">
        <w:rPr>
          <w:rFonts w:ascii="Verdana" w:hAnsi="Verdana"/>
          <w:sz w:val="24"/>
          <w:szCs w:val="24"/>
        </w:rPr>
        <w:t xml:space="preserve"> </w:t>
      </w:r>
      <w:r w:rsidRPr="008C3106">
        <w:rPr>
          <w:rFonts w:ascii="Verdana" w:hAnsi="Verdana"/>
          <w:sz w:val="24"/>
          <w:szCs w:val="24"/>
        </w:rPr>
        <w:t>od osób fizycznych (PIT)</w:t>
      </w:r>
      <w:r w:rsidR="008C3106" w:rsidRPr="008C3106">
        <w:rPr>
          <w:rFonts w:ascii="Verdana" w:hAnsi="Verdana"/>
          <w:sz w:val="24"/>
          <w:szCs w:val="24"/>
        </w:rPr>
        <w:t xml:space="preserve"> </w:t>
      </w:r>
      <w:r w:rsidRPr="008C3106">
        <w:rPr>
          <w:rFonts w:ascii="Verdana" w:hAnsi="Verdana"/>
          <w:sz w:val="24"/>
          <w:szCs w:val="24"/>
        </w:rPr>
        <w:t>- 2.268.865.150,00 zł (104,6</w:t>
      </w:r>
      <w:r w:rsidRPr="008C3106">
        <w:rPr>
          <w:rFonts w:ascii="Verdana" w:hAnsi="Verdana"/>
          <w:bCs/>
          <w:sz w:val="24"/>
          <w:szCs w:val="24"/>
        </w:rPr>
        <w:t>% planu</w:t>
      </w:r>
      <w:r w:rsidRPr="008C3106">
        <w:rPr>
          <w:rFonts w:ascii="Verdana" w:hAnsi="Verdana"/>
          <w:sz w:val="24"/>
          <w:szCs w:val="24"/>
        </w:rPr>
        <w:t xml:space="preserve">), z tego: </w:t>
      </w:r>
    </w:p>
    <w:p w:rsidR="00CB2431" w:rsidRPr="00B81593" w:rsidRDefault="00CB2431" w:rsidP="007C38CE">
      <w:pPr>
        <w:tabs>
          <w:tab w:val="left" w:pos="5580"/>
        </w:tabs>
        <w:spacing w:after="60" w:line="312" w:lineRule="auto"/>
        <w:rPr>
          <w:rFonts w:ascii="Verdana" w:hAnsi="Verdana"/>
          <w:sz w:val="24"/>
          <w:szCs w:val="24"/>
        </w:rPr>
      </w:pPr>
      <w:r w:rsidRPr="00B81593">
        <w:rPr>
          <w:rFonts w:ascii="Verdana" w:hAnsi="Verdana"/>
          <w:sz w:val="24"/>
          <w:szCs w:val="24"/>
        </w:rPr>
        <w:t>Gminy - 1.791.405.505,00 zł (104,6% planu),</w:t>
      </w:r>
    </w:p>
    <w:p w:rsidR="00CB2431" w:rsidRPr="00B81593" w:rsidRDefault="00CB2431" w:rsidP="007C38CE">
      <w:pPr>
        <w:tabs>
          <w:tab w:val="left" w:pos="426"/>
          <w:tab w:val="left" w:pos="5670"/>
        </w:tabs>
        <w:spacing w:after="60" w:line="312" w:lineRule="auto"/>
        <w:rPr>
          <w:rFonts w:ascii="Verdana" w:hAnsi="Verdana"/>
          <w:sz w:val="24"/>
          <w:szCs w:val="24"/>
        </w:rPr>
      </w:pPr>
      <w:r w:rsidRPr="00B81593">
        <w:rPr>
          <w:rFonts w:ascii="Verdana" w:hAnsi="Verdana"/>
          <w:sz w:val="24"/>
          <w:szCs w:val="24"/>
        </w:rPr>
        <w:t>Powiatu - 477.459.645,00 zł (104,6% planu).</w:t>
      </w:r>
    </w:p>
    <w:p w:rsidR="00CB2431" w:rsidRPr="00B81593" w:rsidRDefault="00CB2431" w:rsidP="007C38CE">
      <w:pPr>
        <w:tabs>
          <w:tab w:val="left" w:pos="426"/>
          <w:tab w:val="left" w:pos="5670"/>
        </w:tabs>
        <w:spacing w:after="0" w:line="312" w:lineRule="auto"/>
        <w:rPr>
          <w:rFonts w:ascii="Verdana" w:hAnsi="Verdana"/>
          <w:sz w:val="24"/>
          <w:szCs w:val="24"/>
        </w:rPr>
      </w:pPr>
      <w:r w:rsidRPr="00B81593">
        <w:rPr>
          <w:rFonts w:ascii="Verdana" w:hAnsi="Verdana"/>
          <w:sz w:val="24"/>
          <w:szCs w:val="24"/>
        </w:rPr>
        <w:t>Udział we wpływach z podatku dochodowego od osób fizycznych w 2024 roku wyniósł dla gmin 38,46%, a dla powiatów 10,25%. Wskaźnik udziału należnego podatku dochodowego od osób fizycznych od podatników zamieszkałych na obszarze gminy i powiatu w ogólnej kwocie należnego podatku został ustalony jako średnia ważona arytmetyczna z 3 lat obliczeniowych obejmujących, odpowiednio z wagami 0,5, 0,33 i 0,17. Podstawę do jego ustalenia stanowiły dane zawarte w złożonych zeznaniach podatkowych o wyso</w:t>
      </w:r>
      <w:r w:rsidR="00CB3334">
        <w:rPr>
          <w:rFonts w:ascii="Verdana" w:hAnsi="Verdana"/>
          <w:sz w:val="24"/>
          <w:szCs w:val="24"/>
        </w:rPr>
        <w:t xml:space="preserve">kości osiągniętego dochodu oraz </w:t>
      </w:r>
      <w:r w:rsidRPr="00B81593">
        <w:rPr>
          <w:rFonts w:ascii="Verdana" w:hAnsi="Verdana"/>
          <w:sz w:val="24"/>
          <w:szCs w:val="24"/>
        </w:rPr>
        <w:t>rocznym obliczeniu podatku dokonanym przez płatników.</w:t>
      </w:r>
    </w:p>
    <w:p w:rsidR="00CB2431" w:rsidRPr="00B81593" w:rsidRDefault="00CB2431" w:rsidP="007C38CE">
      <w:pPr>
        <w:tabs>
          <w:tab w:val="left" w:pos="5580"/>
        </w:tabs>
        <w:spacing w:after="60" w:line="312" w:lineRule="auto"/>
        <w:rPr>
          <w:rFonts w:ascii="Verdana" w:hAnsi="Verdana"/>
          <w:sz w:val="24"/>
          <w:szCs w:val="24"/>
        </w:rPr>
      </w:pPr>
      <w:r w:rsidRPr="00B81593">
        <w:rPr>
          <w:rFonts w:ascii="Verdana" w:hAnsi="Verdana"/>
          <w:sz w:val="24"/>
          <w:szCs w:val="24"/>
        </w:rPr>
        <w:t>Wpływy budżetu Miasta uzyskane z tytułu udziału we wp</w:t>
      </w:r>
      <w:r w:rsidR="00CB3334">
        <w:rPr>
          <w:rFonts w:ascii="Verdana" w:hAnsi="Verdana"/>
          <w:sz w:val="24"/>
          <w:szCs w:val="24"/>
        </w:rPr>
        <w:t xml:space="preserve">ływach z podatku dochodowego od </w:t>
      </w:r>
      <w:r w:rsidRPr="00B81593">
        <w:rPr>
          <w:rFonts w:ascii="Verdana" w:hAnsi="Verdana"/>
          <w:sz w:val="24"/>
          <w:szCs w:val="24"/>
        </w:rPr>
        <w:t>osób fizycznych wz</w:t>
      </w:r>
      <w:r w:rsidR="00CB3334">
        <w:rPr>
          <w:rFonts w:ascii="Verdana" w:hAnsi="Verdana"/>
          <w:sz w:val="24"/>
          <w:szCs w:val="24"/>
        </w:rPr>
        <w:t xml:space="preserve">rosły w stosunku do 2023 roku o </w:t>
      </w:r>
      <w:r w:rsidRPr="00B81593">
        <w:rPr>
          <w:rFonts w:ascii="Verdana" w:hAnsi="Verdana"/>
          <w:sz w:val="24"/>
          <w:szCs w:val="24"/>
        </w:rPr>
        <w:t>60,7%, czy</w:t>
      </w:r>
      <w:r w:rsidR="00CB3334">
        <w:rPr>
          <w:rFonts w:ascii="Verdana" w:hAnsi="Verdana"/>
          <w:sz w:val="24"/>
          <w:szCs w:val="24"/>
        </w:rPr>
        <w:t xml:space="preserve">li o kwotę 857.335.620,00 zł, z </w:t>
      </w:r>
      <w:r w:rsidRPr="00B81593">
        <w:rPr>
          <w:rFonts w:ascii="Verdana" w:hAnsi="Verdana"/>
          <w:sz w:val="24"/>
          <w:szCs w:val="24"/>
        </w:rPr>
        <w:t xml:space="preserve">tego: </w:t>
      </w:r>
    </w:p>
    <w:p w:rsidR="00CB2431" w:rsidRPr="00B81593" w:rsidRDefault="00CB2431" w:rsidP="007C38CE">
      <w:pPr>
        <w:spacing w:after="60" w:line="312" w:lineRule="auto"/>
        <w:rPr>
          <w:rFonts w:ascii="Verdana" w:hAnsi="Verdana"/>
          <w:sz w:val="24"/>
          <w:szCs w:val="24"/>
        </w:rPr>
      </w:pPr>
      <w:r w:rsidRPr="00B81593">
        <w:rPr>
          <w:rFonts w:ascii="Verdana" w:hAnsi="Verdana"/>
          <w:sz w:val="24"/>
          <w:szCs w:val="24"/>
        </w:rPr>
        <w:t>w przypadku Gminy zwiększenie wyniosło - 677.269.144,00 zł, tj. 60,8%,</w:t>
      </w:r>
    </w:p>
    <w:p w:rsidR="00CB2431" w:rsidRPr="00B81593" w:rsidRDefault="00CB2431" w:rsidP="007C38CE">
      <w:pPr>
        <w:spacing w:after="60" w:line="312" w:lineRule="auto"/>
        <w:rPr>
          <w:rFonts w:ascii="Verdana" w:hAnsi="Verdana"/>
          <w:sz w:val="24"/>
          <w:szCs w:val="24"/>
        </w:rPr>
      </w:pPr>
      <w:r w:rsidRPr="00B81593">
        <w:rPr>
          <w:rFonts w:ascii="Verdana" w:hAnsi="Verdana"/>
          <w:sz w:val="24"/>
          <w:szCs w:val="24"/>
        </w:rPr>
        <w:t>w przypadku Powiatu wzrost wyniósł - 180.066.476,00 zł, tj. 60,5%.</w:t>
      </w:r>
    </w:p>
    <w:p w:rsidR="00CB2431" w:rsidRPr="00B81593" w:rsidRDefault="00CB2431" w:rsidP="007C38CE">
      <w:pPr>
        <w:spacing w:after="0" w:line="312" w:lineRule="auto"/>
        <w:rPr>
          <w:rFonts w:ascii="Verdana" w:hAnsi="Verdana"/>
          <w:sz w:val="24"/>
          <w:szCs w:val="24"/>
        </w:rPr>
      </w:pPr>
      <w:r w:rsidRPr="00B81593">
        <w:rPr>
          <w:rFonts w:ascii="Verdana" w:hAnsi="Verdana"/>
          <w:sz w:val="24"/>
          <w:szCs w:val="24"/>
        </w:rPr>
        <w:t xml:space="preserve">Tak znaczący wzrost w ramach tej pozycji był możliwy dzięki dodatkowym dochodom przekazanym jednostkom samorządu terytorialnego w grudniu </w:t>
      </w:r>
      <w:r w:rsidRPr="00B81593">
        <w:rPr>
          <w:rFonts w:ascii="Verdana" w:hAnsi="Verdana"/>
          <w:sz w:val="24"/>
          <w:szCs w:val="24"/>
        </w:rPr>
        <w:lastRenderedPageBreak/>
        <w:t>2024 roku. Wrocław w ramach dodatkowych środków z tytułu udziału w PIT otrzymał 231.274.384,00 zł.</w:t>
      </w:r>
    </w:p>
    <w:p w:rsidR="008E6263" w:rsidRDefault="00CB2431" w:rsidP="007C38CE">
      <w:pPr>
        <w:spacing w:after="240" w:line="312" w:lineRule="auto"/>
        <w:rPr>
          <w:rFonts w:ascii="Verdana" w:hAnsi="Verdana"/>
          <w:sz w:val="24"/>
          <w:szCs w:val="24"/>
        </w:rPr>
      </w:pPr>
      <w:r w:rsidRPr="00B81593">
        <w:rPr>
          <w:rFonts w:ascii="Verdana" w:hAnsi="Verdana"/>
          <w:sz w:val="24"/>
          <w:szCs w:val="24"/>
        </w:rPr>
        <w:t>W roku sprawozdawczym ogólna kwota dochodów jedno</w:t>
      </w:r>
      <w:r w:rsidR="00CB3334">
        <w:rPr>
          <w:rFonts w:ascii="Verdana" w:hAnsi="Verdana"/>
          <w:sz w:val="24"/>
          <w:szCs w:val="24"/>
        </w:rPr>
        <w:t xml:space="preserve">stek samorządu terytorialnego z </w:t>
      </w:r>
      <w:r w:rsidRPr="00B81593">
        <w:rPr>
          <w:rFonts w:ascii="Verdana" w:hAnsi="Verdana"/>
          <w:sz w:val="24"/>
          <w:szCs w:val="24"/>
        </w:rPr>
        <w:t xml:space="preserve">tytułu udziału w </w:t>
      </w:r>
      <w:r w:rsidR="00CB3334">
        <w:rPr>
          <w:rFonts w:ascii="Verdana" w:hAnsi="Verdana"/>
          <w:sz w:val="24"/>
          <w:szCs w:val="24"/>
        </w:rPr>
        <w:t xml:space="preserve">podatkach CIT i PIT bazowała na </w:t>
      </w:r>
      <w:r w:rsidRPr="00B81593">
        <w:rPr>
          <w:rFonts w:ascii="Verdana" w:hAnsi="Verdana"/>
          <w:sz w:val="24"/>
          <w:szCs w:val="24"/>
        </w:rPr>
        <w:t>planowanych n</w:t>
      </w:r>
      <w:r w:rsidR="00CB3334">
        <w:rPr>
          <w:rFonts w:ascii="Verdana" w:hAnsi="Verdana"/>
          <w:sz w:val="24"/>
          <w:szCs w:val="24"/>
        </w:rPr>
        <w:t xml:space="preserve">a dany rok budżetowy wpływach z </w:t>
      </w:r>
      <w:r w:rsidRPr="00B81593">
        <w:rPr>
          <w:rFonts w:ascii="Verdana" w:hAnsi="Verdana"/>
          <w:sz w:val="24"/>
          <w:szCs w:val="24"/>
        </w:rPr>
        <w:t>tych podatków do budżetu państwa, przyjętych do projektu ustawy budżetowej Państwa. Dochody te były przekazywane na rachunki budżetów jednostek samorządu terytorialnego w równych miesięcznych ratach, bez uwzględniania wskaźników ekonomicznych, w tym inflacji czy wzrostu wynagrodzeń. Rok 2024 to ostatni rok obowiązywania przepisów określ</w:t>
      </w:r>
      <w:r w:rsidR="00CB3334">
        <w:rPr>
          <w:rFonts w:ascii="Verdana" w:hAnsi="Verdana"/>
          <w:sz w:val="24"/>
          <w:szCs w:val="24"/>
        </w:rPr>
        <w:t xml:space="preserve">ających taki sposób ustalania i </w:t>
      </w:r>
      <w:r w:rsidRPr="00B81593">
        <w:rPr>
          <w:rFonts w:ascii="Verdana" w:hAnsi="Verdana"/>
          <w:sz w:val="24"/>
          <w:szCs w:val="24"/>
        </w:rPr>
        <w:t>przekazywania powyższych wpływów.</w:t>
      </w:r>
    </w:p>
    <w:p w:rsidR="00CB2431" w:rsidRPr="008E6263" w:rsidRDefault="00CB2431" w:rsidP="007C38CE">
      <w:pPr>
        <w:spacing w:after="240" w:line="312" w:lineRule="auto"/>
        <w:rPr>
          <w:rFonts w:ascii="Verdana" w:hAnsi="Verdana"/>
          <w:sz w:val="24"/>
          <w:szCs w:val="24"/>
        </w:rPr>
      </w:pPr>
      <w:r w:rsidRPr="008E6263">
        <w:rPr>
          <w:rFonts w:ascii="Verdana" w:hAnsi="Verdana"/>
          <w:sz w:val="24"/>
          <w:szCs w:val="24"/>
        </w:rPr>
        <w:t xml:space="preserve">Subwencja ogólna </w:t>
      </w:r>
    </w:p>
    <w:p w:rsidR="00CB2431" w:rsidRPr="00B81593" w:rsidRDefault="00CB2431" w:rsidP="007C38CE">
      <w:pPr>
        <w:pStyle w:val="Tekstpodstawowy3"/>
        <w:tabs>
          <w:tab w:val="left" w:pos="5330"/>
          <w:tab w:val="left" w:pos="5580"/>
        </w:tabs>
        <w:spacing w:after="120" w:line="312" w:lineRule="auto"/>
        <w:jc w:val="left"/>
        <w:rPr>
          <w:rFonts w:ascii="Verdana" w:hAnsi="Verdana"/>
          <w:spacing w:val="0"/>
          <w:sz w:val="24"/>
          <w:szCs w:val="24"/>
        </w:rPr>
      </w:pPr>
      <w:r w:rsidRPr="00B81593">
        <w:rPr>
          <w:rFonts w:ascii="Verdana" w:hAnsi="Verdana"/>
          <w:spacing w:val="0"/>
          <w:sz w:val="24"/>
          <w:szCs w:val="24"/>
        </w:rPr>
        <w:t>Dochody z tytułu subwencji ogólnej, zaplanowane w wysokości 1.547.208.457,00 zł, zostały zrealizowane w 100,0%, tj. w kwocie 1.547.208.457,00 zł, która obejmowała:</w:t>
      </w:r>
    </w:p>
    <w:p w:rsidR="00CB2431" w:rsidRPr="008E6263" w:rsidRDefault="00CB2431" w:rsidP="008E465D">
      <w:pPr>
        <w:numPr>
          <w:ilvl w:val="0"/>
          <w:numId w:val="7"/>
        </w:numPr>
        <w:tabs>
          <w:tab w:val="clear" w:pos="1500"/>
          <w:tab w:val="left" w:pos="0"/>
          <w:tab w:val="num" w:pos="284"/>
          <w:tab w:val="left" w:pos="5387"/>
          <w:tab w:val="left" w:pos="5580"/>
        </w:tabs>
        <w:spacing w:after="60" w:line="312" w:lineRule="auto"/>
        <w:ind w:left="284" w:hanging="284"/>
        <w:rPr>
          <w:rFonts w:ascii="Verdana" w:hAnsi="Verdana"/>
        </w:rPr>
      </w:pPr>
      <w:r w:rsidRPr="008E6263">
        <w:rPr>
          <w:rFonts w:ascii="Verdana" w:hAnsi="Verdana"/>
          <w:sz w:val="24"/>
          <w:szCs w:val="24"/>
        </w:rPr>
        <w:t>część oświatową subwencji ogólnej - 1.424.488.390,00 zł (100,0% planu),</w:t>
      </w:r>
      <w:r w:rsidR="008E6263" w:rsidRPr="008E6263">
        <w:rPr>
          <w:rFonts w:ascii="Verdana" w:hAnsi="Verdana"/>
          <w:sz w:val="24"/>
          <w:szCs w:val="24"/>
        </w:rPr>
        <w:t xml:space="preserve"> </w:t>
      </w:r>
      <w:r w:rsidRPr="008E6263">
        <w:rPr>
          <w:rFonts w:ascii="Verdana" w:hAnsi="Verdana"/>
        </w:rPr>
        <w:t>z tego:</w:t>
      </w:r>
    </w:p>
    <w:p w:rsidR="00CB2431" w:rsidRPr="00B81593" w:rsidRDefault="00CB2431" w:rsidP="007C38CE">
      <w:pPr>
        <w:spacing w:after="60" w:line="312" w:lineRule="auto"/>
        <w:rPr>
          <w:rFonts w:ascii="Verdana" w:hAnsi="Verdana"/>
          <w:sz w:val="24"/>
          <w:szCs w:val="24"/>
        </w:rPr>
      </w:pPr>
      <w:r w:rsidRPr="00B81593">
        <w:rPr>
          <w:rFonts w:ascii="Verdana" w:hAnsi="Verdana"/>
          <w:sz w:val="24"/>
          <w:szCs w:val="24"/>
        </w:rPr>
        <w:t>dla Gminy</w:t>
      </w:r>
      <w:r w:rsidR="008E6263">
        <w:rPr>
          <w:rFonts w:ascii="Verdana" w:hAnsi="Verdana"/>
          <w:sz w:val="24"/>
          <w:szCs w:val="24"/>
        </w:rPr>
        <w:t xml:space="preserve"> </w:t>
      </w:r>
      <w:r w:rsidRPr="00B81593">
        <w:rPr>
          <w:rFonts w:ascii="Verdana" w:hAnsi="Verdana"/>
          <w:sz w:val="24"/>
          <w:szCs w:val="24"/>
        </w:rPr>
        <w:t>- 708.003.802,00 zł (100,0% planu),</w:t>
      </w:r>
    </w:p>
    <w:p w:rsidR="00CB2431" w:rsidRPr="00B81593" w:rsidRDefault="00CB2431" w:rsidP="007C38CE">
      <w:pPr>
        <w:spacing w:after="60" w:line="312" w:lineRule="auto"/>
        <w:rPr>
          <w:rFonts w:ascii="Verdana" w:hAnsi="Verdana"/>
          <w:sz w:val="24"/>
          <w:szCs w:val="24"/>
        </w:rPr>
      </w:pPr>
      <w:r w:rsidRPr="00B81593">
        <w:rPr>
          <w:rFonts w:ascii="Verdana" w:hAnsi="Verdana"/>
          <w:sz w:val="24"/>
          <w:szCs w:val="24"/>
        </w:rPr>
        <w:t>dla Powiatu - 716.484.588,00 zł (100,0% planu).</w:t>
      </w:r>
    </w:p>
    <w:p w:rsidR="00CB2431" w:rsidRPr="00B81593" w:rsidRDefault="00CB2431" w:rsidP="007C38CE">
      <w:pPr>
        <w:pStyle w:val="Tekstpodstawowywcity2"/>
        <w:tabs>
          <w:tab w:val="left" w:pos="540"/>
          <w:tab w:val="left" w:pos="4860"/>
        </w:tabs>
        <w:spacing w:line="312" w:lineRule="auto"/>
        <w:ind w:firstLine="0"/>
        <w:rPr>
          <w:rFonts w:ascii="Verdana" w:hAnsi="Verdana"/>
          <w:sz w:val="24"/>
          <w:szCs w:val="24"/>
        </w:rPr>
      </w:pPr>
      <w:r w:rsidRPr="00B81593">
        <w:rPr>
          <w:rFonts w:ascii="Verdana" w:hAnsi="Verdana"/>
          <w:sz w:val="24"/>
          <w:szCs w:val="24"/>
        </w:rPr>
        <w:t>Dochody z tytułu części oświatowej subwencji ogólnej przeka</w:t>
      </w:r>
      <w:r w:rsidR="009A3957">
        <w:rPr>
          <w:rFonts w:ascii="Verdana" w:hAnsi="Verdana"/>
          <w:sz w:val="24"/>
          <w:szCs w:val="24"/>
        </w:rPr>
        <w:t xml:space="preserve">zano Miastu z przeznaczeniem na </w:t>
      </w:r>
      <w:r w:rsidRPr="00B81593">
        <w:rPr>
          <w:rFonts w:ascii="Verdana" w:hAnsi="Verdana"/>
          <w:sz w:val="24"/>
          <w:szCs w:val="24"/>
        </w:rPr>
        <w:t>finansowanie zadań w zak</w:t>
      </w:r>
      <w:r w:rsidR="009A3957">
        <w:rPr>
          <w:rFonts w:ascii="Verdana" w:hAnsi="Verdana"/>
          <w:sz w:val="24"/>
          <w:szCs w:val="24"/>
        </w:rPr>
        <w:t xml:space="preserve">resie oświaty i wychowania oraz </w:t>
      </w:r>
      <w:r w:rsidRPr="00B81593">
        <w:rPr>
          <w:rFonts w:ascii="Verdana" w:hAnsi="Verdana"/>
          <w:sz w:val="24"/>
          <w:szCs w:val="24"/>
        </w:rPr>
        <w:t>edukacyjnej opieki wychowawczej, realizowanych przez szkoły i placówki oświatowo-wychowawcze zlokalizowane na terenie Wrocławia.</w:t>
      </w:r>
    </w:p>
    <w:p w:rsidR="00CB2431" w:rsidRPr="00B81593" w:rsidRDefault="00CB2431" w:rsidP="007C38CE">
      <w:pPr>
        <w:pStyle w:val="Tekstpodstawowywcity2"/>
        <w:tabs>
          <w:tab w:val="left" w:pos="4860"/>
        </w:tabs>
        <w:spacing w:line="312" w:lineRule="auto"/>
        <w:ind w:firstLine="0"/>
        <w:rPr>
          <w:rFonts w:ascii="Verdana" w:hAnsi="Verdana"/>
          <w:sz w:val="24"/>
          <w:szCs w:val="24"/>
        </w:rPr>
      </w:pPr>
      <w:r w:rsidRPr="00B81593">
        <w:rPr>
          <w:rFonts w:ascii="Verdana" w:hAnsi="Verdana"/>
          <w:sz w:val="24"/>
          <w:szCs w:val="24"/>
        </w:rPr>
        <w:t>Zakres zadań oświatowych realizowanych przez poszczególne sa</w:t>
      </w:r>
      <w:r w:rsidR="009A3957">
        <w:rPr>
          <w:rFonts w:ascii="Verdana" w:hAnsi="Verdana"/>
          <w:sz w:val="24"/>
          <w:szCs w:val="24"/>
        </w:rPr>
        <w:t xml:space="preserve">morządy, stanowiący podstawę do </w:t>
      </w:r>
      <w:r w:rsidRPr="00B81593">
        <w:rPr>
          <w:rFonts w:ascii="Verdana" w:hAnsi="Verdana"/>
          <w:sz w:val="24"/>
          <w:szCs w:val="24"/>
        </w:rPr>
        <w:t>naliczenia jednostkom samorządu terytorialnego planowanych kwot części oświatowej subwencji ogólnej na 2024 rok, określony został na podstawie danych zgromadzonych w systemie informacji oświatowej, według stanu na dzień 30 września 2023 roku, z wyjątkiem danych średniorocznych za poprzedni rok szkolny;</w:t>
      </w:r>
    </w:p>
    <w:p w:rsidR="00CB2431" w:rsidRPr="00B81593" w:rsidRDefault="00CB2431" w:rsidP="008E465D">
      <w:pPr>
        <w:numPr>
          <w:ilvl w:val="0"/>
          <w:numId w:val="12"/>
        </w:numPr>
        <w:tabs>
          <w:tab w:val="left" w:pos="284"/>
        </w:tabs>
        <w:spacing w:after="60" w:line="312" w:lineRule="auto"/>
        <w:ind w:hanging="2223"/>
        <w:rPr>
          <w:rFonts w:ascii="Verdana" w:hAnsi="Verdana"/>
          <w:sz w:val="24"/>
          <w:szCs w:val="24"/>
        </w:rPr>
      </w:pPr>
      <w:r w:rsidRPr="00B81593">
        <w:rPr>
          <w:rFonts w:ascii="Verdana" w:hAnsi="Verdana"/>
          <w:sz w:val="24"/>
          <w:szCs w:val="24"/>
        </w:rPr>
        <w:t>część rozwojową subwencji ogólnej - 65.755.506,00 zł (100,0% planu).</w:t>
      </w:r>
    </w:p>
    <w:p w:rsidR="00CB2431" w:rsidRPr="00B81593" w:rsidRDefault="00CB2431" w:rsidP="007C38CE">
      <w:pPr>
        <w:autoSpaceDE w:val="0"/>
        <w:autoSpaceDN w:val="0"/>
        <w:adjustRightInd w:val="0"/>
        <w:spacing w:after="120" w:line="312" w:lineRule="auto"/>
        <w:rPr>
          <w:rFonts w:ascii="Verdana" w:hAnsi="Verdana"/>
          <w:sz w:val="24"/>
          <w:szCs w:val="24"/>
        </w:rPr>
      </w:pPr>
      <w:r w:rsidRPr="00B81593">
        <w:rPr>
          <w:rFonts w:ascii="Verdana" w:hAnsi="Verdana"/>
          <w:sz w:val="24"/>
          <w:szCs w:val="24"/>
        </w:rPr>
        <w:t>Łączna kwota części rozwojowej subwencji ogólnej dla jednostek samorzą</w:t>
      </w:r>
      <w:r w:rsidR="009A3957">
        <w:rPr>
          <w:rFonts w:ascii="Verdana" w:hAnsi="Verdana"/>
          <w:sz w:val="24"/>
          <w:szCs w:val="24"/>
        </w:rPr>
        <w:t xml:space="preserve">du terytorialnego na </w:t>
      </w:r>
      <w:r w:rsidRPr="00B81593">
        <w:rPr>
          <w:rFonts w:ascii="Verdana" w:hAnsi="Verdana"/>
          <w:sz w:val="24"/>
          <w:szCs w:val="24"/>
        </w:rPr>
        <w:t xml:space="preserve">2024 rok podlegała podziałowi na części przysługujące gminom, powiatom i województwom - proporcjonalnie do wysokości udziału kwoty dochodów planowanych na rok 2024 z tytułu </w:t>
      </w:r>
      <w:r w:rsidRPr="00B81593">
        <w:rPr>
          <w:rFonts w:ascii="Verdana" w:hAnsi="Verdana"/>
          <w:sz w:val="24"/>
          <w:szCs w:val="24"/>
        </w:rPr>
        <w:lastRenderedPageBreak/>
        <w:t>udziału we wpływach z podatku dochodowego od osób fizycznych g</w:t>
      </w:r>
      <w:r w:rsidR="009A3957">
        <w:rPr>
          <w:rFonts w:ascii="Verdana" w:hAnsi="Verdana"/>
          <w:sz w:val="24"/>
          <w:szCs w:val="24"/>
        </w:rPr>
        <w:t xml:space="preserve">min, powiatów i województw w </w:t>
      </w:r>
      <w:r w:rsidRPr="00B81593">
        <w:rPr>
          <w:rFonts w:ascii="Verdana" w:hAnsi="Verdana"/>
          <w:sz w:val="24"/>
          <w:szCs w:val="24"/>
        </w:rPr>
        <w:t>łącznej kwocie dochodów wszystkich jednostek samorządu t</w:t>
      </w:r>
      <w:r w:rsidR="009A3957">
        <w:rPr>
          <w:rFonts w:ascii="Verdana" w:hAnsi="Verdana"/>
          <w:sz w:val="24"/>
          <w:szCs w:val="24"/>
        </w:rPr>
        <w:t xml:space="preserve">erytorialnego z tego tytułu. Do </w:t>
      </w:r>
      <w:r w:rsidRPr="00B81593">
        <w:rPr>
          <w:rFonts w:ascii="Verdana" w:hAnsi="Verdana"/>
          <w:sz w:val="24"/>
          <w:szCs w:val="24"/>
        </w:rPr>
        <w:t>obliczeń przyjęto planowane na 2024 rok dochody z tytułu udziału we wpływach z podatku dochodowego od osób fizycznych, powiększone o korektę dochodów za 2022 rok;</w:t>
      </w:r>
    </w:p>
    <w:p w:rsidR="00CB2431" w:rsidRPr="00B81593" w:rsidRDefault="00CB2431" w:rsidP="008E465D">
      <w:pPr>
        <w:numPr>
          <w:ilvl w:val="0"/>
          <w:numId w:val="12"/>
        </w:numPr>
        <w:tabs>
          <w:tab w:val="left" w:pos="284"/>
        </w:tabs>
        <w:spacing w:after="60" w:line="312" w:lineRule="auto"/>
        <w:ind w:left="284" w:hanging="284"/>
        <w:rPr>
          <w:rFonts w:ascii="Verdana" w:hAnsi="Verdana"/>
          <w:sz w:val="24"/>
          <w:szCs w:val="24"/>
        </w:rPr>
      </w:pPr>
      <w:r w:rsidRPr="00B81593">
        <w:rPr>
          <w:rFonts w:ascii="Verdana" w:hAnsi="Verdana"/>
          <w:sz w:val="24"/>
          <w:szCs w:val="24"/>
        </w:rPr>
        <w:t>część równoważącą subwencji ogólnej - 5</w:t>
      </w:r>
      <w:r w:rsidR="00306CFA">
        <w:rPr>
          <w:rFonts w:ascii="Verdana" w:hAnsi="Verdana"/>
          <w:sz w:val="24"/>
          <w:szCs w:val="24"/>
        </w:rPr>
        <w:t>6.964.561,00 zł (100,0% planu).</w:t>
      </w:r>
    </w:p>
    <w:p w:rsidR="00CB2431" w:rsidRPr="00B81593" w:rsidRDefault="00CB2431" w:rsidP="007C38CE">
      <w:pPr>
        <w:pStyle w:val="Tekstpodstawowywcity3"/>
        <w:tabs>
          <w:tab w:val="left" w:pos="142"/>
          <w:tab w:val="num" w:pos="284"/>
          <w:tab w:val="left" w:pos="5580"/>
          <w:tab w:val="left" w:pos="5670"/>
        </w:tabs>
        <w:spacing w:after="240" w:line="312" w:lineRule="auto"/>
        <w:ind w:left="0"/>
        <w:rPr>
          <w:rFonts w:ascii="Verdana" w:hAnsi="Verdana"/>
          <w:sz w:val="24"/>
          <w:szCs w:val="24"/>
        </w:rPr>
      </w:pPr>
      <w:r w:rsidRPr="00B81593">
        <w:rPr>
          <w:rFonts w:ascii="Verdana" w:hAnsi="Verdana"/>
          <w:sz w:val="24"/>
          <w:szCs w:val="24"/>
        </w:rPr>
        <w:t>Część równoważąca subwencji ogólnej dla powiatu była ustalana w wysokości łącznej kwoty wpłat powiatów do budżetu państwa i następnie rozdzielana według kryteri</w:t>
      </w:r>
      <w:r w:rsidR="009A3957">
        <w:rPr>
          <w:rFonts w:ascii="Verdana" w:hAnsi="Verdana"/>
          <w:sz w:val="24"/>
          <w:szCs w:val="24"/>
        </w:rPr>
        <w:t xml:space="preserve">ów określonych w ustawie o </w:t>
      </w:r>
      <w:r w:rsidRPr="00B81593">
        <w:rPr>
          <w:rFonts w:ascii="Verdana" w:hAnsi="Verdana"/>
          <w:sz w:val="24"/>
          <w:szCs w:val="24"/>
        </w:rPr>
        <w:t>dochodach jednostek samorządu terytorialnego, obowiązującej w 2024 roku;</w:t>
      </w:r>
    </w:p>
    <w:p w:rsidR="00CB2431" w:rsidRPr="00750DBF" w:rsidRDefault="00CB2431" w:rsidP="007C38CE">
      <w:pPr>
        <w:tabs>
          <w:tab w:val="left" w:pos="4820"/>
        </w:tabs>
        <w:spacing w:line="312" w:lineRule="auto"/>
        <w:rPr>
          <w:rFonts w:ascii="Verdana" w:hAnsi="Verdana"/>
          <w:sz w:val="24"/>
          <w:szCs w:val="24"/>
        </w:rPr>
      </w:pPr>
      <w:r w:rsidRPr="00750DBF">
        <w:rPr>
          <w:rFonts w:ascii="Verdana" w:hAnsi="Verdana"/>
          <w:sz w:val="24"/>
          <w:szCs w:val="24"/>
        </w:rPr>
        <w:t xml:space="preserve">Dotacje celowe z budżetu państwa </w:t>
      </w:r>
    </w:p>
    <w:p w:rsidR="00CB2431" w:rsidRPr="00B81593" w:rsidRDefault="00CB2431" w:rsidP="007C38CE">
      <w:pPr>
        <w:pStyle w:val="Tekstpodstawowy3"/>
        <w:tabs>
          <w:tab w:val="left" w:pos="650"/>
          <w:tab w:val="left" w:pos="5330"/>
        </w:tabs>
        <w:spacing w:line="312" w:lineRule="auto"/>
        <w:jc w:val="left"/>
        <w:rPr>
          <w:rFonts w:ascii="Verdana" w:hAnsi="Verdana"/>
          <w:spacing w:val="0"/>
          <w:sz w:val="24"/>
          <w:szCs w:val="24"/>
        </w:rPr>
      </w:pPr>
      <w:r w:rsidRPr="00B81593">
        <w:rPr>
          <w:rFonts w:ascii="Verdana" w:hAnsi="Verdana"/>
          <w:spacing w:val="0"/>
          <w:sz w:val="24"/>
          <w:szCs w:val="24"/>
        </w:rPr>
        <w:t>Plan dotacji celowych z budżetu państwa na zadania bieżące zost</w:t>
      </w:r>
      <w:r w:rsidR="009A3957">
        <w:rPr>
          <w:rFonts w:ascii="Verdana" w:hAnsi="Verdana"/>
          <w:spacing w:val="0"/>
          <w:sz w:val="24"/>
          <w:szCs w:val="24"/>
        </w:rPr>
        <w:t xml:space="preserve">ał ustalony w budżecie Miasta w </w:t>
      </w:r>
      <w:r w:rsidRPr="00B81593">
        <w:rPr>
          <w:rFonts w:ascii="Verdana" w:hAnsi="Verdana"/>
          <w:spacing w:val="0"/>
          <w:sz w:val="24"/>
          <w:szCs w:val="24"/>
        </w:rPr>
        <w:t xml:space="preserve">wysokości 413.832.984,26 zł, a jego realizacja </w:t>
      </w:r>
      <w:r w:rsidR="009A3957">
        <w:rPr>
          <w:rFonts w:ascii="Verdana" w:hAnsi="Verdana"/>
          <w:spacing w:val="0"/>
          <w:sz w:val="24"/>
          <w:szCs w:val="24"/>
        </w:rPr>
        <w:t xml:space="preserve">wyniosła 403.771.142,77 zł, tj. </w:t>
      </w:r>
      <w:r w:rsidRPr="00B81593">
        <w:rPr>
          <w:rFonts w:ascii="Verdana" w:hAnsi="Verdana"/>
          <w:spacing w:val="0"/>
          <w:sz w:val="24"/>
          <w:szCs w:val="24"/>
        </w:rPr>
        <w:t>97,6% planu.</w:t>
      </w:r>
    </w:p>
    <w:p w:rsidR="00CB2431" w:rsidRPr="00B81593" w:rsidRDefault="00CB2431" w:rsidP="007C38CE">
      <w:pPr>
        <w:pStyle w:val="Tekstpodstawowy3"/>
        <w:tabs>
          <w:tab w:val="left" w:pos="650"/>
          <w:tab w:val="left" w:pos="5040"/>
          <w:tab w:val="left" w:pos="5400"/>
        </w:tabs>
        <w:spacing w:after="120" w:line="312" w:lineRule="auto"/>
        <w:jc w:val="left"/>
        <w:rPr>
          <w:rFonts w:ascii="Verdana" w:hAnsi="Verdana"/>
          <w:spacing w:val="0"/>
          <w:sz w:val="24"/>
          <w:szCs w:val="24"/>
        </w:rPr>
      </w:pPr>
      <w:r w:rsidRPr="00B81593">
        <w:rPr>
          <w:rFonts w:ascii="Verdana" w:hAnsi="Verdana"/>
          <w:spacing w:val="0"/>
          <w:sz w:val="24"/>
          <w:szCs w:val="24"/>
        </w:rPr>
        <w:t>Na kwotę wykonania tych dotacji złożyły się:</w:t>
      </w:r>
    </w:p>
    <w:p w:rsidR="00CB2431" w:rsidRPr="008E6263" w:rsidRDefault="00CB2431" w:rsidP="008E465D">
      <w:pPr>
        <w:pStyle w:val="Akapitzlist"/>
        <w:numPr>
          <w:ilvl w:val="0"/>
          <w:numId w:val="22"/>
        </w:numPr>
        <w:tabs>
          <w:tab w:val="left" w:pos="426"/>
          <w:tab w:val="num" w:pos="1500"/>
          <w:tab w:val="left" w:pos="4860"/>
          <w:tab w:val="left" w:pos="5040"/>
          <w:tab w:val="left" w:pos="5387"/>
        </w:tabs>
        <w:spacing w:after="120" w:line="312" w:lineRule="auto"/>
        <w:ind w:left="425" w:hanging="425"/>
        <w:rPr>
          <w:rFonts w:ascii="Verdana" w:hAnsi="Verdana"/>
          <w:sz w:val="24"/>
          <w:szCs w:val="24"/>
        </w:rPr>
      </w:pPr>
      <w:r w:rsidRPr="008E6263">
        <w:rPr>
          <w:rFonts w:ascii="Verdana" w:hAnsi="Verdana"/>
          <w:sz w:val="24"/>
          <w:szCs w:val="24"/>
        </w:rPr>
        <w:t>dotacje celowe na zadania własne</w:t>
      </w:r>
      <w:r w:rsidR="008E6263" w:rsidRPr="008E6263">
        <w:rPr>
          <w:rFonts w:ascii="Verdana" w:hAnsi="Verdana"/>
          <w:sz w:val="24"/>
          <w:szCs w:val="24"/>
        </w:rPr>
        <w:t xml:space="preserve"> </w:t>
      </w:r>
      <w:r w:rsidRPr="008E6263">
        <w:rPr>
          <w:rFonts w:ascii="Verdana" w:hAnsi="Verdana"/>
          <w:sz w:val="24"/>
          <w:szCs w:val="24"/>
        </w:rPr>
        <w:t>- 123.028.151,74 zł (97,2% planu),</w:t>
      </w:r>
      <w:r w:rsidR="008E6263">
        <w:rPr>
          <w:rFonts w:ascii="Verdana" w:hAnsi="Verdana"/>
          <w:sz w:val="24"/>
          <w:szCs w:val="24"/>
        </w:rPr>
        <w:t xml:space="preserve"> </w:t>
      </w:r>
      <w:r w:rsidRPr="008E6263">
        <w:rPr>
          <w:rFonts w:ascii="Verdana" w:hAnsi="Verdana"/>
          <w:sz w:val="24"/>
          <w:szCs w:val="24"/>
        </w:rPr>
        <w:t>z tego z zakresu:</w:t>
      </w:r>
    </w:p>
    <w:p w:rsidR="00CB2431" w:rsidRPr="00B81593" w:rsidRDefault="00CB2431" w:rsidP="007C38CE">
      <w:pPr>
        <w:tabs>
          <w:tab w:val="left" w:pos="360"/>
          <w:tab w:val="left" w:pos="4860"/>
          <w:tab w:val="left" w:pos="5040"/>
          <w:tab w:val="left" w:pos="5400"/>
        </w:tabs>
        <w:spacing w:after="120" w:line="312" w:lineRule="auto"/>
        <w:rPr>
          <w:rFonts w:ascii="Verdana" w:hAnsi="Verdana"/>
          <w:sz w:val="24"/>
          <w:szCs w:val="24"/>
        </w:rPr>
      </w:pPr>
      <w:r w:rsidRPr="00B81593">
        <w:rPr>
          <w:rFonts w:ascii="Verdana" w:hAnsi="Verdana"/>
          <w:sz w:val="24"/>
          <w:szCs w:val="24"/>
        </w:rPr>
        <w:t>oświaty i wychowania</w:t>
      </w:r>
      <w:r w:rsidR="008E6263">
        <w:rPr>
          <w:rFonts w:ascii="Verdana" w:hAnsi="Verdana"/>
          <w:sz w:val="24"/>
          <w:szCs w:val="24"/>
        </w:rPr>
        <w:t xml:space="preserve"> </w:t>
      </w:r>
      <w:r w:rsidRPr="00B81593">
        <w:rPr>
          <w:rFonts w:ascii="Verdana" w:hAnsi="Verdana"/>
          <w:sz w:val="24"/>
          <w:szCs w:val="24"/>
        </w:rPr>
        <w:t>- 81.392.203,02 zł (98,7% planu),</w:t>
      </w:r>
    </w:p>
    <w:p w:rsidR="00CB2431" w:rsidRPr="00B81593" w:rsidRDefault="00CB2431" w:rsidP="007C38CE">
      <w:pPr>
        <w:tabs>
          <w:tab w:val="left" w:pos="426"/>
        </w:tabs>
        <w:spacing w:after="120" w:line="312" w:lineRule="auto"/>
        <w:rPr>
          <w:rFonts w:ascii="Verdana" w:hAnsi="Verdana"/>
          <w:sz w:val="24"/>
          <w:szCs w:val="24"/>
        </w:rPr>
      </w:pPr>
      <w:r w:rsidRPr="00B81593">
        <w:rPr>
          <w:rFonts w:ascii="Verdana" w:hAnsi="Verdana"/>
          <w:sz w:val="24"/>
          <w:szCs w:val="24"/>
        </w:rPr>
        <w:t>pomocy społecznej - 35.237.230,08 zł (96,5% planu),</w:t>
      </w:r>
    </w:p>
    <w:p w:rsidR="00CB2431" w:rsidRPr="00B81593" w:rsidRDefault="00CB2431" w:rsidP="007C38CE">
      <w:pPr>
        <w:pStyle w:val="Tekstpodstawowy"/>
        <w:tabs>
          <w:tab w:val="left" w:pos="360"/>
          <w:tab w:val="left" w:pos="567"/>
          <w:tab w:val="left" w:pos="4860"/>
          <w:tab w:val="left" w:pos="5040"/>
          <w:tab w:val="left" w:pos="5400"/>
          <w:tab w:val="left" w:pos="5760"/>
        </w:tabs>
        <w:spacing w:after="60" w:line="312" w:lineRule="auto"/>
        <w:jc w:val="left"/>
        <w:rPr>
          <w:rFonts w:ascii="Verdana" w:hAnsi="Verdana"/>
        </w:rPr>
      </w:pPr>
      <w:r w:rsidRPr="00B81593">
        <w:rPr>
          <w:rFonts w:ascii="Verdana" w:hAnsi="Verdana"/>
        </w:rPr>
        <w:t>e</w:t>
      </w:r>
      <w:r w:rsidR="008E6263">
        <w:rPr>
          <w:rFonts w:ascii="Verdana" w:hAnsi="Verdana"/>
        </w:rPr>
        <w:t xml:space="preserve">dukacyjnej opieki wychowawczej </w:t>
      </w:r>
      <w:r w:rsidRPr="00B81593">
        <w:rPr>
          <w:rFonts w:ascii="Verdana" w:hAnsi="Verdana"/>
        </w:rPr>
        <w:t>- 436.581,70 zł (65,3% planu).</w:t>
      </w:r>
    </w:p>
    <w:p w:rsidR="00CB2431" w:rsidRPr="00B81593" w:rsidRDefault="00CB2431" w:rsidP="007C38CE">
      <w:pPr>
        <w:pStyle w:val="Tekstpodstawowy"/>
        <w:tabs>
          <w:tab w:val="left" w:pos="567"/>
          <w:tab w:val="left" w:pos="4860"/>
          <w:tab w:val="left" w:pos="5040"/>
          <w:tab w:val="left" w:pos="5400"/>
          <w:tab w:val="left" w:pos="5760"/>
        </w:tabs>
        <w:spacing w:after="120" w:line="312" w:lineRule="auto"/>
        <w:jc w:val="left"/>
        <w:rPr>
          <w:rFonts w:ascii="Verdana" w:hAnsi="Verdana"/>
        </w:rPr>
      </w:pPr>
      <w:r w:rsidRPr="00B81593">
        <w:rPr>
          <w:rFonts w:ascii="Verdana" w:hAnsi="Verdana"/>
        </w:rPr>
        <w:t>Z uwagi na to, że w 2024 roku dofinansowanie do zakupu podręczników, materiałów edukacyjnych i ćwiczeniowych w ramach Rządowego programu pomocy uczniom niepełnosprawnym, posiadającym orzeczenie o potrzebie kształcenia specjalnego, ze szkół ponadpodstawowych przyznano ostatecznie mniejszej niż pierwotnie szacowano liczbie uprawnionych uczniów, a także niższy niż założono był koszt zakupu podręczników, wskaźnik wykonania dotacji był niższy niż 100,0%;</w:t>
      </w:r>
    </w:p>
    <w:p w:rsidR="00CB2431" w:rsidRPr="00B81593" w:rsidRDefault="00CB2431" w:rsidP="007C38CE">
      <w:pPr>
        <w:pStyle w:val="Tekstpodstawowy"/>
        <w:tabs>
          <w:tab w:val="left" w:pos="360"/>
          <w:tab w:val="left" w:pos="426"/>
        </w:tabs>
        <w:spacing w:after="120" w:line="312" w:lineRule="auto"/>
        <w:jc w:val="left"/>
        <w:rPr>
          <w:rFonts w:ascii="Verdana" w:hAnsi="Verdana"/>
        </w:rPr>
      </w:pPr>
      <w:r w:rsidRPr="00B81593">
        <w:rPr>
          <w:rFonts w:ascii="Verdana" w:hAnsi="Verdana"/>
        </w:rPr>
        <w:t>rodziny - 5.912.143,69 zł (86,1% planu),</w:t>
      </w:r>
    </w:p>
    <w:p w:rsidR="00CB2431" w:rsidRPr="00B81593" w:rsidRDefault="00CB2431" w:rsidP="007C38CE">
      <w:pPr>
        <w:pStyle w:val="Tekstpodstawowy"/>
        <w:tabs>
          <w:tab w:val="left" w:pos="426"/>
          <w:tab w:val="left" w:pos="4860"/>
          <w:tab w:val="left" w:pos="5040"/>
          <w:tab w:val="left" w:pos="5400"/>
          <w:tab w:val="left" w:pos="5760"/>
        </w:tabs>
        <w:spacing w:after="120" w:line="312" w:lineRule="auto"/>
        <w:jc w:val="left"/>
        <w:rPr>
          <w:rFonts w:ascii="Verdana" w:hAnsi="Verdana"/>
        </w:rPr>
      </w:pPr>
      <w:r w:rsidRPr="00B81593">
        <w:rPr>
          <w:rFonts w:ascii="Verdana" w:hAnsi="Verdana"/>
        </w:rPr>
        <w:t>kultury fizycznej - 49.993,25 zł (100,0% planu);</w:t>
      </w:r>
    </w:p>
    <w:p w:rsidR="00CB2431" w:rsidRPr="00B81593" w:rsidRDefault="00CB2431" w:rsidP="008E465D">
      <w:pPr>
        <w:pStyle w:val="Tekstpodstawowy"/>
        <w:numPr>
          <w:ilvl w:val="0"/>
          <w:numId w:val="22"/>
        </w:numPr>
        <w:tabs>
          <w:tab w:val="left" w:pos="426"/>
          <w:tab w:val="left" w:pos="4860"/>
          <w:tab w:val="left" w:pos="5040"/>
          <w:tab w:val="left" w:pos="5580"/>
          <w:tab w:val="left" w:pos="5760"/>
        </w:tabs>
        <w:spacing w:after="120" w:line="312" w:lineRule="auto"/>
        <w:ind w:hanging="720"/>
        <w:jc w:val="left"/>
        <w:rPr>
          <w:rFonts w:ascii="Verdana" w:hAnsi="Verdana"/>
        </w:rPr>
      </w:pPr>
      <w:r w:rsidRPr="00B81593">
        <w:rPr>
          <w:rFonts w:ascii="Verdana" w:hAnsi="Verdana"/>
        </w:rPr>
        <w:t>dotacje celowe na zadania zlecone - 275.161.914,91 zł (98,1% planu),</w:t>
      </w:r>
      <w:r w:rsidR="002E0033">
        <w:rPr>
          <w:rFonts w:ascii="Verdana" w:hAnsi="Verdana"/>
        </w:rPr>
        <w:t xml:space="preserve"> </w:t>
      </w:r>
      <w:r w:rsidRPr="00B81593">
        <w:rPr>
          <w:rFonts w:ascii="Verdana" w:hAnsi="Verdana"/>
        </w:rPr>
        <w:t>z tego z przeznaczeniem na:</w:t>
      </w:r>
    </w:p>
    <w:p w:rsidR="00CB2431" w:rsidRPr="00B81593" w:rsidRDefault="00CB2431" w:rsidP="007C38CE">
      <w:pPr>
        <w:tabs>
          <w:tab w:val="left" w:pos="426"/>
          <w:tab w:val="left" w:pos="5040"/>
        </w:tabs>
        <w:spacing w:after="120" w:line="312" w:lineRule="auto"/>
        <w:rPr>
          <w:rFonts w:ascii="Verdana" w:hAnsi="Verdana"/>
          <w:sz w:val="24"/>
          <w:szCs w:val="24"/>
        </w:rPr>
      </w:pPr>
      <w:r w:rsidRPr="00B81593">
        <w:rPr>
          <w:rFonts w:ascii="Verdana" w:hAnsi="Verdana"/>
          <w:sz w:val="24"/>
          <w:szCs w:val="24"/>
        </w:rPr>
        <w:lastRenderedPageBreak/>
        <w:t>rolnictwo i łowiectwo - 430.206,42 zł (100,0% planu),</w:t>
      </w:r>
    </w:p>
    <w:p w:rsidR="00CB2431" w:rsidRPr="00B81593" w:rsidRDefault="00CB2431" w:rsidP="007C38CE">
      <w:pPr>
        <w:tabs>
          <w:tab w:val="left" w:pos="426"/>
          <w:tab w:val="left" w:pos="5040"/>
        </w:tabs>
        <w:spacing w:after="120" w:line="312" w:lineRule="auto"/>
        <w:rPr>
          <w:rFonts w:ascii="Verdana" w:hAnsi="Verdana"/>
          <w:sz w:val="24"/>
          <w:szCs w:val="24"/>
        </w:rPr>
      </w:pPr>
      <w:r w:rsidRPr="00B81593">
        <w:rPr>
          <w:rFonts w:ascii="Verdana" w:hAnsi="Verdana"/>
          <w:sz w:val="24"/>
          <w:szCs w:val="24"/>
        </w:rPr>
        <w:t xml:space="preserve">transport i łączność </w:t>
      </w:r>
      <w:r w:rsidR="002E0033">
        <w:rPr>
          <w:rFonts w:ascii="Verdana" w:hAnsi="Verdana"/>
          <w:sz w:val="24"/>
          <w:szCs w:val="24"/>
        </w:rPr>
        <w:t>-</w:t>
      </w:r>
      <w:r w:rsidRPr="00B81593">
        <w:rPr>
          <w:rFonts w:ascii="Verdana" w:hAnsi="Verdana"/>
          <w:sz w:val="24"/>
          <w:szCs w:val="24"/>
        </w:rPr>
        <w:t xml:space="preserve"> 29.133,00 zł (100,0% planu),</w:t>
      </w:r>
    </w:p>
    <w:p w:rsidR="00CB2431" w:rsidRPr="00B81593" w:rsidRDefault="00CB2431" w:rsidP="007C38CE">
      <w:pPr>
        <w:pStyle w:val="Tekstpodstawowy"/>
        <w:tabs>
          <w:tab w:val="num" w:pos="426"/>
          <w:tab w:val="left" w:pos="1040"/>
          <w:tab w:val="left" w:pos="4680"/>
          <w:tab w:val="left" w:pos="5040"/>
          <w:tab w:val="left" w:pos="5580"/>
        </w:tabs>
        <w:spacing w:after="120" w:line="312" w:lineRule="auto"/>
        <w:jc w:val="left"/>
        <w:rPr>
          <w:rFonts w:ascii="Verdana" w:hAnsi="Verdana"/>
        </w:rPr>
      </w:pPr>
      <w:r w:rsidRPr="00B81593">
        <w:rPr>
          <w:rFonts w:ascii="Verdana" w:hAnsi="Verdana"/>
        </w:rPr>
        <w:t>gospodarkę mieszkaniową - 2.534.451,82 zł (95,9% planu),</w:t>
      </w:r>
    </w:p>
    <w:p w:rsidR="00CB2431" w:rsidRPr="00B81593" w:rsidRDefault="00CB2431" w:rsidP="007C38CE">
      <w:pPr>
        <w:tabs>
          <w:tab w:val="num" w:pos="540"/>
          <w:tab w:val="left" w:pos="4680"/>
          <w:tab w:val="left" w:pos="5040"/>
          <w:tab w:val="left" w:pos="5670"/>
        </w:tabs>
        <w:spacing w:after="120" w:line="312" w:lineRule="auto"/>
        <w:ind w:left="426" w:hanging="426"/>
        <w:rPr>
          <w:rFonts w:ascii="Verdana" w:hAnsi="Verdana"/>
          <w:sz w:val="24"/>
          <w:szCs w:val="24"/>
        </w:rPr>
      </w:pPr>
      <w:r w:rsidRPr="00B81593">
        <w:rPr>
          <w:rFonts w:ascii="Verdana" w:hAnsi="Verdana"/>
          <w:sz w:val="24"/>
          <w:szCs w:val="24"/>
        </w:rPr>
        <w:t>działalność usługową - 6.238.366,38 zł (99,9% planu),</w:t>
      </w:r>
    </w:p>
    <w:p w:rsidR="00CB2431" w:rsidRPr="00B81593" w:rsidRDefault="00CB2431" w:rsidP="007C38CE">
      <w:pPr>
        <w:tabs>
          <w:tab w:val="num" w:pos="426"/>
          <w:tab w:val="left" w:pos="4680"/>
          <w:tab w:val="left" w:pos="5040"/>
        </w:tabs>
        <w:spacing w:after="120" w:line="312" w:lineRule="auto"/>
        <w:rPr>
          <w:rFonts w:ascii="Verdana" w:hAnsi="Verdana"/>
          <w:sz w:val="24"/>
          <w:szCs w:val="24"/>
        </w:rPr>
      </w:pPr>
      <w:r w:rsidRPr="00B81593">
        <w:rPr>
          <w:rFonts w:ascii="Verdana" w:hAnsi="Verdana"/>
          <w:sz w:val="24"/>
          <w:szCs w:val="24"/>
        </w:rPr>
        <w:t xml:space="preserve">administrację </w:t>
      </w:r>
      <w:r w:rsidR="002E0033">
        <w:rPr>
          <w:rFonts w:ascii="Verdana" w:hAnsi="Verdana"/>
          <w:sz w:val="24"/>
          <w:szCs w:val="24"/>
        </w:rPr>
        <w:t>-</w:t>
      </w:r>
      <w:r w:rsidRPr="00B81593">
        <w:rPr>
          <w:rFonts w:ascii="Verdana" w:hAnsi="Verdana"/>
          <w:sz w:val="24"/>
          <w:szCs w:val="24"/>
        </w:rPr>
        <w:t xml:space="preserve"> 18.445.917,00 zł (100,0% planu),</w:t>
      </w:r>
    </w:p>
    <w:p w:rsidR="00CB2431" w:rsidRPr="00B81593" w:rsidRDefault="00CB2431" w:rsidP="007C38CE">
      <w:pPr>
        <w:tabs>
          <w:tab w:val="num" w:pos="426"/>
          <w:tab w:val="left" w:pos="567"/>
          <w:tab w:val="left" w:pos="4680"/>
          <w:tab w:val="left" w:pos="5040"/>
          <w:tab w:val="left" w:pos="5400"/>
          <w:tab w:val="left" w:pos="5580"/>
        </w:tabs>
        <w:spacing w:line="312" w:lineRule="auto"/>
        <w:rPr>
          <w:rFonts w:ascii="Verdana" w:hAnsi="Verdana"/>
          <w:sz w:val="24"/>
          <w:szCs w:val="24"/>
        </w:rPr>
      </w:pPr>
      <w:r w:rsidRPr="00B81593">
        <w:rPr>
          <w:rFonts w:ascii="Verdana" w:hAnsi="Verdana"/>
          <w:sz w:val="24"/>
          <w:szCs w:val="24"/>
        </w:rPr>
        <w:t xml:space="preserve">urzędy naczelnych organów </w:t>
      </w:r>
      <w:r w:rsidR="002E0033">
        <w:rPr>
          <w:rFonts w:ascii="Verdana" w:hAnsi="Verdana"/>
          <w:sz w:val="24"/>
          <w:szCs w:val="24"/>
        </w:rPr>
        <w:t>w</w:t>
      </w:r>
      <w:r w:rsidRPr="00B81593">
        <w:rPr>
          <w:rFonts w:ascii="Verdana" w:hAnsi="Verdana"/>
          <w:sz w:val="24"/>
          <w:szCs w:val="24"/>
        </w:rPr>
        <w:t>ładzy państwowej, kontroli</w:t>
      </w:r>
      <w:r w:rsidR="002E0033">
        <w:rPr>
          <w:rFonts w:ascii="Verdana" w:hAnsi="Verdana"/>
          <w:sz w:val="24"/>
          <w:szCs w:val="24"/>
        </w:rPr>
        <w:t xml:space="preserve"> </w:t>
      </w:r>
      <w:r w:rsidRPr="00B81593">
        <w:rPr>
          <w:rFonts w:ascii="Verdana" w:hAnsi="Verdana"/>
          <w:sz w:val="24"/>
          <w:szCs w:val="24"/>
        </w:rPr>
        <w:t xml:space="preserve">i ochrony prawa oraz sądownictwa </w:t>
      </w:r>
      <w:r w:rsidR="002E0033">
        <w:rPr>
          <w:rFonts w:ascii="Verdana" w:hAnsi="Verdana"/>
          <w:sz w:val="24"/>
          <w:szCs w:val="24"/>
        </w:rPr>
        <w:t>-</w:t>
      </w:r>
      <w:r w:rsidRPr="00B81593">
        <w:rPr>
          <w:rFonts w:ascii="Verdana" w:hAnsi="Verdana"/>
          <w:sz w:val="24"/>
          <w:szCs w:val="24"/>
        </w:rPr>
        <w:t xml:space="preserve"> 9.173.411,00 zł (100,0% planu),</w:t>
      </w:r>
    </w:p>
    <w:p w:rsidR="00CB2431" w:rsidRPr="00B81593" w:rsidRDefault="00CB2431" w:rsidP="007C38CE">
      <w:pPr>
        <w:tabs>
          <w:tab w:val="num" w:pos="426"/>
          <w:tab w:val="left" w:pos="567"/>
          <w:tab w:val="left" w:pos="720"/>
          <w:tab w:val="left" w:pos="4680"/>
          <w:tab w:val="left" w:pos="5040"/>
        </w:tabs>
        <w:spacing w:after="120" w:line="312" w:lineRule="auto"/>
        <w:rPr>
          <w:rFonts w:ascii="Verdana" w:hAnsi="Verdana"/>
          <w:sz w:val="24"/>
          <w:szCs w:val="24"/>
        </w:rPr>
      </w:pPr>
      <w:r w:rsidRPr="00B81593">
        <w:rPr>
          <w:rFonts w:ascii="Verdana" w:hAnsi="Verdana"/>
          <w:sz w:val="24"/>
          <w:szCs w:val="24"/>
        </w:rPr>
        <w:t>obronę narodową - 464.056,85 zł (100,0% planu),</w:t>
      </w:r>
    </w:p>
    <w:p w:rsidR="00CB2431" w:rsidRPr="00B81593" w:rsidRDefault="00CB2431" w:rsidP="007C38CE">
      <w:pPr>
        <w:tabs>
          <w:tab w:val="left" w:pos="426"/>
          <w:tab w:val="left" w:pos="4680"/>
          <w:tab w:val="left" w:pos="5040"/>
        </w:tabs>
        <w:spacing w:after="120" w:line="312" w:lineRule="auto"/>
        <w:rPr>
          <w:rFonts w:ascii="Verdana" w:hAnsi="Verdana"/>
          <w:sz w:val="24"/>
          <w:szCs w:val="24"/>
        </w:rPr>
      </w:pPr>
      <w:r w:rsidRPr="00B81593">
        <w:rPr>
          <w:rFonts w:ascii="Verdana" w:hAnsi="Verdana"/>
          <w:sz w:val="24"/>
          <w:szCs w:val="24"/>
        </w:rPr>
        <w:t>bezpieczeństwo publiczne</w:t>
      </w:r>
      <w:r w:rsidR="002E0033">
        <w:rPr>
          <w:rFonts w:ascii="Verdana" w:hAnsi="Verdana"/>
          <w:sz w:val="24"/>
          <w:szCs w:val="24"/>
        </w:rPr>
        <w:t xml:space="preserve"> i </w:t>
      </w:r>
      <w:r w:rsidRPr="00B81593">
        <w:rPr>
          <w:rFonts w:ascii="Verdana" w:hAnsi="Verdana"/>
          <w:sz w:val="24"/>
          <w:szCs w:val="24"/>
        </w:rPr>
        <w:t>ochronę przeciwpożarową - 73.211.722,73 zł (100,0% planu),</w:t>
      </w:r>
    </w:p>
    <w:p w:rsidR="00CB2431" w:rsidRPr="00B81593" w:rsidRDefault="00CB2431" w:rsidP="007C38CE">
      <w:pPr>
        <w:pStyle w:val="Nagwek"/>
        <w:tabs>
          <w:tab w:val="num" w:pos="284"/>
          <w:tab w:val="left" w:pos="426"/>
          <w:tab w:val="left" w:pos="4680"/>
          <w:tab w:val="left" w:pos="5040"/>
          <w:tab w:val="left" w:pos="7560"/>
        </w:tabs>
        <w:spacing w:after="120" w:line="312" w:lineRule="auto"/>
        <w:rPr>
          <w:rFonts w:ascii="Verdana" w:hAnsi="Verdana"/>
        </w:rPr>
      </w:pPr>
      <w:r w:rsidRPr="00B81593">
        <w:rPr>
          <w:rFonts w:ascii="Verdana" w:hAnsi="Verdana"/>
        </w:rPr>
        <w:t>wymiar sprawiedliwości</w:t>
      </w:r>
      <w:r w:rsidR="002E0033">
        <w:rPr>
          <w:rFonts w:ascii="Verdana" w:hAnsi="Verdana"/>
        </w:rPr>
        <w:t xml:space="preserve"> </w:t>
      </w:r>
      <w:r w:rsidRPr="00B81593">
        <w:rPr>
          <w:rFonts w:ascii="Verdana" w:hAnsi="Verdana"/>
        </w:rPr>
        <w:t xml:space="preserve">- 1.828.169,62 zł (96,2% planu), </w:t>
      </w:r>
    </w:p>
    <w:p w:rsidR="00CB2431" w:rsidRPr="00B81593" w:rsidRDefault="00CB2431" w:rsidP="007C38CE">
      <w:pPr>
        <w:pStyle w:val="Nagwek"/>
        <w:tabs>
          <w:tab w:val="num" w:pos="284"/>
          <w:tab w:val="left" w:pos="426"/>
          <w:tab w:val="left" w:pos="4680"/>
          <w:tab w:val="left" w:pos="5040"/>
          <w:tab w:val="left" w:pos="7560"/>
        </w:tabs>
        <w:spacing w:after="120" w:line="312" w:lineRule="auto"/>
        <w:rPr>
          <w:rFonts w:ascii="Verdana" w:hAnsi="Verdana"/>
        </w:rPr>
      </w:pPr>
      <w:r w:rsidRPr="00B81593">
        <w:rPr>
          <w:rFonts w:ascii="Verdana" w:hAnsi="Verdana"/>
        </w:rPr>
        <w:t xml:space="preserve">różne rozliczenia - 385.078,48 zł (100,0% planu), </w:t>
      </w:r>
    </w:p>
    <w:p w:rsidR="00CB2431" w:rsidRPr="00B81593" w:rsidRDefault="00CB2431" w:rsidP="007C38CE">
      <w:pPr>
        <w:pStyle w:val="Nagwek"/>
        <w:tabs>
          <w:tab w:val="num" w:pos="284"/>
          <w:tab w:val="left" w:pos="426"/>
          <w:tab w:val="left" w:pos="567"/>
          <w:tab w:val="left" w:pos="4680"/>
          <w:tab w:val="left" w:pos="5040"/>
          <w:tab w:val="left" w:pos="7560"/>
        </w:tabs>
        <w:spacing w:after="120" w:line="312" w:lineRule="auto"/>
        <w:rPr>
          <w:rFonts w:ascii="Verdana" w:hAnsi="Verdana"/>
        </w:rPr>
      </w:pPr>
      <w:r w:rsidRPr="00B81593">
        <w:rPr>
          <w:rFonts w:ascii="Verdana" w:hAnsi="Verdana"/>
        </w:rPr>
        <w:t xml:space="preserve">oświatę i wychowanie - </w:t>
      </w:r>
      <w:r w:rsidR="002E0033">
        <w:rPr>
          <w:rFonts w:ascii="Verdana" w:hAnsi="Verdana"/>
        </w:rPr>
        <w:t>7</w:t>
      </w:r>
      <w:r w:rsidRPr="00B81593">
        <w:rPr>
          <w:rFonts w:ascii="Verdana" w:hAnsi="Verdana"/>
        </w:rPr>
        <w:t>.610.008,91 zł (95,7% planu),</w:t>
      </w:r>
    </w:p>
    <w:p w:rsidR="00CB2431" w:rsidRPr="00B81593" w:rsidRDefault="00CB2431" w:rsidP="007C38CE">
      <w:pPr>
        <w:tabs>
          <w:tab w:val="num" w:pos="426"/>
          <w:tab w:val="left" w:pos="567"/>
          <w:tab w:val="left" w:pos="4680"/>
          <w:tab w:val="left" w:pos="5040"/>
        </w:tabs>
        <w:spacing w:after="120" w:line="312" w:lineRule="auto"/>
        <w:rPr>
          <w:rFonts w:ascii="Verdana" w:hAnsi="Verdana"/>
          <w:sz w:val="24"/>
          <w:szCs w:val="24"/>
        </w:rPr>
      </w:pPr>
      <w:r w:rsidRPr="00B81593">
        <w:rPr>
          <w:rFonts w:ascii="Verdana" w:hAnsi="Verdana"/>
          <w:sz w:val="24"/>
          <w:szCs w:val="24"/>
        </w:rPr>
        <w:t>ochronę zdrowia - 325.756,52 zł (97,9% planu),</w:t>
      </w:r>
    </w:p>
    <w:p w:rsidR="00CB2431" w:rsidRPr="00B81593" w:rsidRDefault="00CB2431" w:rsidP="007C38CE">
      <w:pPr>
        <w:pStyle w:val="Nagwek"/>
        <w:tabs>
          <w:tab w:val="clear" w:pos="4536"/>
          <w:tab w:val="clear" w:pos="9072"/>
          <w:tab w:val="left" w:pos="426"/>
          <w:tab w:val="left" w:pos="567"/>
          <w:tab w:val="center" w:pos="4896"/>
        </w:tabs>
        <w:spacing w:after="60" w:line="312" w:lineRule="auto"/>
        <w:rPr>
          <w:rFonts w:ascii="Verdana" w:hAnsi="Verdana"/>
        </w:rPr>
      </w:pPr>
      <w:r w:rsidRPr="00B81593">
        <w:rPr>
          <w:rFonts w:ascii="Verdana" w:hAnsi="Verdana"/>
        </w:rPr>
        <w:t>pomoc społeczną - 19.432.004,87 zł (86,3% planu).</w:t>
      </w:r>
    </w:p>
    <w:p w:rsidR="00CB2431" w:rsidRPr="00B81593" w:rsidRDefault="00CB2431" w:rsidP="007C38CE">
      <w:pPr>
        <w:pStyle w:val="Nagwek"/>
        <w:tabs>
          <w:tab w:val="clear" w:pos="4536"/>
          <w:tab w:val="clear" w:pos="9072"/>
          <w:tab w:val="left" w:pos="0"/>
          <w:tab w:val="center" w:pos="4896"/>
        </w:tabs>
        <w:spacing w:after="120" w:line="312" w:lineRule="auto"/>
        <w:rPr>
          <w:rFonts w:ascii="Verdana" w:hAnsi="Verdana"/>
        </w:rPr>
      </w:pPr>
      <w:r w:rsidRPr="00B81593">
        <w:rPr>
          <w:rFonts w:ascii="Verdana" w:hAnsi="Verdana"/>
        </w:rPr>
        <w:t xml:space="preserve">Niepełna realizacja dotacji na zadania w obszarze pomocy społecznej dotyczyła przede wszystkim środków na wypłatę bonu energetycznego, którego </w:t>
      </w:r>
      <w:r w:rsidR="009A3957">
        <w:rPr>
          <w:rFonts w:ascii="Verdana" w:hAnsi="Verdana"/>
        </w:rPr>
        <w:t xml:space="preserve">celem było wsparcie obywateli w </w:t>
      </w:r>
      <w:r w:rsidRPr="00B81593">
        <w:rPr>
          <w:rFonts w:ascii="Verdana" w:hAnsi="Verdana"/>
        </w:rPr>
        <w:t>opłacaniu rachunków za energię elektryczną. Niższe wykonanie dotacji na to zadanie wynikało z liczby złożonych wniosków o wypłatę bonu energetycznego oraz z występujących przypadków odmowy przyznania świadczenia;</w:t>
      </w:r>
    </w:p>
    <w:p w:rsidR="00CB2431" w:rsidRPr="00B81593" w:rsidRDefault="00CB2431" w:rsidP="007C38CE">
      <w:pPr>
        <w:pStyle w:val="Nagwek"/>
        <w:tabs>
          <w:tab w:val="clear" w:pos="4536"/>
          <w:tab w:val="clear" w:pos="9072"/>
          <w:tab w:val="left" w:pos="284"/>
          <w:tab w:val="left" w:pos="426"/>
          <w:tab w:val="left" w:pos="780"/>
          <w:tab w:val="center" w:pos="4896"/>
          <w:tab w:val="left" w:pos="5580"/>
        </w:tabs>
        <w:spacing w:line="312" w:lineRule="auto"/>
        <w:rPr>
          <w:rFonts w:ascii="Verdana" w:hAnsi="Verdana"/>
        </w:rPr>
      </w:pPr>
      <w:r w:rsidRPr="00B81593">
        <w:rPr>
          <w:rFonts w:ascii="Verdana" w:hAnsi="Verdana"/>
        </w:rPr>
        <w:t>pozostałe zadania w zakresie</w:t>
      </w:r>
      <w:r w:rsidR="002E0033">
        <w:rPr>
          <w:rFonts w:ascii="Verdana" w:hAnsi="Verdana"/>
        </w:rPr>
        <w:t xml:space="preserve"> </w:t>
      </w:r>
      <w:r w:rsidRPr="00B81593">
        <w:rPr>
          <w:rFonts w:ascii="Verdana" w:hAnsi="Verdana"/>
        </w:rPr>
        <w:t>polityki społecznej - 7.585.028,87 zł (97,9% planu),</w:t>
      </w:r>
    </w:p>
    <w:p w:rsidR="00CB2431" w:rsidRPr="00B81593" w:rsidRDefault="00CB2431" w:rsidP="007C38CE">
      <w:pPr>
        <w:pStyle w:val="Nagwek"/>
        <w:tabs>
          <w:tab w:val="clear" w:pos="4536"/>
          <w:tab w:val="clear" w:pos="9072"/>
          <w:tab w:val="left" w:pos="426"/>
          <w:tab w:val="left" w:pos="567"/>
        </w:tabs>
        <w:spacing w:after="120" w:line="312" w:lineRule="auto"/>
        <w:rPr>
          <w:rFonts w:ascii="Verdana" w:hAnsi="Verdana"/>
        </w:rPr>
      </w:pPr>
      <w:r w:rsidRPr="00B81593">
        <w:rPr>
          <w:rFonts w:ascii="Verdana" w:hAnsi="Verdana"/>
        </w:rPr>
        <w:t>rodzinę - 127.468.602,44 zł (98,9% planu);</w:t>
      </w:r>
    </w:p>
    <w:p w:rsidR="00CB2431" w:rsidRPr="00B81593" w:rsidRDefault="00CB2431" w:rsidP="008E465D">
      <w:pPr>
        <w:pStyle w:val="Tekstpodstawowywcity2"/>
        <w:numPr>
          <w:ilvl w:val="0"/>
          <w:numId w:val="22"/>
        </w:numPr>
        <w:tabs>
          <w:tab w:val="left" w:pos="360"/>
        </w:tabs>
        <w:spacing w:after="120" w:line="312" w:lineRule="auto"/>
        <w:ind w:left="284" w:hanging="284"/>
        <w:rPr>
          <w:rFonts w:ascii="Verdana" w:hAnsi="Verdana"/>
          <w:sz w:val="24"/>
          <w:szCs w:val="24"/>
        </w:rPr>
      </w:pPr>
      <w:r w:rsidRPr="00B81593">
        <w:rPr>
          <w:rFonts w:ascii="Verdana" w:hAnsi="Verdana"/>
          <w:sz w:val="24"/>
          <w:szCs w:val="24"/>
        </w:rPr>
        <w:t>dotacje celowe na zadania powierzone - 5.581.076,12 zł (81,3% planu),</w:t>
      </w:r>
      <w:r w:rsidR="002E0033">
        <w:rPr>
          <w:rFonts w:ascii="Verdana" w:hAnsi="Verdana"/>
          <w:sz w:val="24"/>
          <w:szCs w:val="24"/>
        </w:rPr>
        <w:t xml:space="preserve"> </w:t>
      </w:r>
      <w:r w:rsidRPr="00B81593">
        <w:rPr>
          <w:rFonts w:ascii="Verdana" w:hAnsi="Verdana"/>
          <w:sz w:val="24"/>
          <w:szCs w:val="24"/>
        </w:rPr>
        <w:t>z tego z zakresu:</w:t>
      </w:r>
    </w:p>
    <w:p w:rsidR="00CB2431" w:rsidRPr="0006351F" w:rsidRDefault="00CB2431" w:rsidP="007C38CE">
      <w:pPr>
        <w:pStyle w:val="Nagwek"/>
        <w:tabs>
          <w:tab w:val="num" w:pos="284"/>
          <w:tab w:val="left" w:pos="426"/>
          <w:tab w:val="left" w:pos="4680"/>
          <w:tab w:val="left" w:pos="5040"/>
          <w:tab w:val="left" w:pos="7560"/>
        </w:tabs>
        <w:spacing w:after="120" w:line="312" w:lineRule="auto"/>
        <w:rPr>
          <w:rFonts w:ascii="Verdana" w:hAnsi="Verdana"/>
        </w:rPr>
      </w:pPr>
      <w:r w:rsidRPr="0006351F">
        <w:rPr>
          <w:rFonts w:ascii="Verdana" w:hAnsi="Verdana"/>
        </w:rPr>
        <w:t>działalności usługowej - 181.798,72 zł (89,8% planu),</w:t>
      </w:r>
    </w:p>
    <w:p w:rsidR="00CB2431" w:rsidRPr="00B81593" w:rsidRDefault="00CB2431" w:rsidP="007C38CE">
      <w:pPr>
        <w:pStyle w:val="Nagwek"/>
        <w:tabs>
          <w:tab w:val="num" w:pos="284"/>
          <w:tab w:val="left" w:pos="426"/>
          <w:tab w:val="left" w:pos="4680"/>
          <w:tab w:val="left" w:pos="5040"/>
          <w:tab w:val="left" w:pos="7560"/>
        </w:tabs>
        <w:spacing w:after="120" w:line="312" w:lineRule="auto"/>
        <w:rPr>
          <w:rFonts w:ascii="Verdana" w:hAnsi="Verdana"/>
        </w:rPr>
      </w:pPr>
      <w:r w:rsidRPr="00B81593">
        <w:rPr>
          <w:rFonts w:ascii="Verdana" w:hAnsi="Verdana"/>
        </w:rPr>
        <w:t>oświaty i wychowania - 3.298.295,30 zł (72,6% planu).</w:t>
      </w:r>
    </w:p>
    <w:p w:rsidR="00CB2431" w:rsidRPr="00B81593" w:rsidRDefault="00CB2431" w:rsidP="007C38CE">
      <w:pPr>
        <w:pStyle w:val="Tekstpodstawowy"/>
        <w:tabs>
          <w:tab w:val="num" w:pos="567"/>
          <w:tab w:val="left" w:pos="4860"/>
          <w:tab w:val="left" w:pos="5040"/>
          <w:tab w:val="left" w:pos="6360"/>
        </w:tabs>
        <w:spacing w:after="120" w:line="312" w:lineRule="auto"/>
        <w:jc w:val="left"/>
        <w:rPr>
          <w:rFonts w:ascii="Verdana" w:hAnsi="Verdana"/>
        </w:rPr>
      </w:pPr>
      <w:r w:rsidRPr="00B81593">
        <w:rPr>
          <w:rFonts w:ascii="Verdana" w:hAnsi="Verdana"/>
        </w:rPr>
        <w:t>Na wielkość wykonania dotacji wpływ miało m.in. niepełne wykorzystanie środków na realizację programu kompleksowego wsparcia rodzin „Za życiem”;</w:t>
      </w:r>
    </w:p>
    <w:p w:rsidR="00CB2431" w:rsidRPr="00B81593" w:rsidRDefault="00CB2431" w:rsidP="007C38CE">
      <w:pPr>
        <w:pStyle w:val="Tekstpodstawowy"/>
        <w:tabs>
          <w:tab w:val="num" w:pos="426"/>
          <w:tab w:val="left" w:pos="4860"/>
          <w:tab w:val="left" w:pos="5040"/>
          <w:tab w:val="left" w:pos="6360"/>
        </w:tabs>
        <w:spacing w:after="120" w:line="312" w:lineRule="auto"/>
        <w:jc w:val="left"/>
        <w:rPr>
          <w:rFonts w:ascii="Verdana" w:hAnsi="Verdana"/>
        </w:rPr>
      </w:pPr>
      <w:r w:rsidRPr="00B81593">
        <w:rPr>
          <w:rFonts w:ascii="Verdana" w:hAnsi="Verdana"/>
        </w:rPr>
        <w:lastRenderedPageBreak/>
        <w:t>pomocy społecznej - 60.609,58 zł (90,2% planu),</w:t>
      </w:r>
    </w:p>
    <w:p w:rsidR="00CB2431" w:rsidRPr="00B81593" w:rsidRDefault="00CB2431" w:rsidP="007C38CE">
      <w:pPr>
        <w:pStyle w:val="Tekstpodstawowy"/>
        <w:tabs>
          <w:tab w:val="left" w:pos="4860"/>
          <w:tab w:val="left" w:pos="5040"/>
          <w:tab w:val="left" w:pos="6360"/>
        </w:tabs>
        <w:spacing w:after="120" w:line="312" w:lineRule="auto"/>
        <w:jc w:val="left"/>
        <w:rPr>
          <w:rFonts w:ascii="Verdana" w:hAnsi="Verdana"/>
        </w:rPr>
      </w:pPr>
      <w:r w:rsidRPr="00B81593">
        <w:rPr>
          <w:rFonts w:ascii="Verdana" w:hAnsi="Verdana"/>
        </w:rPr>
        <w:t>pozostałych zadań w zakresie polityki</w:t>
      </w:r>
      <w:r w:rsidR="0006351F">
        <w:rPr>
          <w:rFonts w:ascii="Verdana" w:hAnsi="Verdana"/>
        </w:rPr>
        <w:t xml:space="preserve"> </w:t>
      </w:r>
      <w:r w:rsidRPr="00B81593">
        <w:rPr>
          <w:rFonts w:ascii="Verdana" w:hAnsi="Verdana"/>
        </w:rPr>
        <w:t>społecznej - 2.023.706,52 zł (100,0% planu),</w:t>
      </w:r>
    </w:p>
    <w:p w:rsidR="00CB2431" w:rsidRPr="00B81593" w:rsidRDefault="00CB2431" w:rsidP="007C38CE">
      <w:pPr>
        <w:pStyle w:val="Tekstpodstawowy"/>
        <w:tabs>
          <w:tab w:val="num" w:pos="426"/>
          <w:tab w:val="left" w:pos="4860"/>
          <w:tab w:val="left" w:pos="5040"/>
          <w:tab w:val="left" w:pos="6360"/>
        </w:tabs>
        <w:spacing w:after="240" w:line="312" w:lineRule="auto"/>
        <w:jc w:val="left"/>
        <w:rPr>
          <w:rFonts w:ascii="Verdana" w:hAnsi="Verdana"/>
        </w:rPr>
      </w:pPr>
      <w:r w:rsidRPr="00B81593">
        <w:rPr>
          <w:rFonts w:ascii="Verdana" w:hAnsi="Verdana"/>
        </w:rPr>
        <w:t>edukacyjnej opieki wychowawczej - 16.666,00 zł (55,6% planu).</w:t>
      </w:r>
    </w:p>
    <w:p w:rsidR="00CB2431" w:rsidRPr="00750DBF" w:rsidRDefault="00CB2431" w:rsidP="007C38CE">
      <w:pPr>
        <w:spacing w:line="312" w:lineRule="auto"/>
        <w:rPr>
          <w:rFonts w:ascii="Verdana" w:hAnsi="Verdana"/>
          <w:sz w:val="24"/>
          <w:szCs w:val="24"/>
        </w:rPr>
      </w:pPr>
      <w:r w:rsidRPr="00750DBF">
        <w:rPr>
          <w:rFonts w:ascii="Verdana" w:hAnsi="Verdana"/>
          <w:sz w:val="24"/>
          <w:szCs w:val="24"/>
        </w:rPr>
        <w:t>Dotacje celowe na zadania realizowane na podstawie porozumień między jednostkami samorządu terytorialnego</w:t>
      </w:r>
    </w:p>
    <w:p w:rsidR="00CB2431" w:rsidRPr="00B81593" w:rsidRDefault="00CB2431" w:rsidP="007C38CE">
      <w:pPr>
        <w:pStyle w:val="Tekstpodstawowy"/>
        <w:spacing w:line="312" w:lineRule="auto"/>
        <w:jc w:val="left"/>
        <w:rPr>
          <w:rFonts w:ascii="Verdana" w:hAnsi="Verdana"/>
        </w:rPr>
      </w:pPr>
      <w:r w:rsidRPr="00B81593">
        <w:rPr>
          <w:rFonts w:ascii="Verdana" w:hAnsi="Verdana"/>
        </w:rPr>
        <w:t>Dotacje celowe na zadania bieżące realizowane na podstawie porozumień między jednostkami samorządu terytorialnego zostały zaplanowane w wysokości 28.830.617,00 zł, natomiast ich wykonanie wyniosło 27.407.198,88</w:t>
      </w:r>
      <w:r w:rsidR="00F2360C">
        <w:rPr>
          <w:rFonts w:ascii="Verdana" w:hAnsi="Verdana"/>
        </w:rPr>
        <w:t xml:space="preserve"> </w:t>
      </w:r>
      <w:r w:rsidRPr="00B81593">
        <w:rPr>
          <w:rFonts w:ascii="Verdana" w:hAnsi="Verdana"/>
        </w:rPr>
        <w:t>zł, tj. 95,1%.</w:t>
      </w:r>
    </w:p>
    <w:p w:rsidR="00CB2431" w:rsidRPr="00B81593" w:rsidRDefault="00CB2431" w:rsidP="007C38CE">
      <w:pPr>
        <w:pStyle w:val="Tekstpodstawowy"/>
        <w:spacing w:after="120" w:line="312" w:lineRule="auto"/>
        <w:jc w:val="left"/>
        <w:rPr>
          <w:rFonts w:ascii="Verdana" w:hAnsi="Verdana"/>
        </w:rPr>
      </w:pPr>
      <w:r w:rsidRPr="00B81593">
        <w:rPr>
          <w:rFonts w:ascii="Verdana" w:hAnsi="Verdana"/>
        </w:rPr>
        <w:t>Na kwotę r</w:t>
      </w:r>
      <w:r w:rsidR="00F2360C">
        <w:rPr>
          <w:rFonts w:ascii="Verdana" w:hAnsi="Verdana"/>
        </w:rPr>
        <w:t>ealizacji dochodów złożyły się:</w:t>
      </w:r>
    </w:p>
    <w:p w:rsidR="00CB2431" w:rsidRPr="00E138B9" w:rsidRDefault="00CB2431" w:rsidP="008E465D">
      <w:pPr>
        <w:numPr>
          <w:ilvl w:val="0"/>
          <w:numId w:val="8"/>
        </w:numPr>
        <w:tabs>
          <w:tab w:val="clear" w:pos="720"/>
          <w:tab w:val="left" w:pos="0"/>
          <w:tab w:val="left" w:pos="284"/>
        </w:tabs>
        <w:spacing w:after="60" w:line="312" w:lineRule="auto"/>
        <w:ind w:left="0" w:firstLine="0"/>
        <w:rPr>
          <w:rFonts w:ascii="Verdana" w:hAnsi="Verdana"/>
          <w:sz w:val="24"/>
          <w:szCs w:val="24"/>
        </w:rPr>
      </w:pPr>
      <w:r w:rsidRPr="00E138B9">
        <w:rPr>
          <w:rFonts w:ascii="Verdana" w:hAnsi="Verdana"/>
          <w:sz w:val="24"/>
          <w:szCs w:val="24"/>
        </w:rPr>
        <w:t>dotacje otrzymane z tytułu partycypacji gmin</w:t>
      </w:r>
      <w:r w:rsidR="00E138B9" w:rsidRPr="00E138B9">
        <w:rPr>
          <w:rFonts w:ascii="Verdana" w:hAnsi="Verdana"/>
          <w:sz w:val="24"/>
          <w:szCs w:val="24"/>
        </w:rPr>
        <w:t xml:space="preserve"> </w:t>
      </w:r>
      <w:r w:rsidRPr="00E138B9">
        <w:rPr>
          <w:rFonts w:ascii="Verdana" w:hAnsi="Verdana"/>
          <w:sz w:val="24"/>
          <w:szCs w:val="24"/>
        </w:rPr>
        <w:t>podwrocławskich w kosztach usług przewozowych</w:t>
      </w:r>
      <w:r w:rsidR="00E138B9" w:rsidRPr="00E138B9">
        <w:rPr>
          <w:rFonts w:ascii="Verdana" w:hAnsi="Verdana"/>
          <w:sz w:val="24"/>
          <w:szCs w:val="24"/>
        </w:rPr>
        <w:t xml:space="preserve"> </w:t>
      </w:r>
      <w:r w:rsidRPr="00E138B9">
        <w:rPr>
          <w:rFonts w:ascii="Verdana" w:hAnsi="Verdana"/>
          <w:sz w:val="24"/>
          <w:szCs w:val="24"/>
        </w:rPr>
        <w:t>środk</w:t>
      </w:r>
      <w:r w:rsidR="00E138B9" w:rsidRPr="00E138B9">
        <w:rPr>
          <w:rFonts w:ascii="Verdana" w:hAnsi="Verdana"/>
          <w:sz w:val="24"/>
          <w:szCs w:val="24"/>
        </w:rPr>
        <w:t xml:space="preserve">ami komunikacji podmiejskiej </w:t>
      </w:r>
      <w:r w:rsidRPr="00E138B9">
        <w:rPr>
          <w:rFonts w:ascii="Verdana" w:hAnsi="Verdana"/>
          <w:sz w:val="24"/>
          <w:szCs w:val="24"/>
        </w:rPr>
        <w:t>- 21.237.066,97 zł (93,7% planu).</w:t>
      </w:r>
    </w:p>
    <w:p w:rsidR="00CB2431" w:rsidRPr="00B81593" w:rsidRDefault="00CB2431" w:rsidP="007C38CE">
      <w:pPr>
        <w:pStyle w:val="Tekstpodstawowywcity"/>
        <w:tabs>
          <w:tab w:val="left" w:pos="426"/>
          <w:tab w:val="left" w:pos="5387"/>
        </w:tabs>
        <w:spacing w:line="312" w:lineRule="auto"/>
        <w:ind w:firstLine="0"/>
        <w:jc w:val="left"/>
        <w:rPr>
          <w:rFonts w:ascii="Verdana" w:hAnsi="Verdana"/>
          <w:sz w:val="24"/>
          <w:szCs w:val="24"/>
        </w:rPr>
      </w:pPr>
      <w:r w:rsidRPr="00B81593">
        <w:rPr>
          <w:rFonts w:ascii="Verdana" w:hAnsi="Verdana"/>
          <w:sz w:val="24"/>
          <w:szCs w:val="24"/>
        </w:rPr>
        <w:t xml:space="preserve">Gminami podwrocławskimi, które partycypowały w kosztach </w:t>
      </w:r>
      <w:r w:rsidR="009A3957">
        <w:rPr>
          <w:rFonts w:ascii="Verdana" w:hAnsi="Verdana"/>
          <w:sz w:val="24"/>
          <w:szCs w:val="24"/>
        </w:rPr>
        <w:t xml:space="preserve">utrzymania zadań przewozowych w </w:t>
      </w:r>
      <w:r w:rsidRPr="00B81593">
        <w:rPr>
          <w:rFonts w:ascii="Verdana" w:hAnsi="Verdana"/>
          <w:sz w:val="24"/>
          <w:szCs w:val="24"/>
        </w:rPr>
        <w:t>komunikacji międzygminnej, realizowanych na podstawie porozumień zawartych z Miastem, były: Długołęka, Miękinia, Kąty Wrocławskie, Kobierzyce, Żórawina, Wisznia Mała, Siechnice oraz Czernica.</w:t>
      </w:r>
    </w:p>
    <w:p w:rsidR="00CB2431" w:rsidRPr="00B81593" w:rsidRDefault="00CB2431" w:rsidP="007C38CE">
      <w:pPr>
        <w:pStyle w:val="Tekstpodstawowywcity"/>
        <w:tabs>
          <w:tab w:val="left" w:pos="426"/>
        </w:tabs>
        <w:spacing w:line="312" w:lineRule="auto"/>
        <w:ind w:firstLine="0"/>
        <w:jc w:val="left"/>
        <w:rPr>
          <w:rFonts w:ascii="Verdana" w:hAnsi="Verdana"/>
          <w:sz w:val="24"/>
          <w:szCs w:val="24"/>
        </w:rPr>
      </w:pPr>
      <w:r w:rsidRPr="00B81593">
        <w:rPr>
          <w:rFonts w:ascii="Verdana" w:hAnsi="Verdana"/>
          <w:sz w:val="24"/>
          <w:szCs w:val="24"/>
        </w:rPr>
        <w:t>Poziom dotacji uzyskanych z budżetów gmin ościennych jest uzależniony od wielkości zrealizowanej pracy przewozowej oraz wpływów osiągniętych ze sprzedaży biletów komunikacji podmiejskiej. Przy określonych kosztach funkcjonowania linii, kwota dotacji rośnie w sytuacji zmniejszających się wpływów ze sprzedaży biletów na li</w:t>
      </w:r>
      <w:r w:rsidR="009A3957">
        <w:rPr>
          <w:rFonts w:ascii="Verdana" w:hAnsi="Verdana"/>
          <w:sz w:val="24"/>
          <w:szCs w:val="24"/>
        </w:rPr>
        <w:t xml:space="preserve">niach podmiejskich lub maleje w sytuacji </w:t>
      </w:r>
      <w:r w:rsidRPr="00B81593">
        <w:rPr>
          <w:rFonts w:ascii="Verdana" w:hAnsi="Verdana"/>
          <w:sz w:val="24"/>
          <w:szCs w:val="24"/>
        </w:rPr>
        <w:t>zwiększających się wpływów z tej sprzedaży.</w:t>
      </w:r>
    </w:p>
    <w:p w:rsidR="00CB2431" w:rsidRPr="00B81593" w:rsidRDefault="00CB2431" w:rsidP="007C38CE">
      <w:pPr>
        <w:pStyle w:val="Tekstpodstawowywcity"/>
        <w:tabs>
          <w:tab w:val="left" w:pos="426"/>
        </w:tabs>
        <w:suppressAutoHyphens/>
        <w:spacing w:after="120" w:line="312" w:lineRule="auto"/>
        <w:ind w:firstLine="0"/>
        <w:jc w:val="left"/>
        <w:rPr>
          <w:rFonts w:ascii="Verdana" w:hAnsi="Verdana"/>
          <w:sz w:val="24"/>
          <w:szCs w:val="24"/>
        </w:rPr>
      </w:pPr>
      <w:r w:rsidRPr="00B81593">
        <w:rPr>
          <w:rFonts w:ascii="Verdana" w:hAnsi="Verdana"/>
          <w:sz w:val="24"/>
          <w:szCs w:val="24"/>
        </w:rPr>
        <w:t>Niepełne wykonanie dochodów było skutkiem zmniejszenia zaplanowanej pierwotnie pracy przewozowej oraz mniejszej niż zakładano waloryzacji stawek, co spowodowało niższy poziom dotacji wyliczonych na podstawie przyjętych maksymalnych stawek za wozokilometr;</w:t>
      </w:r>
    </w:p>
    <w:p w:rsidR="00CB2431" w:rsidRPr="00E138B9" w:rsidRDefault="00CB2431" w:rsidP="008E465D">
      <w:pPr>
        <w:numPr>
          <w:ilvl w:val="0"/>
          <w:numId w:val="8"/>
        </w:numPr>
        <w:tabs>
          <w:tab w:val="clear" w:pos="720"/>
          <w:tab w:val="num" w:pos="0"/>
          <w:tab w:val="left" w:pos="284"/>
        </w:tabs>
        <w:spacing w:after="120" w:line="312" w:lineRule="auto"/>
        <w:ind w:left="0" w:firstLine="0"/>
        <w:rPr>
          <w:rFonts w:ascii="Verdana" w:hAnsi="Verdana"/>
          <w:color w:val="000000"/>
          <w:sz w:val="24"/>
          <w:szCs w:val="24"/>
        </w:rPr>
      </w:pPr>
      <w:r w:rsidRPr="00E138B9">
        <w:rPr>
          <w:rFonts w:ascii="Verdana" w:hAnsi="Verdana"/>
          <w:sz w:val="24"/>
          <w:szCs w:val="24"/>
        </w:rPr>
        <w:t>dotacje celowe osiągnięte na podstawie</w:t>
      </w:r>
      <w:r w:rsidR="00E138B9" w:rsidRPr="00E138B9">
        <w:rPr>
          <w:rFonts w:ascii="Verdana" w:hAnsi="Verdana"/>
          <w:sz w:val="24"/>
          <w:szCs w:val="24"/>
        </w:rPr>
        <w:t xml:space="preserve"> </w:t>
      </w:r>
      <w:r w:rsidRPr="00E138B9">
        <w:rPr>
          <w:rFonts w:ascii="Verdana" w:hAnsi="Verdana"/>
          <w:sz w:val="24"/>
          <w:szCs w:val="24"/>
        </w:rPr>
        <w:t xml:space="preserve">porozumienia zawartego pomiędzy Powiatem Wrocławskim a Miastem Wrocław na pokrycie części wydatków związanych </w:t>
      </w:r>
      <w:r w:rsidR="00E138B9" w:rsidRPr="00E138B9">
        <w:rPr>
          <w:rFonts w:ascii="Verdana" w:hAnsi="Verdana"/>
          <w:sz w:val="24"/>
          <w:szCs w:val="24"/>
        </w:rPr>
        <w:t xml:space="preserve">z </w:t>
      </w:r>
      <w:r w:rsidRPr="00E138B9">
        <w:rPr>
          <w:rFonts w:ascii="Verdana" w:hAnsi="Verdana"/>
          <w:sz w:val="24"/>
          <w:szCs w:val="24"/>
        </w:rPr>
        <w:t xml:space="preserve">realizacją zadań przez </w:t>
      </w:r>
      <w:r w:rsidRPr="00E138B9">
        <w:rPr>
          <w:rFonts w:ascii="Verdana" w:hAnsi="Verdana"/>
          <w:color w:val="000000"/>
          <w:sz w:val="24"/>
          <w:szCs w:val="24"/>
        </w:rPr>
        <w:t>Powiatowy Ur</w:t>
      </w:r>
      <w:r w:rsidR="00E138B9" w:rsidRPr="00E138B9">
        <w:rPr>
          <w:rFonts w:ascii="Verdana" w:hAnsi="Verdana"/>
          <w:color w:val="000000"/>
          <w:sz w:val="24"/>
          <w:szCs w:val="24"/>
        </w:rPr>
        <w:t xml:space="preserve">ząd Pracy we Wrocławiu </w:t>
      </w:r>
      <w:r w:rsidRPr="00E138B9">
        <w:rPr>
          <w:rFonts w:ascii="Verdana" w:hAnsi="Verdana"/>
          <w:color w:val="000000"/>
          <w:sz w:val="24"/>
          <w:szCs w:val="24"/>
        </w:rPr>
        <w:t>- 4.806.248,00 zł (100,0% planu);</w:t>
      </w:r>
    </w:p>
    <w:p w:rsidR="00CB2431" w:rsidRPr="00E138B9" w:rsidRDefault="00CB2431" w:rsidP="008E465D">
      <w:pPr>
        <w:numPr>
          <w:ilvl w:val="0"/>
          <w:numId w:val="8"/>
        </w:numPr>
        <w:tabs>
          <w:tab w:val="clear" w:pos="720"/>
          <w:tab w:val="left" w:pos="284"/>
          <w:tab w:val="left" w:pos="5387"/>
          <w:tab w:val="left" w:pos="5670"/>
        </w:tabs>
        <w:spacing w:after="60" w:line="312" w:lineRule="auto"/>
        <w:ind w:left="0" w:firstLine="0"/>
        <w:rPr>
          <w:rFonts w:ascii="Verdana" w:hAnsi="Verdana"/>
          <w:color w:val="000000"/>
          <w:sz w:val="24"/>
          <w:szCs w:val="24"/>
        </w:rPr>
      </w:pPr>
      <w:r w:rsidRPr="00E138B9">
        <w:rPr>
          <w:rFonts w:ascii="Verdana" w:hAnsi="Verdana"/>
          <w:color w:val="000000"/>
          <w:sz w:val="24"/>
          <w:szCs w:val="24"/>
        </w:rPr>
        <w:lastRenderedPageBreak/>
        <w:t>dotacje przekazane przez Powiat Wrocławski</w:t>
      </w:r>
      <w:r w:rsidR="00E138B9" w:rsidRPr="00E138B9">
        <w:rPr>
          <w:rFonts w:ascii="Verdana" w:hAnsi="Verdana"/>
          <w:color w:val="000000"/>
          <w:sz w:val="24"/>
          <w:szCs w:val="24"/>
        </w:rPr>
        <w:t xml:space="preserve"> </w:t>
      </w:r>
      <w:r w:rsidRPr="00E138B9">
        <w:rPr>
          <w:rFonts w:ascii="Verdana" w:hAnsi="Verdana"/>
          <w:color w:val="000000"/>
          <w:sz w:val="24"/>
          <w:szCs w:val="24"/>
        </w:rPr>
        <w:t xml:space="preserve">na realizację zadania w zakresie </w:t>
      </w:r>
      <w:r w:rsidRPr="00E138B9">
        <w:rPr>
          <w:rFonts w:ascii="Verdana" w:hAnsi="Verdana"/>
          <w:sz w:val="24"/>
          <w:szCs w:val="24"/>
        </w:rPr>
        <w:t>publicznego</w:t>
      </w:r>
      <w:r w:rsidRPr="00E138B9">
        <w:rPr>
          <w:rFonts w:ascii="Verdana" w:hAnsi="Verdana"/>
          <w:color w:val="000000"/>
          <w:sz w:val="24"/>
          <w:szCs w:val="24"/>
        </w:rPr>
        <w:t xml:space="preserve"> </w:t>
      </w:r>
      <w:r w:rsidR="00E138B9">
        <w:rPr>
          <w:rFonts w:ascii="Verdana" w:hAnsi="Verdana"/>
          <w:sz w:val="24"/>
          <w:szCs w:val="24"/>
        </w:rPr>
        <w:t xml:space="preserve">transportu zbiorowego </w:t>
      </w:r>
      <w:r w:rsidRPr="00E138B9">
        <w:rPr>
          <w:rFonts w:ascii="Verdana" w:hAnsi="Verdana"/>
          <w:sz w:val="24"/>
          <w:szCs w:val="24"/>
        </w:rPr>
        <w:t>- 500.000,00 zł (100,0% planu).</w:t>
      </w:r>
    </w:p>
    <w:p w:rsidR="00CB2431" w:rsidRPr="00B81593" w:rsidRDefault="00CB2431" w:rsidP="007C38CE">
      <w:pPr>
        <w:pStyle w:val="Tekstpodstawowy3"/>
        <w:suppressAutoHyphens/>
        <w:spacing w:after="120" w:line="312" w:lineRule="auto"/>
        <w:jc w:val="left"/>
        <w:rPr>
          <w:rFonts w:ascii="Verdana" w:hAnsi="Verdana"/>
          <w:spacing w:val="0"/>
          <w:sz w:val="24"/>
          <w:szCs w:val="24"/>
        </w:rPr>
      </w:pPr>
      <w:r w:rsidRPr="00B81593">
        <w:rPr>
          <w:rFonts w:ascii="Verdana" w:hAnsi="Verdana"/>
          <w:spacing w:val="0"/>
          <w:sz w:val="24"/>
          <w:szCs w:val="24"/>
        </w:rPr>
        <w:t xml:space="preserve">Miasto otrzymało powyższe środki z przeznaczeniem na realizację zadania pn. „Możliwość podróżowania przez pasażerów na terenie Miasta Wrocławia pociągami przewoźników Koleje Dolnośląskie S.A. oraz POLREGIO S.A. z biletami zakupionymi w ramach systemu URBANCARD oraz na podstawie uprawnień obowiązujących we Wrocławiu nadanych przez Radę Miejską Wrocławia; </w:t>
      </w:r>
    </w:p>
    <w:p w:rsidR="00CB2431" w:rsidRPr="00E138B9" w:rsidRDefault="00CB2431" w:rsidP="008E465D">
      <w:pPr>
        <w:numPr>
          <w:ilvl w:val="0"/>
          <w:numId w:val="8"/>
        </w:numPr>
        <w:tabs>
          <w:tab w:val="clear" w:pos="720"/>
          <w:tab w:val="left" w:pos="0"/>
          <w:tab w:val="left" w:pos="284"/>
          <w:tab w:val="left" w:pos="5670"/>
        </w:tabs>
        <w:spacing w:after="60" w:line="312" w:lineRule="auto"/>
        <w:ind w:left="0" w:firstLine="0"/>
        <w:rPr>
          <w:rFonts w:ascii="Verdana" w:hAnsi="Verdana"/>
          <w:color w:val="000000"/>
          <w:sz w:val="24"/>
          <w:szCs w:val="24"/>
        </w:rPr>
      </w:pPr>
      <w:r w:rsidRPr="00E138B9">
        <w:rPr>
          <w:rFonts w:ascii="Verdana" w:hAnsi="Verdana"/>
          <w:color w:val="000000"/>
          <w:sz w:val="24"/>
          <w:szCs w:val="24"/>
        </w:rPr>
        <w:t>dotacje otrzymane z budżetu Województwa Dolnośląskiego z przeznaczeniem na realizację</w:t>
      </w:r>
      <w:r w:rsidR="00E138B9" w:rsidRPr="00E138B9">
        <w:rPr>
          <w:rFonts w:ascii="Verdana" w:hAnsi="Verdana"/>
          <w:color w:val="000000"/>
          <w:sz w:val="24"/>
          <w:szCs w:val="24"/>
        </w:rPr>
        <w:t xml:space="preserve"> </w:t>
      </w:r>
      <w:r w:rsidRPr="00E138B9">
        <w:rPr>
          <w:rFonts w:ascii="Verdana" w:hAnsi="Verdana"/>
          <w:color w:val="000000"/>
          <w:sz w:val="24"/>
          <w:szCs w:val="24"/>
        </w:rPr>
        <w:t xml:space="preserve">programów polityki zdrowotnej </w:t>
      </w:r>
      <w:r w:rsidR="00E138B9" w:rsidRPr="00E138B9">
        <w:rPr>
          <w:rFonts w:ascii="Verdana" w:hAnsi="Verdana"/>
          <w:color w:val="000000"/>
          <w:sz w:val="24"/>
          <w:szCs w:val="24"/>
        </w:rPr>
        <w:t>-</w:t>
      </w:r>
      <w:r w:rsidRPr="00E138B9">
        <w:rPr>
          <w:rFonts w:ascii="Verdana" w:hAnsi="Verdana"/>
          <w:color w:val="000000"/>
          <w:sz w:val="24"/>
          <w:szCs w:val="24"/>
        </w:rPr>
        <w:t xml:space="preserve"> 350.000,00 zł (100,0% planu).</w:t>
      </w:r>
    </w:p>
    <w:p w:rsidR="00CB2431" w:rsidRPr="00B81593" w:rsidRDefault="00CB2431" w:rsidP="007C38CE">
      <w:pPr>
        <w:pStyle w:val="Tekstpodstawowy"/>
        <w:tabs>
          <w:tab w:val="left" w:pos="426"/>
        </w:tabs>
        <w:spacing w:after="120" w:line="312" w:lineRule="auto"/>
        <w:jc w:val="left"/>
        <w:rPr>
          <w:rFonts w:ascii="Verdana" w:hAnsi="Verdana"/>
          <w:color w:val="000000"/>
        </w:rPr>
      </w:pPr>
      <w:r w:rsidRPr="00B81593">
        <w:rPr>
          <w:rFonts w:ascii="Verdana" w:hAnsi="Verdana"/>
        </w:rPr>
        <w:t>Przekazane Miastu środki finansowe dotyczyły dwóch zadań: „</w:t>
      </w:r>
      <w:r w:rsidRPr="00B81593">
        <w:rPr>
          <w:rFonts w:ascii="Verdana" w:hAnsi="Verdana"/>
          <w:color w:val="000000"/>
        </w:rPr>
        <w:t>Program poprawy jakości życia chorych na cukrzycę oraz ich rodzin i opiekunów – Zdążyć Przed Stopą Cukrzycową</w:t>
      </w:r>
      <w:r w:rsidR="009A3957">
        <w:rPr>
          <w:rFonts w:ascii="Verdana" w:hAnsi="Verdana"/>
          <w:color w:val="000000"/>
        </w:rPr>
        <w:t xml:space="preserve">” oraz </w:t>
      </w:r>
      <w:r w:rsidRPr="00B81593">
        <w:rPr>
          <w:rFonts w:ascii="Verdana" w:hAnsi="Verdana"/>
          <w:color w:val="000000"/>
        </w:rPr>
        <w:t>„Rozszerzenie dostępu do rehabilitacji sercowo-naczyniowej w ramach wtórnej prewencj</w:t>
      </w:r>
      <w:r w:rsidR="009A3957">
        <w:rPr>
          <w:rFonts w:ascii="Verdana" w:hAnsi="Verdana"/>
          <w:color w:val="000000"/>
        </w:rPr>
        <w:t>i chorób sercowo-naczyniowych”;</w:t>
      </w:r>
    </w:p>
    <w:p w:rsidR="00CB2431" w:rsidRPr="00E138B9" w:rsidRDefault="00CB2431" w:rsidP="008E465D">
      <w:pPr>
        <w:numPr>
          <w:ilvl w:val="0"/>
          <w:numId w:val="8"/>
        </w:numPr>
        <w:tabs>
          <w:tab w:val="clear" w:pos="720"/>
          <w:tab w:val="left" w:pos="0"/>
          <w:tab w:val="left" w:pos="284"/>
          <w:tab w:val="left" w:pos="5670"/>
        </w:tabs>
        <w:spacing w:after="60" w:line="312" w:lineRule="auto"/>
        <w:ind w:left="0" w:firstLine="0"/>
        <w:rPr>
          <w:rFonts w:ascii="Verdana" w:hAnsi="Verdana"/>
          <w:color w:val="000000"/>
          <w:sz w:val="24"/>
          <w:szCs w:val="24"/>
        </w:rPr>
      </w:pPr>
      <w:r w:rsidRPr="00E138B9">
        <w:rPr>
          <w:rFonts w:ascii="Verdana" w:hAnsi="Verdana"/>
          <w:color w:val="000000"/>
          <w:sz w:val="24"/>
          <w:szCs w:val="24"/>
        </w:rPr>
        <w:t>dotacje przekazane Miastu z budżetu Województwa Dolnośląskiego w celu współfinansowania kosztów działalności Wrocławskiego Zakładu</w:t>
      </w:r>
      <w:r w:rsidR="00E138B9" w:rsidRPr="00E138B9">
        <w:rPr>
          <w:rFonts w:ascii="Verdana" w:hAnsi="Verdana"/>
          <w:color w:val="000000"/>
          <w:sz w:val="24"/>
          <w:szCs w:val="24"/>
        </w:rPr>
        <w:t xml:space="preserve"> </w:t>
      </w:r>
      <w:r w:rsidRPr="00E138B9">
        <w:rPr>
          <w:rFonts w:ascii="Verdana" w:hAnsi="Verdana"/>
          <w:color w:val="000000"/>
          <w:sz w:val="24"/>
          <w:szCs w:val="24"/>
        </w:rPr>
        <w:t>Aktywności Zawodowej - 147.805,00 zł (100,0% planu);</w:t>
      </w:r>
    </w:p>
    <w:p w:rsidR="00CB2431" w:rsidRPr="00E138B9" w:rsidRDefault="00CB2431" w:rsidP="008E465D">
      <w:pPr>
        <w:numPr>
          <w:ilvl w:val="0"/>
          <w:numId w:val="8"/>
        </w:numPr>
        <w:tabs>
          <w:tab w:val="clear" w:pos="720"/>
          <w:tab w:val="left" w:pos="0"/>
          <w:tab w:val="left" w:pos="284"/>
          <w:tab w:val="left" w:pos="5670"/>
        </w:tabs>
        <w:spacing w:after="60" w:line="312" w:lineRule="auto"/>
        <w:ind w:left="0" w:firstLine="0"/>
        <w:rPr>
          <w:rFonts w:ascii="Verdana" w:hAnsi="Verdana"/>
          <w:color w:val="000000"/>
          <w:sz w:val="24"/>
          <w:szCs w:val="24"/>
        </w:rPr>
      </w:pPr>
      <w:r w:rsidRPr="00E138B9">
        <w:rPr>
          <w:rFonts w:ascii="Verdana" w:hAnsi="Verdana"/>
          <w:color w:val="000000"/>
          <w:sz w:val="24"/>
          <w:szCs w:val="24"/>
        </w:rPr>
        <w:t>dotacje otrzymane z budżetu Województwa Dolnośląskiego z przeznaczeniem na</w:t>
      </w:r>
      <w:r w:rsidR="00E138B9" w:rsidRPr="00E138B9">
        <w:rPr>
          <w:rFonts w:ascii="Verdana" w:hAnsi="Verdana"/>
          <w:color w:val="000000"/>
          <w:sz w:val="24"/>
          <w:szCs w:val="24"/>
        </w:rPr>
        <w:t xml:space="preserve"> </w:t>
      </w:r>
      <w:r w:rsidRPr="00E138B9">
        <w:rPr>
          <w:rFonts w:ascii="Verdana" w:hAnsi="Verdana"/>
          <w:color w:val="000000"/>
          <w:sz w:val="24"/>
          <w:szCs w:val="24"/>
        </w:rPr>
        <w:t>dofinansowanie</w:t>
      </w:r>
      <w:r w:rsidR="00E138B9" w:rsidRPr="00E138B9">
        <w:rPr>
          <w:rFonts w:ascii="Verdana" w:hAnsi="Verdana"/>
          <w:color w:val="000000"/>
          <w:sz w:val="24"/>
          <w:szCs w:val="24"/>
        </w:rPr>
        <w:t xml:space="preserve"> </w:t>
      </w:r>
      <w:r w:rsidRPr="00E138B9">
        <w:rPr>
          <w:rFonts w:ascii="Verdana" w:hAnsi="Verdana"/>
          <w:color w:val="000000"/>
          <w:sz w:val="24"/>
          <w:szCs w:val="24"/>
        </w:rPr>
        <w:t>funkcjonowania publicznych poradni psychologiczno-pedagogicznych na Dolnym Śląsku - 120.000,00 zł (100,0% planu);</w:t>
      </w:r>
    </w:p>
    <w:p w:rsidR="00CB2431" w:rsidRPr="00E138B9" w:rsidRDefault="00CB2431" w:rsidP="008E465D">
      <w:pPr>
        <w:numPr>
          <w:ilvl w:val="0"/>
          <w:numId w:val="8"/>
        </w:numPr>
        <w:tabs>
          <w:tab w:val="clear" w:pos="720"/>
          <w:tab w:val="left" w:pos="0"/>
          <w:tab w:val="left" w:pos="284"/>
          <w:tab w:val="left" w:pos="5670"/>
        </w:tabs>
        <w:spacing w:after="120" w:line="312" w:lineRule="auto"/>
        <w:ind w:left="0" w:firstLine="0"/>
        <w:rPr>
          <w:rFonts w:ascii="Verdana" w:hAnsi="Verdana"/>
          <w:color w:val="000000"/>
          <w:sz w:val="24"/>
          <w:szCs w:val="24"/>
        </w:rPr>
      </w:pPr>
      <w:r w:rsidRPr="00E138B9">
        <w:rPr>
          <w:rFonts w:ascii="Verdana" w:hAnsi="Verdana"/>
          <w:color w:val="000000"/>
          <w:sz w:val="24"/>
          <w:szCs w:val="24"/>
        </w:rPr>
        <w:t>dotacje celowe przekazane przez Powiat Wrocławski z przeznaczeniem na wydatki bieżące Komendy</w:t>
      </w:r>
      <w:r w:rsidR="00E138B9" w:rsidRPr="00E138B9">
        <w:rPr>
          <w:rFonts w:ascii="Verdana" w:hAnsi="Verdana"/>
          <w:color w:val="000000"/>
          <w:sz w:val="24"/>
          <w:szCs w:val="24"/>
        </w:rPr>
        <w:t xml:space="preserve"> </w:t>
      </w:r>
      <w:r w:rsidRPr="00E138B9">
        <w:rPr>
          <w:rFonts w:ascii="Verdana" w:hAnsi="Verdana"/>
          <w:color w:val="000000"/>
          <w:sz w:val="24"/>
          <w:szCs w:val="24"/>
        </w:rPr>
        <w:t>Miejskiej Państwowej Straży Pożarnej</w:t>
      </w:r>
      <w:r w:rsidR="00E138B9" w:rsidRPr="00E138B9">
        <w:rPr>
          <w:rFonts w:ascii="Verdana" w:hAnsi="Verdana"/>
          <w:color w:val="000000"/>
          <w:sz w:val="24"/>
          <w:szCs w:val="24"/>
        </w:rPr>
        <w:t xml:space="preserve"> </w:t>
      </w:r>
      <w:r w:rsidRPr="00E138B9">
        <w:rPr>
          <w:rFonts w:ascii="Verdana" w:hAnsi="Verdana"/>
          <w:color w:val="000000"/>
          <w:sz w:val="24"/>
          <w:szCs w:val="24"/>
        </w:rPr>
        <w:t>we Wrocławiu związane z realizacją jej statutowych zadań - 100.000,00 zł (100,0% planu);</w:t>
      </w:r>
    </w:p>
    <w:p w:rsidR="00CB2431" w:rsidRPr="00E138B9" w:rsidRDefault="00CB2431" w:rsidP="008E465D">
      <w:pPr>
        <w:numPr>
          <w:ilvl w:val="0"/>
          <w:numId w:val="8"/>
        </w:numPr>
        <w:tabs>
          <w:tab w:val="clear" w:pos="720"/>
          <w:tab w:val="left" w:pos="0"/>
          <w:tab w:val="left" w:pos="284"/>
          <w:tab w:val="left" w:pos="5670"/>
        </w:tabs>
        <w:spacing w:after="120" w:line="312" w:lineRule="auto"/>
        <w:ind w:left="0" w:firstLine="0"/>
        <w:rPr>
          <w:rFonts w:ascii="Verdana" w:hAnsi="Verdana"/>
          <w:color w:val="000000"/>
          <w:sz w:val="24"/>
          <w:szCs w:val="24"/>
        </w:rPr>
      </w:pPr>
      <w:r w:rsidRPr="00E138B9">
        <w:rPr>
          <w:rFonts w:ascii="Verdana" w:hAnsi="Verdana"/>
          <w:color w:val="000000"/>
          <w:sz w:val="24"/>
          <w:szCs w:val="24"/>
        </w:rPr>
        <w:t>dotacje celowe przekazane przez Powiat Wrocławski w celu pokrycia części kosztów związanych z uczestnictwem osób zamieszkałych na jego terenie w warsztatach terapii zajęciowej, prowadzony</w:t>
      </w:r>
      <w:r w:rsidR="00E138B9" w:rsidRPr="00E138B9">
        <w:rPr>
          <w:rFonts w:ascii="Verdana" w:hAnsi="Verdana"/>
          <w:color w:val="000000"/>
          <w:sz w:val="24"/>
          <w:szCs w:val="24"/>
        </w:rPr>
        <w:t xml:space="preserve">ch na terenie Wrocławia - </w:t>
      </w:r>
      <w:r w:rsidRPr="00E138B9">
        <w:rPr>
          <w:rFonts w:ascii="Verdana" w:hAnsi="Verdana"/>
          <w:color w:val="000000"/>
          <w:sz w:val="24"/>
          <w:szCs w:val="24"/>
        </w:rPr>
        <w:t>76.440,00 zł (99,2% planu);</w:t>
      </w:r>
    </w:p>
    <w:p w:rsidR="00CB2431" w:rsidRPr="00E138B9" w:rsidRDefault="00CB2431" w:rsidP="008E465D">
      <w:pPr>
        <w:numPr>
          <w:ilvl w:val="0"/>
          <w:numId w:val="8"/>
        </w:numPr>
        <w:tabs>
          <w:tab w:val="clear" w:pos="720"/>
          <w:tab w:val="left" w:pos="0"/>
          <w:tab w:val="left" w:pos="284"/>
          <w:tab w:val="left" w:pos="5670"/>
        </w:tabs>
        <w:spacing w:after="240" w:line="312" w:lineRule="auto"/>
        <w:ind w:left="0" w:firstLine="0"/>
        <w:rPr>
          <w:rFonts w:ascii="Verdana" w:hAnsi="Verdana"/>
          <w:color w:val="000000"/>
          <w:sz w:val="24"/>
          <w:szCs w:val="24"/>
        </w:rPr>
      </w:pPr>
      <w:r w:rsidRPr="00E138B9">
        <w:rPr>
          <w:rFonts w:ascii="Verdana" w:hAnsi="Verdana"/>
          <w:color w:val="000000"/>
          <w:sz w:val="24"/>
          <w:szCs w:val="24"/>
        </w:rPr>
        <w:t xml:space="preserve">dotacje pochodzące z budżetu Województwa Dolnośląskiego, otrzymane z przeznaczeniem na finansowanie ochrony, rekultywacji i poprawy jakości </w:t>
      </w:r>
      <w:r w:rsidRPr="00E138B9">
        <w:rPr>
          <w:rFonts w:ascii="Verdana" w:hAnsi="Verdana"/>
          <w:color w:val="000000"/>
          <w:sz w:val="24"/>
          <w:szCs w:val="24"/>
        </w:rPr>
        <w:lastRenderedPageBreak/>
        <w:t>gruntów rolnych – środki na zakup sprzętu pomiarowego i informatycznego oraz oprogramowania - 69.638,91 zł (99,5% planu).</w:t>
      </w:r>
    </w:p>
    <w:p w:rsidR="00CB2431" w:rsidRPr="00750DBF" w:rsidRDefault="00CB2431" w:rsidP="007C38CE">
      <w:pPr>
        <w:spacing w:line="312" w:lineRule="auto"/>
        <w:rPr>
          <w:rFonts w:ascii="Verdana" w:hAnsi="Verdana"/>
          <w:sz w:val="24"/>
          <w:szCs w:val="24"/>
        </w:rPr>
      </w:pPr>
      <w:r w:rsidRPr="00750DBF">
        <w:rPr>
          <w:rFonts w:ascii="Verdana" w:hAnsi="Verdana"/>
          <w:sz w:val="24"/>
          <w:szCs w:val="24"/>
        </w:rPr>
        <w:t xml:space="preserve">Środki na zadania własne pozyskane z innych źródeł </w:t>
      </w:r>
    </w:p>
    <w:p w:rsidR="00CB2431" w:rsidRPr="00750DBF" w:rsidRDefault="00CB2431" w:rsidP="007C38CE">
      <w:pPr>
        <w:spacing w:line="312" w:lineRule="auto"/>
        <w:rPr>
          <w:rFonts w:ascii="Verdana" w:hAnsi="Verdana"/>
          <w:sz w:val="24"/>
          <w:szCs w:val="24"/>
        </w:rPr>
      </w:pPr>
      <w:r w:rsidRPr="00750DBF">
        <w:rPr>
          <w:rFonts w:ascii="Verdana" w:hAnsi="Verdana"/>
          <w:sz w:val="24"/>
          <w:szCs w:val="24"/>
        </w:rPr>
        <w:t>Środki pozyskane z innych źródeł na bieżąc</w:t>
      </w:r>
      <w:r w:rsidR="009A3957">
        <w:rPr>
          <w:rFonts w:ascii="Verdana" w:hAnsi="Verdana"/>
          <w:sz w:val="24"/>
          <w:szCs w:val="24"/>
        </w:rPr>
        <w:t xml:space="preserve">e zadania własne, zaplanowane w </w:t>
      </w:r>
      <w:r w:rsidRPr="00750DBF">
        <w:rPr>
          <w:rFonts w:ascii="Verdana" w:hAnsi="Verdana"/>
          <w:sz w:val="24"/>
          <w:szCs w:val="24"/>
        </w:rPr>
        <w:t>wysokości 24.859.485,00 zł, zostały osiągnięte na poziomie 28.048.705,66 zł, czyli w 112,8%.</w:t>
      </w:r>
    </w:p>
    <w:p w:rsidR="00CB2431" w:rsidRPr="00750DBF" w:rsidRDefault="00CB2431" w:rsidP="007C38CE">
      <w:pPr>
        <w:spacing w:line="312" w:lineRule="auto"/>
        <w:rPr>
          <w:rFonts w:ascii="Verdana" w:hAnsi="Verdana"/>
          <w:sz w:val="24"/>
          <w:szCs w:val="24"/>
        </w:rPr>
      </w:pPr>
      <w:r w:rsidRPr="00750DBF">
        <w:rPr>
          <w:rFonts w:ascii="Verdana" w:hAnsi="Verdana"/>
          <w:sz w:val="24"/>
          <w:szCs w:val="24"/>
        </w:rPr>
        <w:t>W ramach tej kwoty do budżetu Miasta wpłynęły:</w:t>
      </w:r>
    </w:p>
    <w:p w:rsidR="00CB2431" w:rsidRPr="00750DBF" w:rsidRDefault="00CB2431" w:rsidP="008E465D">
      <w:pPr>
        <w:pStyle w:val="Akapitzlist"/>
        <w:numPr>
          <w:ilvl w:val="0"/>
          <w:numId w:val="23"/>
        </w:numPr>
        <w:tabs>
          <w:tab w:val="left" w:pos="284"/>
        </w:tabs>
        <w:spacing w:after="120" w:line="312" w:lineRule="auto"/>
        <w:ind w:left="0" w:firstLine="0"/>
        <w:rPr>
          <w:rFonts w:ascii="Verdana" w:hAnsi="Verdana"/>
          <w:color w:val="000000"/>
          <w:sz w:val="24"/>
          <w:szCs w:val="24"/>
        </w:rPr>
      </w:pPr>
      <w:r w:rsidRPr="00750DBF">
        <w:rPr>
          <w:rFonts w:ascii="Verdana" w:hAnsi="Verdana"/>
          <w:color w:val="000000"/>
          <w:sz w:val="24"/>
          <w:szCs w:val="24"/>
        </w:rPr>
        <w:t xml:space="preserve">środki otrzymane z budżetów innych </w:t>
      </w:r>
      <w:r w:rsidR="009A3957">
        <w:rPr>
          <w:rFonts w:ascii="Verdana" w:hAnsi="Verdana"/>
          <w:color w:val="000000"/>
          <w:sz w:val="24"/>
          <w:szCs w:val="24"/>
        </w:rPr>
        <w:t xml:space="preserve">gmin z tytułu </w:t>
      </w:r>
      <w:r w:rsidRPr="00750DBF">
        <w:rPr>
          <w:rFonts w:ascii="Verdana" w:hAnsi="Verdana"/>
          <w:color w:val="000000"/>
          <w:sz w:val="24"/>
          <w:szCs w:val="24"/>
        </w:rPr>
        <w:t>zwrotu kosztów dotacji podmiotowych udzielonych przez Miasto i zwrotu kosztów wychowania przedszkolnego w przedszkolach prowadzonych przez Miasto - 22.003.381,08 zł (121,5% planu).</w:t>
      </w:r>
    </w:p>
    <w:p w:rsidR="00CB2431" w:rsidRPr="00B81593" w:rsidRDefault="00CB2431" w:rsidP="007C38CE">
      <w:pPr>
        <w:pStyle w:val="Tekstpodstawowy"/>
        <w:spacing w:line="312" w:lineRule="auto"/>
        <w:jc w:val="left"/>
        <w:rPr>
          <w:rFonts w:ascii="Verdana" w:hAnsi="Verdana"/>
        </w:rPr>
      </w:pPr>
      <w:r w:rsidRPr="00B81593">
        <w:rPr>
          <w:rFonts w:ascii="Verdana" w:hAnsi="Verdana"/>
        </w:rPr>
        <w:t xml:space="preserve">Środki, które wpłynęły do budżetu Miasta, pochodziły z wpłat innych gmin z tytułu zwrotu dotacji podmiotowych udzielonych przez Wrocław </w:t>
      </w:r>
      <w:proofErr w:type="spellStart"/>
      <w:r w:rsidRPr="00B81593">
        <w:rPr>
          <w:rFonts w:ascii="Verdana" w:hAnsi="Verdana"/>
        </w:rPr>
        <w:t>niesamorządowym</w:t>
      </w:r>
      <w:proofErr w:type="spellEnd"/>
      <w:r w:rsidRPr="00B81593">
        <w:rPr>
          <w:rFonts w:ascii="Verdana" w:hAnsi="Verdana"/>
        </w:rPr>
        <w:t xml:space="preserve"> placówkom przedszkolnym oraz z tytułu zwrotu kosztów wychowania przedszkolnego w przedszkolach prowadzonych przez Miasto za dzieci z terenu tych gmin. Miasto uzyskało powyższe środki finansowe w związku </w:t>
      </w:r>
      <w:r w:rsidR="009A3957">
        <w:rPr>
          <w:rFonts w:ascii="Verdana" w:hAnsi="Verdana"/>
        </w:rPr>
        <w:t>z realizacją przepisów ustawy o finansowaniu zadań oświatowych.</w:t>
      </w:r>
    </w:p>
    <w:p w:rsidR="00CB2431" w:rsidRPr="00B81593" w:rsidRDefault="00CB2431" w:rsidP="007C38CE">
      <w:pPr>
        <w:suppressAutoHyphens/>
        <w:spacing w:after="120" w:line="312" w:lineRule="auto"/>
        <w:rPr>
          <w:rFonts w:ascii="Verdana" w:hAnsi="Verdana"/>
          <w:sz w:val="24"/>
          <w:szCs w:val="24"/>
        </w:rPr>
      </w:pPr>
      <w:r w:rsidRPr="00B81593">
        <w:rPr>
          <w:rFonts w:ascii="Verdana" w:hAnsi="Verdana"/>
          <w:sz w:val="24"/>
          <w:szCs w:val="24"/>
        </w:rPr>
        <w:t>Wyższa niż szacowano liczba dzieci w wieku przedszkolnym s</w:t>
      </w:r>
      <w:r w:rsidR="009A3957">
        <w:rPr>
          <w:rFonts w:ascii="Verdana" w:hAnsi="Verdana"/>
          <w:sz w:val="24"/>
          <w:szCs w:val="24"/>
        </w:rPr>
        <w:t>poza Wrocławia, uczęszczających</w:t>
      </w:r>
      <w:r w:rsidRPr="00B81593">
        <w:rPr>
          <w:rFonts w:ascii="Verdana" w:hAnsi="Verdana"/>
          <w:sz w:val="24"/>
          <w:szCs w:val="24"/>
        </w:rPr>
        <w:t xml:space="preserve"> do placówek przedszkolnych na terenie Miasta oraz wyższe kwoty do zwrotu za dziecko, zdecydowały o wysokości zrealizowanych z tego tytułu dochodów;</w:t>
      </w:r>
    </w:p>
    <w:p w:rsidR="00CB2431" w:rsidRPr="00B36E73" w:rsidRDefault="00CB2431" w:rsidP="008E465D">
      <w:pPr>
        <w:numPr>
          <w:ilvl w:val="0"/>
          <w:numId w:val="8"/>
        </w:numPr>
        <w:tabs>
          <w:tab w:val="clear" w:pos="720"/>
          <w:tab w:val="left" w:pos="0"/>
          <w:tab w:val="left" w:pos="284"/>
          <w:tab w:val="left" w:pos="5670"/>
        </w:tabs>
        <w:spacing w:after="0" w:line="312" w:lineRule="auto"/>
        <w:ind w:left="0" w:firstLine="0"/>
        <w:rPr>
          <w:rFonts w:ascii="Verdana" w:hAnsi="Verdana"/>
          <w:sz w:val="24"/>
          <w:szCs w:val="24"/>
        </w:rPr>
      </w:pPr>
      <w:r w:rsidRPr="00B36E73">
        <w:rPr>
          <w:rFonts w:ascii="Verdana" w:hAnsi="Verdana"/>
          <w:color w:val="000000"/>
          <w:sz w:val="24"/>
          <w:szCs w:val="24"/>
        </w:rPr>
        <w:t>środki pochodzące z międzynarodowej organizacji UNICEF na realizację zadań na rzecz dzieci i młodzieży - 3.969.496,02 zł (93,0% planu).</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Miasto uzyskało powyższe środki z przeznaczeniem na rea</w:t>
      </w:r>
      <w:r w:rsidR="00C15AC3">
        <w:rPr>
          <w:rFonts w:ascii="Verdana" w:hAnsi="Verdana"/>
          <w:sz w:val="24"/>
          <w:szCs w:val="24"/>
        </w:rPr>
        <w:t xml:space="preserve">lizację zadań na rzecz dzieci i </w:t>
      </w:r>
      <w:r w:rsidRPr="00B81593">
        <w:rPr>
          <w:rFonts w:ascii="Verdana" w:hAnsi="Verdana"/>
          <w:sz w:val="24"/>
          <w:szCs w:val="24"/>
        </w:rPr>
        <w:t>młodzieży;</w:t>
      </w:r>
    </w:p>
    <w:p w:rsidR="00CB2431" w:rsidRPr="00B36E73" w:rsidRDefault="00CB2431" w:rsidP="008E465D">
      <w:pPr>
        <w:numPr>
          <w:ilvl w:val="0"/>
          <w:numId w:val="8"/>
        </w:numPr>
        <w:tabs>
          <w:tab w:val="clear" w:pos="720"/>
          <w:tab w:val="left" w:pos="284"/>
          <w:tab w:val="left" w:pos="5387"/>
          <w:tab w:val="left" w:pos="5670"/>
        </w:tabs>
        <w:spacing w:after="0" w:line="312" w:lineRule="auto"/>
        <w:ind w:left="284" w:hanging="284"/>
        <w:rPr>
          <w:rFonts w:ascii="Verdana" w:hAnsi="Verdana"/>
          <w:color w:val="000000"/>
          <w:sz w:val="24"/>
          <w:szCs w:val="24"/>
        </w:rPr>
      </w:pPr>
      <w:r w:rsidRPr="00B36E73">
        <w:rPr>
          <w:rFonts w:ascii="Verdana" w:hAnsi="Verdana"/>
          <w:color w:val="000000"/>
          <w:sz w:val="24"/>
          <w:szCs w:val="24"/>
        </w:rPr>
        <w:t>dochody otrzymane od stowarzyszenia Aglomeracja Wrocławska - 750.000,00 zł (100,0% planu).</w:t>
      </w:r>
    </w:p>
    <w:p w:rsidR="00CB2431" w:rsidRPr="00B81593" w:rsidRDefault="00CB2431" w:rsidP="007C38CE">
      <w:pPr>
        <w:tabs>
          <w:tab w:val="left" w:pos="426"/>
        </w:tabs>
        <w:spacing w:after="120" w:line="312" w:lineRule="auto"/>
        <w:rPr>
          <w:rFonts w:ascii="Verdana" w:hAnsi="Verdana"/>
          <w:bCs/>
          <w:sz w:val="24"/>
          <w:szCs w:val="24"/>
        </w:rPr>
      </w:pPr>
      <w:r w:rsidRPr="00B81593">
        <w:rPr>
          <w:rFonts w:ascii="Verdana" w:hAnsi="Verdana"/>
          <w:bCs/>
          <w:sz w:val="24"/>
          <w:szCs w:val="24"/>
        </w:rPr>
        <w:t>Powyższe środki zostały przekazane Miastu z przeznaczeniem na dofinansowanie zadania związanego z wykonywaniem usług przewozu liniami kole</w:t>
      </w:r>
      <w:r w:rsidR="00C15AC3">
        <w:rPr>
          <w:rFonts w:ascii="Verdana" w:hAnsi="Verdana"/>
          <w:bCs/>
          <w:sz w:val="24"/>
          <w:szCs w:val="24"/>
        </w:rPr>
        <w:t xml:space="preserve">jowymi na obszarze Wrocławia. W </w:t>
      </w:r>
      <w:r w:rsidRPr="00B81593">
        <w:rPr>
          <w:rFonts w:ascii="Verdana" w:hAnsi="Verdana"/>
          <w:bCs/>
          <w:sz w:val="24"/>
          <w:szCs w:val="24"/>
        </w:rPr>
        <w:t xml:space="preserve">ramach tego zadania świadczone były usługi przewozowe liniami kolejowymi, na których była możliwość korzystania z istniejących połączeń kolejowych realizowanych </w:t>
      </w:r>
      <w:r w:rsidRPr="00B81593">
        <w:rPr>
          <w:rFonts w:ascii="Verdana" w:hAnsi="Verdana"/>
          <w:bCs/>
          <w:sz w:val="24"/>
          <w:szCs w:val="24"/>
        </w:rPr>
        <w:lastRenderedPageBreak/>
        <w:t>przez Koleje Dolnośląskie S.A. oraz POLREGIO S.A</w:t>
      </w:r>
      <w:r w:rsidRPr="00B81593">
        <w:rPr>
          <w:rFonts w:ascii="Verdana" w:hAnsi="Verdana"/>
          <w:sz w:val="24"/>
          <w:szCs w:val="24"/>
        </w:rPr>
        <w:t>.</w:t>
      </w:r>
      <w:r w:rsidRPr="00B81593">
        <w:rPr>
          <w:rFonts w:ascii="Verdana" w:hAnsi="Verdana"/>
          <w:bCs/>
          <w:sz w:val="24"/>
          <w:szCs w:val="24"/>
        </w:rPr>
        <w:t xml:space="preserve"> na obszarze Wrocławia, pasażerom posługującym się biletami miejskiej komunikacji zbiorowej lub uprawnionym do bezpłatnych przejazdów komunikacją miejską;</w:t>
      </w:r>
    </w:p>
    <w:p w:rsidR="00CB2431" w:rsidRPr="00B36E73" w:rsidRDefault="00CB2431" w:rsidP="008E465D">
      <w:pPr>
        <w:numPr>
          <w:ilvl w:val="0"/>
          <w:numId w:val="8"/>
        </w:numPr>
        <w:tabs>
          <w:tab w:val="clear" w:pos="720"/>
          <w:tab w:val="left" w:pos="284"/>
          <w:tab w:val="left" w:pos="5387"/>
          <w:tab w:val="left" w:pos="5670"/>
        </w:tabs>
        <w:spacing w:after="0" w:line="312" w:lineRule="auto"/>
        <w:ind w:left="284" w:hanging="284"/>
        <w:rPr>
          <w:rFonts w:ascii="Verdana" w:hAnsi="Verdana"/>
          <w:color w:val="000000"/>
          <w:sz w:val="24"/>
          <w:szCs w:val="24"/>
        </w:rPr>
      </w:pPr>
      <w:r w:rsidRPr="00B36E73">
        <w:rPr>
          <w:rFonts w:ascii="Verdana" w:hAnsi="Verdana"/>
          <w:color w:val="000000"/>
          <w:sz w:val="24"/>
          <w:szCs w:val="24"/>
        </w:rPr>
        <w:t>środki przekazane przez inne gminy na podstawie not księgowych wystawionych przez Wrocł</w:t>
      </w:r>
      <w:r w:rsidR="00B36E73" w:rsidRPr="00B36E73">
        <w:rPr>
          <w:rFonts w:ascii="Verdana" w:hAnsi="Verdana"/>
          <w:color w:val="000000"/>
          <w:sz w:val="24"/>
          <w:szCs w:val="24"/>
        </w:rPr>
        <w:t xml:space="preserve">aw - </w:t>
      </w:r>
      <w:r w:rsidRPr="00B36E73">
        <w:rPr>
          <w:rFonts w:ascii="Verdana" w:hAnsi="Verdana"/>
          <w:color w:val="000000"/>
          <w:sz w:val="24"/>
          <w:szCs w:val="24"/>
        </w:rPr>
        <w:t>503.582,11 zł (102,1% planu).</w:t>
      </w:r>
    </w:p>
    <w:p w:rsidR="00CB2431" w:rsidRPr="00B81593" w:rsidRDefault="00CB2431" w:rsidP="007C38CE">
      <w:pPr>
        <w:pStyle w:val="Tekstpodstawowy"/>
        <w:tabs>
          <w:tab w:val="left" w:pos="284"/>
        </w:tabs>
        <w:spacing w:after="120" w:line="312" w:lineRule="auto"/>
        <w:jc w:val="left"/>
        <w:rPr>
          <w:rFonts w:ascii="Verdana" w:hAnsi="Verdana"/>
        </w:rPr>
      </w:pPr>
      <w:r w:rsidRPr="00B81593">
        <w:rPr>
          <w:rFonts w:ascii="Verdana" w:hAnsi="Verdana"/>
        </w:rPr>
        <w:t>Dochody w tej wysokości wpłynęły do budżetu Miasta na podstawie not księgowych dotyczących wydatków z 2023 roku, wynikających z realizacji budżetu Zintegrowanych Inwestycji Terytorialnych Wrocławskiego Obszaru Funkcjonalnego, które nie są współfinansowane ze środków Unii Europejskiej. Wydatki te, po zatwierdzeniu sprawozdania rocznego, są refundowane przez gminy;</w:t>
      </w:r>
    </w:p>
    <w:p w:rsidR="00CB2431" w:rsidRPr="00B36E73" w:rsidRDefault="00CB2431" w:rsidP="008E465D">
      <w:pPr>
        <w:numPr>
          <w:ilvl w:val="0"/>
          <w:numId w:val="8"/>
        </w:numPr>
        <w:tabs>
          <w:tab w:val="clear" w:pos="720"/>
          <w:tab w:val="left" w:pos="0"/>
          <w:tab w:val="left" w:pos="284"/>
        </w:tabs>
        <w:spacing w:after="120" w:line="312" w:lineRule="auto"/>
        <w:ind w:left="0" w:firstLine="0"/>
        <w:rPr>
          <w:rFonts w:ascii="Verdana" w:hAnsi="Verdana"/>
          <w:color w:val="000000"/>
          <w:sz w:val="24"/>
          <w:szCs w:val="24"/>
        </w:rPr>
      </w:pPr>
      <w:r w:rsidRPr="00B36E73">
        <w:rPr>
          <w:rFonts w:ascii="Verdana" w:hAnsi="Verdana"/>
          <w:color w:val="000000"/>
          <w:sz w:val="24"/>
          <w:szCs w:val="24"/>
        </w:rPr>
        <w:t>środki otrzymane od stowarzyszenia Aglomeracja Wrocławska na realizację zadania pn. „Wykonanie Kompleksowych Badań Ruchu we Wrocławiu i otoczeniu” - 362.122,00 zł (100,0% planu);</w:t>
      </w:r>
    </w:p>
    <w:p w:rsidR="00CB2431" w:rsidRPr="00B36E73" w:rsidRDefault="00CB2431" w:rsidP="008E465D">
      <w:pPr>
        <w:numPr>
          <w:ilvl w:val="0"/>
          <w:numId w:val="8"/>
        </w:numPr>
        <w:tabs>
          <w:tab w:val="clear" w:pos="720"/>
          <w:tab w:val="left" w:pos="0"/>
          <w:tab w:val="left" w:pos="284"/>
        </w:tabs>
        <w:spacing w:after="0" w:line="312" w:lineRule="auto"/>
        <w:ind w:left="0" w:firstLine="0"/>
        <w:rPr>
          <w:rFonts w:ascii="Verdana" w:hAnsi="Verdana"/>
          <w:color w:val="000000"/>
          <w:sz w:val="24"/>
          <w:szCs w:val="24"/>
        </w:rPr>
      </w:pPr>
      <w:r w:rsidRPr="00B36E73">
        <w:rPr>
          <w:rFonts w:ascii="Verdana" w:hAnsi="Verdana"/>
          <w:color w:val="000000"/>
          <w:sz w:val="24"/>
          <w:szCs w:val="24"/>
        </w:rPr>
        <w:t>środki finansowe przekazane przez organizację</w:t>
      </w:r>
      <w:r w:rsidR="00B36E73" w:rsidRPr="00B36E73">
        <w:rPr>
          <w:rFonts w:ascii="Verdana" w:hAnsi="Verdana"/>
          <w:color w:val="000000"/>
          <w:sz w:val="24"/>
          <w:szCs w:val="24"/>
        </w:rPr>
        <w:t xml:space="preserve"> </w:t>
      </w:r>
      <w:r w:rsidRPr="00B36E73">
        <w:rPr>
          <w:rFonts w:ascii="Verdana" w:hAnsi="Verdana"/>
          <w:color w:val="000000"/>
          <w:sz w:val="24"/>
          <w:szCs w:val="24"/>
        </w:rPr>
        <w:t>Polsko-Nie</w:t>
      </w:r>
      <w:r w:rsidR="00B36E73">
        <w:rPr>
          <w:rFonts w:ascii="Verdana" w:hAnsi="Verdana"/>
          <w:color w:val="000000"/>
          <w:sz w:val="24"/>
          <w:szCs w:val="24"/>
        </w:rPr>
        <w:t xml:space="preserve">miecka Współpraca Młodzieży - </w:t>
      </w:r>
      <w:r w:rsidRPr="00B36E73">
        <w:rPr>
          <w:rFonts w:ascii="Verdana" w:hAnsi="Verdana"/>
          <w:color w:val="000000"/>
          <w:sz w:val="24"/>
          <w:szCs w:val="24"/>
        </w:rPr>
        <w:t>152.751,70 zł (92,5% planu).</w:t>
      </w:r>
    </w:p>
    <w:p w:rsidR="00CB2431" w:rsidRPr="00B81593" w:rsidRDefault="00CB2431" w:rsidP="007C38CE">
      <w:pPr>
        <w:pStyle w:val="14StanowiskoPodpisujacego"/>
        <w:suppressAutoHyphens/>
        <w:spacing w:after="120" w:line="312" w:lineRule="auto"/>
        <w:jc w:val="left"/>
        <w:rPr>
          <w:sz w:val="24"/>
          <w:szCs w:val="24"/>
        </w:rPr>
      </w:pPr>
      <w:r w:rsidRPr="00B81593">
        <w:rPr>
          <w:sz w:val="24"/>
          <w:szCs w:val="24"/>
        </w:rPr>
        <w:t>Miasto otrzymało środki z fundacji Polsko-Niemieckiej Współpracy Młodzieży, które zostały przekazane wrocławskim szkołom podstawowym oraz szkołom ponadpodstawowym na realizację wymian młodzieży z niemieckimi placówkami szkolnymi;</w:t>
      </w:r>
    </w:p>
    <w:p w:rsidR="00CB2431" w:rsidRPr="00B36E73" w:rsidRDefault="00CB2431" w:rsidP="008E465D">
      <w:pPr>
        <w:numPr>
          <w:ilvl w:val="0"/>
          <w:numId w:val="8"/>
        </w:numPr>
        <w:tabs>
          <w:tab w:val="clear" w:pos="720"/>
          <w:tab w:val="left" w:pos="0"/>
          <w:tab w:val="left" w:pos="284"/>
          <w:tab w:val="left" w:pos="5670"/>
        </w:tabs>
        <w:spacing w:after="0" w:line="312" w:lineRule="auto"/>
        <w:ind w:left="0" w:firstLine="0"/>
        <w:rPr>
          <w:rFonts w:ascii="Verdana" w:hAnsi="Verdana"/>
          <w:color w:val="000000"/>
          <w:sz w:val="24"/>
          <w:szCs w:val="24"/>
        </w:rPr>
      </w:pPr>
      <w:r w:rsidRPr="00B36E73">
        <w:rPr>
          <w:rFonts w:ascii="Verdana" w:hAnsi="Verdana"/>
          <w:color w:val="000000"/>
          <w:sz w:val="24"/>
          <w:szCs w:val="24"/>
        </w:rPr>
        <w:t>środki przekazane przez Polski Związek Pływacki - 125.000,00 zł (100,0% planu).</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Miasto uzyskało powyższą kwotę z przeznaczeniem na dofinansowanie szkoleń grupowych młodzieży uzdolnionej sportowo w Liceum Ogólnokształ</w:t>
      </w:r>
      <w:r w:rsidR="00C15AC3">
        <w:rPr>
          <w:rFonts w:ascii="Verdana" w:hAnsi="Verdana"/>
          <w:sz w:val="24"/>
          <w:szCs w:val="24"/>
        </w:rPr>
        <w:t xml:space="preserve">cącym Mistrzostwa Sportowego Nr </w:t>
      </w:r>
      <w:r w:rsidRPr="00B81593">
        <w:rPr>
          <w:rFonts w:ascii="Verdana" w:hAnsi="Verdana"/>
          <w:sz w:val="24"/>
          <w:szCs w:val="24"/>
        </w:rPr>
        <w:t>XXIV w Zespole Szkół Ekonomiczno-Ogólnokształcących we Wrocławiu;</w:t>
      </w:r>
    </w:p>
    <w:p w:rsidR="00CB2431" w:rsidRPr="00B36E73" w:rsidRDefault="00CB2431" w:rsidP="008E465D">
      <w:pPr>
        <w:numPr>
          <w:ilvl w:val="0"/>
          <w:numId w:val="8"/>
        </w:numPr>
        <w:tabs>
          <w:tab w:val="clear" w:pos="720"/>
          <w:tab w:val="left" w:pos="0"/>
          <w:tab w:val="left" w:pos="284"/>
        </w:tabs>
        <w:spacing w:after="120" w:line="312" w:lineRule="auto"/>
        <w:ind w:left="0" w:firstLine="0"/>
        <w:rPr>
          <w:rFonts w:ascii="Verdana" w:hAnsi="Verdana"/>
          <w:color w:val="000000"/>
          <w:sz w:val="24"/>
          <w:szCs w:val="24"/>
        </w:rPr>
      </w:pPr>
      <w:r w:rsidRPr="00B36E73">
        <w:rPr>
          <w:rFonts w:ascii="Verdana" w:hAnsi="Verdana"/>
          <w:color w:val="000000"/>
          <w:sz w:val="24"/>
          <w:szCs w:val="24"/>
        </w:rPr>
        <w:t>środki pochodzące z grantów od Międzynarodowej Organizacji ds. Migracji przeznaczone na realizację</w:t>
      </w:r>
      <w:r w:rsidR="00B36E73" w:rsidRPr="00B36E73">
        <w:rPr>
          <w:rFonts w:ascii="Verdana" w:hAnsi="Verdana"/>
          <w:color w:val="000000"/>
          <w:sz w:val="24"/>
          <w:szCs w:val="24"/>
        </w:rPr>
        <w:t xml:space="preserve"> </w:t>
      </w:r>
      <w:r w:rsidRPr="00B36E73">
        <w:rPr>
          <w:rFonts w:ascii="Verdana" w:hAnsi="Verdana"/>
          <w:color w:val="000000"/>
          <w:sz w:val="24"/>
          <w:szCs w:val="24"/>
        </w:rPr>
        <w:t>działań integracyjnych dla dzieci i młodzieży ze społeczności lokalnej i imigranckiej - 63.768,83 zł (99,5% planu);</w:t>
      </w:r>
    </w:p>
    <w:p w:rsidR="00CB2431" w:rsidRPr="00B36E73" w:rsidRDefault="00CB2431" w:rsidP="008E465D">
      <w:pPr>
        <w:numPr>
          <w:ilvl w:val="0"/>
          <w:numId w:val="8"/>
        </w:numPr>
        <w:tabs>
          <w:tab w:val="clear" w:pos="720"/>
          <w:tab w:val="left" w:pos="0"/>
          <w:tab w:val="left" w:pos="284"/>
          <w:tab w:val="left" w:pos="5670"/>
        </w:tabs>
        <w:spacing w:after="0" w:line="312" w:lineRule="auto"/>
        <w:ind w:left="0" w:firstLine="0"/>
        <w:rPr>
          <w:rFonts w:ascii="Verdana" w:hAnsi="Verdana"/>
          <w:color w:val="000000"/>
          <w:sz w:val="24"/>
          <w:szCs w:val="24"/>
        </w:rPr>
      </w:pPr>
      <w:r w:rsidRPr="00B36E73">
        <w:rPr>
          <w:rFonts w:ascii="Verdana" w:hAnsi="Verdana"/>
          <w:color w:val="000000"/>
          <w:sz w:val="24"/>
          <w:szCs w:val="24"/>
        </w:rPr>
        <w:t xml:space="preserve">dochody przekazane przez inne gminy </w:t>
      </w:r>
      <w:r w:rsidR="00B36E73" w:rsidRPr="00B36E73">
        <w:rPr>
          <w:rFonts w:ascii="Verdana" w:hAnsi="Verdana"/>
          <w:color w:val="000000"/>
          <w:sz w:val="24"/>
          <w:szCs w:val="24"/>
        </w:rPr>
        <w:t>n</w:t>
      </w:r>
      <w:r w:rsidRPr="00B36E73">
        <w:rPr>
          <w:rFonts w:ascii="Verdana" w:hAnsi="Verdana"/>
          <w:color w:val="000000"/>
          <w:sz w:val="24"/>
          <w:szCs w:val="24"/>
        </w:rPr>
        <w:t>a podstawie not księgowych wystawionych przez Wrocław - 57.795,68 zł (36,2% planu).</w:t>
      </w:r>
    </w:p>
    <w:p w:rsidR="00CB2431" w:rsidRPr="00B81593" w:rsidRDefault="00CB2431" w:rsidP="007C38CE">
      <w:pPr>
        <w:pStyle w:val="Tekstpodstawowy"/>
        <w:tabs>
          <w:tab w:val="left" w:pos="284"/>
        </w:tabs>
        <w:spacing w:line="312" w:lineRule="auto"/>
        <w:jc w:val="left"/>
        <w:rPr>
          <w:rFonts w:ascii="Verdana" w:hAnsi="Verdana"/>
        </w:rPr>
      </w:pPr>
      <w:r w:rsidRPr="00B81593">
        <w:rPr>
          <w:rFonts w:ascii="Verdana" w:hAnsi="Verdana"/>
        </w:rPr>
        <w:t xml:space="preserve">Środki te wpłynęły do budżetu Miasta na podstawie not księgowych dotyczących wydatków poniesionych w 2024 roku na opracowanie </w:t>
      </w:r>
      <w:r w:rsidRPr="00B81593">
        <w:rPr>
          <w:rFonts w:ascii="Verdana" w:hAnsi="Verdana"/>
        </w:rPr>
        <w:lastRenderedPageBreak/>
        <w:t>„wspólnych dokumentów” oraz realizację „wspólnych działań” określonych w Planie Zrównoważonej Mobilności dla Miejskiego Obszaru Funkcjonalnego Wrocławia, a także wydatków poniesionych na obsługę realizacji tego Planu.</w:t>
      </w:r>
    </w:p>
    <w:p w:rsidR="00CB2431" w:rsidRPr="00B81593" w:rsidRDefault="00CB2431" w:rsidP="007C38CE">
      <w:pPr>
        <w:pStyle w:val="Tekstpodstawowy"/>
        <w:tabs>
          <w:tab w:val="left" w:pos="0"/>
        </w:tabs>
        <w:spacing w:after="120" w:line="312" w:lineRule="auto"/>
        <w:jc w:val="left"/>
        <w:rPr>
          <w:rFonts w:ascii="Verdana" w:hAnsi="Verdana"/>
        </w:rPr>
      </w:pPr>
      <w:r w:rsidRPr="00B81593">
        <w:rPr>
          <w:rFonts w:ascii="Verdana" w:hAnsi="Verdana"/>
        </w:rPr>
        <w:t>Wykonanie dochodów było niższe niż zaplanowano z uwagi na niskie wydatki, które podlegały refundacji;</w:t>
      </w:r>
    </w:p>
    <w:p w:rsidR="00CB2431" w:rsidRPr="00B36E73" w:rsidRDefault="00CB2431" w:rsidP="008E465D">
      <w:pPr>
        <w:numPr>
          <w:ilvl w:val="0"/>
          <w:numId w:val="8"/>
        </w:numPr>
        <w:tabs>
          <w:tab w:val="clear" w:pos="720"/>
          <w:tab w:val="left" w:pos="0"/>
          <w:tab w:val="left" w:pos="284"/>
          <w:tab w:val="left" w:pos="5670"/>
        </w:tabs>
        <w:spacing w:after="0" w:line="312" w:lineRule="auto"/>
        <w:ind w:left="0" w:firstLine="0"/>
        <w:rPr>
          <w:rFonts w:ascii="Verdana" w:hAnsi="Verdana"/>
          <w:color w:val="000000"/>
          <w:sz w:val="24"/>
          <w:szCs w:val="24"/>
        </w:rPr>
      </w:pPr>
      <w:r w:rsidRPr="00B36E73">
        <w:rPr>
          <w:rFonts w:ascii="Verdana" w:hAnsi="Verdana"/>
          <w:color w:val="000000"/>
          <w:sz w:val="24"/>
          <w:szCs w:val="24"/>
        </w:rPr>
        <w:t xml:space="preserve">wpływy z grantów z Fundacji Banku Ochrony Środowiska, Fundacji Giełdy Papierów Wartościowych, Fundacji Zrównoważonych Technologii oraz </w:t>
      </w:r>
      <w:proofErr w:type="spellStart"/>
      <w:r w:rsidRPr="00B36E73">
        <w:rPr>
          <w:rFonts w:ascii="Verdana" w:hAnsi="Verdana"/>
          <w:color w:val="000000"/>
          <w:sz w:val="24"/>
          <w:szCs w:val="24"/>
        </w:rPr>
        <w:t>Sü</w:t>
      </w:r>
      <w:r w:rsidR="00B36E73" w:rsidRPr="00B36E73">
        <w:rPr>
          <w:rFonts w:ascii="Verdana" w:hAnsi="Verdana"/>
          <w:color w:val="000000"/>
          <w:sz w:val="24"/>
          <w:szCs w:val="24"/>
        </w:rPr>
        <w:t>dzucker</w:t>
      </w:r>
      <w:proofErr w:type="spellEnd"/>
      <w:r w:rsidR="00B36E73" w:rsidRPr="00B36E73">
        <w:rPr>
          <w:rFonts w:ascii="Verdana" w:hAnsi="Verdana"/>
          <w:color w:val="000000"/>
          <w:sz w:val="24"/>
          <w:szCs w:val="24"/>
        </w:rPr>
        <w:t xml:space="preserve"> Polska S.A. - </w:t>
      </w:r>
      <w:r w:rsidRPr="00B36E73">
        <w:rPr>
          <w:rFonts w:ascii="Verdana" w:hAnsi="Verdana"/>
          <w:color w:val="000000"/>
          <w:sz w:val="24"/>
          <w:szCs w:val="24"/>
        </w:rPr>
        <w:t>26.150,00 zł (100,0% planu).</w:t>
      </w:r>
    </w:p>
    <w:p w:rsidR="00CB2431" w:rsidRPr="00B81593" w:rsidRDefault="00CB2431" w:rsidP="007C38CE">
      <w:pPr>
        <w:tabs>
          <w:tab w:val="left" w:pos="5387"/>
        </w:tabs>
        <w:spacing w:after="120" w:line="312" w:lineRule="auto"/>
        <w:ind w:left="-6"/>
        <w:rPr>
          <w:rFonts w:ascii="Verdana" w:hAnsi="Verdana"/>
          <w:bCs/>
          <w:sz w:val="24"/>
          <w:szCs w:val="24"/>
        </w:rPr>
      </w:pPr>
      <w:r w:rsidRPr="00B81593">
        <w:rPr>
          <w:rFonts w:ascii="Verdana" w:hAnsi="Verdana"/>
          <w:sz w:val="24"/>
          <w:szCs w:val="24"/>
        </w:rPr>
        <w:t xml:space="preserve">Otrzymane przez Miasto środki zostały przeznaczone m.in. na realizację muralu pt. </w:t>
      </w:r>
      <w:r w:rsidRPr="00B81593">
        <w:rPr>
          <w:rFonts w:ascii="Verdana" w:hAnsi="Verdana"/>
          <w:bCs/>
          <w:sz w:val="24"/>
          <w:szCs w:val="24"/>
        </w:rPr>
        <w:t xml:space="preserve">„NASZ KOLOROWY ŚWIAT” </w:t>
      </w:r>
      <w:r w:rsidRPr="00B81593">
        <w:rPr>
          <w:rFonts w:ascii="Verdana" w:hAnsi="Verdana"/>
          <w:sz w:val="24"/>
          <w:szCs w:val="24"/>
        </w:rPr>
        <w:t>w Szkole Podstawowej Nr 107</w:t>
      </w:r>
      <w:r w:rsidRPr="00B81593">
        <w:rPr>
          <w:rFonts w:ascii="Verdana" w:hAnsi="Verdana"/>
          <w:bCs/>
          <w:sz w:val="24"/>
          <w:szCs w:val="24"/>
        </w:rPr>
        <w:t>, na zakup</w:t>
      </w:r>
      <w:r w:rsidRPr="00B81593">
        <w:rPr>
          <w:rFonts w:ascii="Verdana" w:hAnsi="Verdana"/>
          <w:sz w:val="24"/>
          <w:szCs w:val="24"/>
        </w:rPr>
        <w:t xml:space="preserve"> wyposażenia i pomocy dydaktycznych dla Zespołu Sz</w:t>
      </w:r>
      <w:r w:rsidR="00C15AC3">
        <w:rPr>
          <w:rFonts w:ascii="Verdana" w:hAnsi="Verdana"/>
          <w:sz w:val="24"/>
          <w:szCs w:val="24"/>
        </w:rPr>
        <w:t xml:space="preserve">kolno-Przedszkolnego Nr 12 oraz na </w:t>
      </w:r>
      <w:r w:rsidRPr="00B81593">
        <w:rPr>
          <w:rFonts w:ascii="Verdana" w:hAnsi="Verdana"/>
          <w:sz w:val="24"/>
          <w:szCs w:val="24"/>
        </w:rPr>
        <w:t>realizację wyjazdu uczniów Liceum Ogólnokształcącego Nr V na warsztaty maturalne;</w:t>
      </w:r>
    </w:p>
    <w:p w:rsidR="00CB2431" w:rsidRPr="00B36E73" w:rsidRDefault="00CB2431" w:rsidP="008E465D">
      <w:pPr>
        <w:numPr>
          <w:ilvl w:val="0"/>
          <w:numId w:val="8"/>
        </w:numPr>
        <w:tabs>
          <w:tab w:val="clear" w:pos="720"/>
          <w:tab w:val="left" w:pos="0"/>
          <w:tab w:val="left" w:pos="284"/>
          <w:tab w:val="left" w:pos="5670"/>
        </w:tabs>
        <w:spacing w:after="120" w:line="312" w:lineRule="auto"/>
        <w:ind w:left="0" w:firstLine="0"/>
        <w:rPr>
          <w:rFonts w:ascii="Verdana" w:hAnsi="Verdana"/>
          <w:color w:val="000000"/>
          <w:sz w:val="24"/>
          <w:szCs w:val="24"/>
        </w:rPr>
      </w:pPr>
      <w:r w:rsidRPr="00B36E73">
        <w:rPr>
          <w:rFonts w:ascii="Verdana" w:hAnsi="Verdana"/>
          <w:color w:val="000000"/>
          <w:sz w:val="24"/>
          <w:szCs w:val="24"/>
        </w:rPr>
        <w:t>środki otrzymane z fundacji Polsko-Niemieckiej Współpracy Młodzieży, na realizację projektu</w:t>
      </w:r>
      <w:r w:rsidR="00B36E73" w:rsidRPr="00B36E73">
        <w:rPr>
          <w:rFonts w:ascii="Verdana" w:hAnsi="Verdana"/>
          <w:color w:val="000000"/>
          <w:sz w:val="24"/>
          <w:szCs w:val="24"/>
        </w:rPr>
        <w:t xml:space="preserve"> </w:t>
      </w:r>
      <w:r w:rsidRPr="00B36E73">
        <w:rPr>
          <w:rFonts w:ascii="Verdana" w:hAnsi="Verdana"/>
          <w:color w:val="000000"/>
          <w:sz w:val="24"/>
          <w:szCs w:val="24"/>
        </w:rPr>
        <w:t>pn. „Wszystko zaczyna się od wody. Wymiana</w:t>
      </w:r>
      <w:r w:rsidR="00B36E73" w:rsidRPr="00B36E73">
        <w:rPr>
          <w:rFonts w:ascii="Verdana" w:hAnsi="Verdana"/>
          <w:color w:val="000000"/>
          <w:sz w:val="24"/>
          <w:szCs w:val="24"/>
        </w:rPr>
        <w:t xml:space="preserve"> </w:t>
      </w:r>
      <w:r w:rsidRPr="00B36E73">
        <w:rPr>
          <w:rFonts w:ascii="Verdana" w:hAnsi="Verdana"/>
          <w:color w:val="000000"/>
          <w:sz w:val="24"/>
          <w:szCs w:val="24"/>
        </w:rPr>
        <w:t>młodzieżowych parlamentów Wrocławia, Drezna</w:t>
      </w:r>
      <w:r w:rsidR="00B36E73" w:rsidRPr="00B36E73">
        <w:rPr>
          <w:rFonts w:ascii="Verdana" w:hAnsi="Verdana"/>
          <w:color w:val="000000"/>
          <w:sz w:val="24"/>
          <w:szCs w:val="24"/>
        </w:rPr>
        <w:t xml:space="preserve"> </w:t>
      </w:r>
      <w:r w:rsidRPr="00B36E73">
        <w:rPr>
          <w:rFonts w:ascii="Verdana" w:hAnsi="Verdana"/>
          <w:color w:val="000000"/>
          <w:sz w:val="24"/>
          <w:szCs w:val="24"/>
        </w:rPr>
        <w:t>i Ukrainy” - 22.274,02 zł (91,8% planu);</w:t>
      </w:r>
    </w:p>
    <w:p w:rsidR="00CB2431" w:rsidRPr="00B36E73" w:rsidRDefault="00CB2431" w:rsidP="008E465D">
      <w:pPr>
        <w:numPr>
          <w:ilvl w:val="0"/>
          <w:numId w:val="8"/>
        </w:numPr>
        <w:tabs>
          <w:tab w:val="clear" w:pos="720"/>
          <w:tab w:val="left" w:pos="0"/>
          <w:tab w:val="left" w:pos="284"/>
          <w:tab w:val="left" w:pos="5670"/>
        </w:tabs>
        <w:spacing w:after="0" w:line="312" w:lineRule="auto"/>
        <w:ind w:left="0" w:firstLine="0"/>
        <w:rPr>
          <w:rFonts w:ascii="Verdana" w:hAnsi="Verdana"/>
          <w:color w:val="000000"/>
          <w:sz w:val="24"/>
          <w:szCs w:val="24"/>
        </w:rPr>
      </w:pPr>
      <w:r w:rsidRPr="00B36E73">
        <w:rPr>
          <w:rFonts w:ascii="Verdana" w:hAnsi="Verdana"/>
          <w:color w:val="000000"/>
          <w:sz w:val="24"/>
          <w:szCs w:val="24"/>
        </w:rPr>
        <w:t>środki finansowe, które pochodziły z Instytutu</w:t>
      </w:r>
      <w:r w:rsidR="00B36E73" w:rsidRPr="00B36E73">
        <w:rPr>
          <w:rFonts w:ascii="Verdana" w:hAnsi="Verdana"/>
          <w:color w:val="000000"/>
          <w:sz w:val="24"/>
          <w:szCs w:val="24"/>
        </w:rPr>
        <w:t xml:space="preserve"> </w:t>
      </w:r>
      <w:r w:rsidRPr="00B36E73">
        <w:rPr>
          <w:rFonts w:ascii="Verdana" w:hAnsi="Verdana"/>
          <w:color w:val="000000"/>
          <w:sz w:val="24"/>
          <w:szCs w:val="24"/>
        </w:rPr>
        <w:t>Współpracy Polsko-Węgierskiej im. Wacława</w:t>
      </w:r>
      <w:r w:rsidR="00B36E73" w:rsidRPr="00B36E73">
        <w:rPr>
          <w:rFonts w:ascii="Verdana" w:hAnsi="Verdana"/>
          <w:color w:val="000000"/>
          <w:sz w:val="24"/>
          <w:szCs w:val="24"/>
        </w:rPr>
        <w:t xml:space="preserve"> </w:t>
      </w:r>
      <w:r w:rsidRPr="00B36E73">
        <w:rPr>
          <w:rFonts w:ascii="Verdana" w:hAnsi="Verdana"/>
          <w:color w:val="000000"/>
          <w:sz w:val="24"/>
          <w:szCs w:val="24"/>
        </w:rPr>
        <w:t>Felczaka - 12.384,22 zł (42,0% planu).</w:t>
      </w:r>
    </w:p>
    <w:p w:rsidR="00CB2431" w:rsidRPr="00B81593" w:rsidRDefault="00CB2431" w:rsidP="007C38CE">
      <w:pPr>
        <w:pStyle w:val="14StanowiskoPodpisujacego"/>
        <w:suppressAutoHyphens/>
        <w:spacing w:line="312" w:lineRule="auto"/>
        <w:jc w:val="left"/>
        <w:rPr>
          <w:sz w:val="24"/>
          <w:szCs w:val="24"/>
        </w:rPr>
      </w:pPr>
      <w:r w:rsidRPr="00B81593">
        <w:rPr>
          <w:sz w:val="24"/>
          <w:szCs w:val="24"/>
        </w:rPr>
        <w:t>Miasto otrzymało powyższe środki z przeznaczeniem na realizację przedsięwzięcia pn. „Ucząc się przeszłości, kreujemy przyszłość”.</w:t>
      </w:r>
    </w:p>
    <w:p w:rsidR="00CB2431" w:rsidRPr="00B81593" w:rsidRDefault="00CB2431" w:rsidP="007C38CE">
      <w:pPr>
        <w:suppressAutoHyphens/>
        <w:spacing w:after="240" w:line="312" w:lineRule="auto"/>
        <w:rPr>
          <w:rFonts w:ascii="Verdana" w:hAnsi="Verdana"/>
          <w:sz w:val="24"/>
          <w:szCs w:val="24"/>
        </w:rPr>
      </w:pPr>
      <w:r w:rsidRPr="00B81593">
        <w:rPr>
          <w:rFonts w:ascii="Verdana" w:hAnsi="Verdana"/>
          <w:sz w:val="24"/>
          <w:szCs w:val="24"/>
        </w:rPr>
        <w:t>W wyniku oszczędności, część środków została zwrócona do Instytutu, stąd niższe wykonanie dochodów.</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 xml:space="preserve">Dotacje i środki na finansowanie wydatków związanych z realizacją zadań współfinansowanych ze środków europejskich </w:t>
      </w:r>
    </w:p>
    <w:p w:rsidR="00CB2431" w:rsidRPr="00B81593" w:rsidRDefault="00CB2431" w:rsidP="007C38CE">
      <w:pPr>
        <w:pStyle w:val="Tekstpodstawowy3"/>
        <w:tabs>
          <w:tab w:val="left" w:pos="0"/>
          <w:tab w:val="left" w:pos="720"/>
          <w:tab w:val="left" w:pos="5460"/>
          <w:tab w:val="left" w:pos="5850"/>
        </w:tabs>
        <w:spacing w:after="120" w:line="312" w:lineRule="auto"/>
        <w:jc w:val="left"/>
        <w:rPr>
          <w:rFonts w:ascii="Verdana" w:hAnsi="Verdana"/>
          <w:spacing w:val="0"/>
          <w:sz w:val="24"/>
          <w:szCs w:val="24"/>
        </w:rPr>
      </w:pPr>
      <w:r w:rsidRPr="00B81593">
        <w:rPr>
          <w:rFonts w:ascii="Verdana" w:hAnsi="Verdana"/>
          <w:spacing w:val="0"/>
          <w:sz w:val="24"/>
          <w:szCs w:val="24"/>
        </w:rPr>
        <w:t>Dotacje i środki na finansowanie wydatków związanych z realizacją zadań bieżących, współfinansowanych ze środków europejskich, zostały zaplanowane w wysokości 22.959.895,00 zł. Ich realizacja wyniosła 21.177.898,44 zł, tj. 92,2% planu, i obejmowała:</w:t>
      </w:r>
    </w:p>
    <w:p w:rsidR="00CB2431" w:rsidRPr="00B81593" w:rsidRDefault="00CB2431" w:rsidP="008E465D">
      <w:pPr>
        <w:pStyle w:val="Tekstpodstawowy3"/>
        <w:numPr>
          <w:ilvl w:val="1"/>
          <w:numId w:val="13"/>
        </w:numPr>
        <w:tabs>
          <w:tab w:val="clear" w:pos="1440"/>
          <w:tab w:val="left" w:pos="0"/>
          <w:tab w:val="left" w:pos="567"/>
          <w:tab w:val="left" w:pos="5387"/>
        </w:tabs>
        <w:spacing w:after="60" w:line="312" w:lineRule="auto"/>
        <w:ind w:left="567" w:hanging="567"/>
        <w:jc w:val="left"/>
        <w:rPr>
          <w:rFonts w:ascii="Verdana" w:hAnsi="Verdana"/>
          <w:spacing w:val="0"/>
          <w:sz w:val="24"/>
          <w:szCs w:val="24"/>
        </w:rPr>
      </w:pPr>
      <w:r w:rsidRPr="00B81593">
        <w:rPr>
          <w:rFonts w:ascii="Verdana" w:hAnsi="Verdana"/>
          <w:spacing w:val="0"/>
          <w:sz w:val="24"/>
          <w:szCs w:val="24"/>
        </w:rPr>
        <w:t>środki z funduszy strukturalnych i Funduszu Spójności - 14.183.114,36 zł (90,4% planu).</w:t>
      </w:r>
    </w:p>
    <w:p w:rsidR="00CB2431" w:rsidRPr="00B81593" w:rsidRDefault="00CB2431" w:rsidP="007C38CE">
      <w:pPr>
        <w:pStyle w:val="Tekstpodstawowy3"/>
        <w:tabs>
          <w:tab w:val="left" w:pos="5387"/>
        </w:tabs>
        <w:spacing w:after="120" w:line="312" w:lineRule="auto"/>
        <w:jc w:val="left"/>
        <w:rPr>
          <w:rFonts w:ascii="Verdana" w:hAnsi="Verdana"/>
          <w:spacing w:val="0"/>
          <w:sz w:val="24"/>
          <w:szCs w:val="24"/>
        </w:rPr>
      </w:pPr>
      <w:r w:rsidRPr="00B81593">
        <w:rPr>
          <w:rFonts w:ascii="Verdana" w:hAnsi="Verdana"/>
          <w:bCs/>
          <w:spacing w:val="0"/>
          <w:sz w:val="24"/>
          <w:szCs w:val="24"/>
        </w:rPr>
        <w:t>Otrzymane przez Miasto środki finansowe dotyczyły realizacji m.in. następujących projektów: „</w:t>
      </w:r>
      <w:r w:rsidRPr="00B81593">
        <w:rPr>
          <w:rFonts w:ascii="Verdana" w:hAnsi="Verdana"/>
          <w:spacing w:val="0"/>
          <w:sz w:val="24"/>
          <w:szCs w:val="24"/>
        </w:rPr>
        <w:t xml:space="preserve">Utworzenie i funkcjonowanie Branżowego </w:t>
      </w:r>
      <w:r w:rsidRPr="00B81593">
        <w:rPr>
          <w:rFonts w:ascii="Verdana" w:hAnsi="Verdana"/>
          <w:spacing w:val="0"/>
          <w:sz w:val="24"/>
          <w:szCs w:val="24"/>
        </w:rPr>
        <w:lastRenderedPageBreak/>
        <w:t>Centrum Umiejętności w dziedzinie automatyki przemysłowej przy Lotniczych Zakładach Naukowy</w:t>
      </w:r>
      <w:r w:rsidR="00C15AC3">
        <w:rPr>
          <w:rFonts w:ascii="Verdana" w:hAnsi="Verdana"/>
          <w:spacing w:val="0"/>
          <w:sz w:val="24"/>
          <w:szCs w:val="24"/>
        </w:rPr>
        <w:t xml:space="preserve">ch we Wrocławiu”, „Utworzenie i </w:t>
      </w:r>
      <w:r w:rsidRPr="00B81593">
        <w:rPr>
          <w:rFonts w:ascii="Verdana" w:hAnsi="Verdana"/>
          <w:spacing w:val="0"/>
          <w:sz w:val="24"/>
          <w:szCs w:val="24"/>
        </w:rPr>
        <w:t>funkcjonowanie Branżowego Centrum Umiejętności w dz</w:t>
      </w:r>
      <w:r w:rsidR="00C15AC3">
        <w:rPr>
          <w:rFonts w:ascii="Verdana" w:hAnsi="Verdana"/>
          <w:spacing w:val="0"/>
          <w:sz w:val="24"/>
          <w:szCs w:val="24"/>
        </w:rPr>
        <w:t xml:space="preserve">iedzinie </w:t>
      </w:r>
      <w:proofErr w:type="spellStart"/>
      <w:r w:rsidR="00C15AC3">
        <w:rPr>
          <w:rFonts w:ascii="Verdana" w:hAnsi="Verdana"/>
          <w:spacing w:val="0"/>
          <w:sz w:val="24"/>
          <w:szCs w:val="24"/>
        </w:rPr>
        <w:t>elektromobilności</w:t>
      </w:r>
      <w:proofErr w:type="spellEnd"/>
      <w:r w:rsidR="00C15AC3">
        <w:rPr>
          <w:rFonts w:ascii="Verdana" w:hAnsi="Verdana"/>
          <w:spacing w:val="0"/>
          <w:sz w:val="24"/>
          <w:szCs w:val="24"/>
        </w:rPr>
        <w:t xml:space="preserve"> przy </w:t>
      </w:r>
      <w:r w:rsidRPr="00B81593">
        <w:rPr>
          <w:rFonts w:ascii="Verdana" w:hAnsi="Verdana"/>
          <w:spacing w:val="0"/>
          <w:sz w:val="24"/>
          <w:szCs w:val="24"/>
        </w:rPr>
        <w:t xml:space="preserve">Zespole Szkół nr 2 we Wrocławiu”, „ERASMUS+ </w:t>
      </w:r>
      <w:r w:rsidR="005F6A33" w:rsidRPr="00B81593">
        <w:rPr>
          <w:rFonts w:ascii="Verdana" w:hAnsi="Verdana"/>
          <w:spacing w:val="0"/>
          <w:sz w:val="24"/>
          <w:szCs w:val="24"/>
        </w:rPr>
        <w:t>współfinansowany</w:t>
      </w:r>
      <w:r w:rsidRPr="00B81593">
        <w:rPr>
          <w:rFonts w:ascii="Verdana" w:hAnsi="Verdana"/>
          <w:spacing w:val="0"/>
          <w:sz w:val="24"/>
          <w:szCs w:val="24"/>
        </w:rPr>
        <w:t xml:space="preserve"> z Funduszy Europejskich dla Rozwoju Społecznego w ramach Edukacji Szkolnej 2024”, „ERASMUS+ </w:t>
      </w:r>
      <w:r w:rsidR="00B36E73" w:rsidRPr="00B81593">
        <w:rPr>
          <w:rFonts w:ascii="Verdana" w:hAnsi="Verdana"/>
          <w:spacing w:val="0"/>
          <w:sz w:val="24"/>
          <w:szCs w:val="24"/>
        </w:rPr>
        <w:t>współfinansowany</w:t>
      </w:r>
      <w:r w:rsidRPr="00B81593">
        <w:rPr>
          <w:rFonts w:ascii="Verdana" w:hAnsi="Verdana"/>
          <w:spacing w:val="0"/>
          <w:sz w:val="24"/>
          <w:szCs w:val="24"/>
        </w:rPr>
        <w:t xml:space="preserve"> z Funduszy Europejskich dla Rozwoju Społeczne</w:t>
      </w:r>
      <w:r w:rsidR="00C15AC3">
        <w:rPr>
          <w:rFonts w:ascii="Verdana" w:hAnsi="Verdana"/>
          <w:spacing w:val="0"/>
          <w:sz w:val="24"/>
          <w:szCs w:val="24"/>
        </w:rPr>
        <w:t xml:space="preserve">go w ramach Kształcenia i </w:t>
      </w:r>
      <w:r w:rsidRPr="00B81593">
        <w:rPr>
          <w:rFonts w:ascii="Verdana" w:hAnsi="Verdana"/>
          <w:spacing w:val="0"/>
          <w:sz w:val="24"/>
          <w:szCs w:val="24"/>
        </w:rPr>
        <w:t>Szkolenia Zawodowego 2024”, „Czas zawodowców”, „Zawodowo w przyszłość - rozwój umiejętności niezbędnych na rynku pracy aglomeracji wrocławskiej”, „Młodzi Technicy z 18”, „Wielki Mały Przedszkolak - rozwój edukacji przedszkolnej w Gminie Wrocław”, „Bliżej rynku pracy. Wsparcie rozwoju edukacji zawodowej we Wrocławiu”, „Otwarty Dom - Twoje wytchnienie - Razem w opiece nad bliskim”, „Razem łatwiej. Wrocławski asystent osobisty osoby z niepełnosprawnością”, „Też mogę”, „Dolnośląski program pomocy uczniom niepełnosprawnym Sprawny Uczeń”, „</w:t>
      </w:r>
      <w:proofErr w:type="spellStart"/>
      <w:r w:rsidRPr="00B81593">
        <w:rPr>
          <w:rFonts w:ascii="Verdana" w:hAnsi="Verdana"/>
          <w:spacing w:val="0"/>
          <w:sz w:val="24"/>
          <w:szCs w:val="24"/>
        </w:rPr>
        <w:t>GreenPlace</w:t>
      </w:r>
      <w:proofErr w:type="spellEnd"/>
      <w:r w:rsidRPr="00B81593">
        <w:rPr>
          <w:rFonts w:ascii="Verdana" w:hAnsi="Verdana"/>
          <w:spacing w:val="0"/>
          <w:sz w:val="24"/>
          <w:szCs w:val="24"/>
        </w:rPr>
        <w:t xml:space="preserve"> </w:t>
      </w:r>
      <w:proofErr w:type="spellStart"/>
      <w:r w:rsidRPr="00B81593">
        <w:rPr>
          <w:rFonts w:ascii="Verdana" w:hAnsi="Verdana"/>
          <w:spacing w:val="0"/>
          <w:sz w:val="24"/>
          <w:szCs w:val="24"/>
        </w:rPr>
        <w:t>Let's</w:t>
      </w:r>
      <w:proofErr w:type="spellEnd"/>
      <w:r w:rsidRPr="00B81593">
        <w:rPr>
          <w:rFonts w:ascii="Verdana" w:hAnsi="Verdana"/>
          <w:spacing w:val="0"/>
          <w:sz w:val="24"/>
          <w:szCs w:val="24"/>
        </w:rPr>
        <w:t xml:space="preserve"> do </w:t>
      </w:r>
      <w:proofErr w:type="spellStart"/>
      <w:r w:rsidRPr="00B81593">
        <w:rPr>
          <w:rFonts w:ascii="Verdana" w:hAnsi="Verdana"/>
          <w:spacing w:val="0"/>
          <w:sz w:val="24"/>
          <w:szCs w:val="24"/>
        </w:rPr>
        <w:t>it</w:t>
      </w:r>
      <w:proofErr w:type="spellEnd"/>
      <w:r w:rsidRPr="00B81593">
        <w:rPr>
          <w:rFonts w:ascii="Verdana" w:hAnsi="Verdana"/>
          <w:spacing w:val="0"/>
          <w:sz w:val="24"/>
          <w:szCs w:val="24"/>
        </w:rPr>
        <w:t xml:space="preserve"> </w:t>
      </w:r>
      <w:proofErr w:type="spellStart"/>
      <w:r w:rsidRPr="00B81593">
        <w:rPr>
          <w:rFonts w:ascii="Verdana" w:hAnsi="Verdana"/>
          <w:spacing w:val="0"/>
          <w:sz w:val="24"/>
          <w:szCs w:val="24"/>
        </w:rPr>
        <w:t>together</w:t>
      </w:r>
      <w:proofErr w:type="spellEnd"/>
      <w:r w:rsidRPr="00B81593">
        <w:rPr>
          <w:rFonts w:ascii="Verdana" w:hAnsi="Verdana"/>
          <w:spacing w:val="0"/>
          <w:sz w:val="24"/>
          <w:szCs w:val="24"/>
        </w:rPr>
        <w:t>”;</w:t>
      </w:r>
    </w:p>
    <w:p w:rsidR="00CB2431" w:rsidRPr="00B81593" w:rsidRDefault="00CB2431" w:rsidP="008E465D">
      <w:pPr>
        <w:pStyle w:val="Tekstpodstawowy3"/>
        <w:numPr>
          <w:ilvl w:val="1"/>
          <w:numId w:val="13"/>
        </w:numPr>
        <w:tabs>
          <w:tab w:val="clear" w:pos="1440"/>
          <w:tab w:val="num" w:pos="567"/>
          <w:tab w:val="left" w:pos="5387"/>
        </w:tabs>
        <w:spacing w:after="60" w:line="312" w:lineRule="auto"/>
        <w:ind w:hanging="1440"/>
        <w:jc w:val="left"/>
        <w:rPr>
          <w:rFonts w:ascii="Verdana" w:hAnsi="Verdana"/>
          <w:bCs/>
          <w:spacing w:val="0"/>
          <w:sz w:val="24"/>
          <w:szCs w:val="24"/>
        </w:rPr>
      </w:pPr>
      <w:r w:rsidRPr="00B81593">
        <w:rPr>
          <w:rFonts w:ascii="Verdana" w:hAnsi="Verdana"/>
          <w:bCs/>
          <w:spacing w:val="0"/>
          <w:sz w:val="24"/>
          <w:szCs w:val="24"/>
        </w:rPr>
        <w:t>pozostałe środki europejskie - 6.994.784,08 zł (96,2% planu).</w:t>
      </w:r>
    </w:p>
    <w:p w:rsidR="00CB2431" w:rsidRPr="00B81593" w:rsidRDefault="00CB2431" w:rsidP="007C38CE">
      <w:pPr>
        <w:pStyle w:val="Tekstpodstawowy3"/>
        <w:tabs>
          <w:tab w:val="left" w:pos="5387"/>
        </w:tabs>
        <w:spacing w:after="240" w:line="312" w:lineRule="auto"/>
        <w:jc w:val="left"/>
        <w:rPr>
          <w:rFonts w:ascii="Verdana" w:hAnsi="Verdana"/>
          <w:spacing w:val="0"/>
          <w:sz w:val="24"/>
          <w:szCs w:val="24"/>
        </w:rPr>
      </w:pPr>
      <w:r w:rsidRPr="00B81593">
        <w:rPr>
          <w:rFonts w:ascii="Verdana" w:hAnsi="Verdana"/>
          <w:bCs/>
          <w:spacing w:val="0"/>
          <w:sz w:val="24"/>
          <w:szCs w:val="24"/>
        </w:rPr>
        <w:t xml:space="preserve">Powyższe środki przekazano Miastu z przeznaczeniem na realizację m.in. następujących projektów: „ERASMUS+ </w:t>
      </w:r>
      <w:r w:rsidR="00C15AC3">
        <w:rPr>
          <w:rFonts w:ascii="Verdana" w:hAnsi="Verdana"/>
          <w:bCs/>
          <w:spacing w:val="0"/>
          <w:sz w:val="24"/>
          <w:szCs w:val="24"/>
        </w:rPr>
        <w:t xml:space="preserve">w </w:t>
      </w:r>
      <w:r w:rsidRPr="00B81593">
        <w:rPr>
          <w:rFonts w:ascii="Verdana" w:hAnsi="Verdana"/>
          <w:bCs/>
          <w:spacing w:val="0"/>
          <w:sz w:val="24"/>
          <w:szCs w:val="24"/>
        </w:rPr>
        <w:t>ramach edukacji szkolnej”, „</w:t>
      </w:r>
      <w:r w:rsidRPr="00B81593">
        <w:rPr>
          <w:rFonts w:ascii="Verdana" w:hAnsi="Verdana"/>
          <w:spacing w:val="0"/>
          <w:sz w:val="24"/>
          <w:szCs w:val="24"/>
        </w:rPr>
        <w:t>ERASMUS+ w ramach Edukacji Szkolnej 2023”, „ERASMUS+ w ramach Edukacji Szkolnej 2024”, „WIN4SMEs - Regionalne i</w:t>
      </w:r>
      <w:r w:rsidR="00C15AC3">
        <w:rPr>
          <w:rFonts w:ascii="Verdana" w:hAnsi="Verdana"/>
          <w:spacing w:val="0"/>
          <w:sz w:val="24"/>
          <w:szCs w:val="24"/>
        </w:rPr>
        <w:t xml:space="preserve"> </w:t>
      </w:r>
      <w:r w:rsidRPr="00B81593">
        <w:rPr>
          <w:rFonts w:ascii="Verdana" w:hAnsi="Verdana"/>
          <w:spacing w:val="0"/>
          <w:sz w:val="24"/>
          <w:szCs w:val="24"/>
        </w:rPr>
        <w:t xml:space="preserve">międzynarodowe partnerstwa edukacyjne na rzecz innowacji w miejscu pracy w MŚP”, </w:t>
      </w:r>
      <w:r w:rsidRPr="00B81593">
        <w:rPr>
          <w:rFonts w:ascii="Verdana" w:hAnsi="Verdana"/>
          <w:bCs/>
          <w:spacing w:val="0"/>
          <w:sz w:val="24"/>
          <w:szCs w:val="24"/>
        </w:rPr>
        <w:t>„NEEST - Neutralne klimatycznie i zrównoważone środowiskowo obszary”, „LIFE - Wykorzystanie teledetekcji do zarządzania nie</w:t>
      </w:r>
      <w:r w:rsidR="00C15AC3">
        <w:rPr>
          <w:rFonts w:ascii="Verdana" w:hAnsi="Verdana"/>
          <w:bCs/>
          <w:spacing w:val="0"/>
          <w:sz w:val="24"/>
          <w:szCs w:val="24"/>
        </w:rPr>
        <w:t xml:space="preserve">biesko-zieloną infrastrukturą w </w:t>
      </w:r>
      <w:r w:rsidRPr="00B81593">
        <w:rPr>
          <w:rFonts w:ascii="Verdana" w:hAnsi="Verdana"/>
          <w:bCs/>
          <w:spacing w:val="0"/>
          <w:sz w:val="24"/>
          <w:szCs w:val="24"/>
        </w:rPr>
        <w:t>procesie adaptacji miasta do zmian klimatu”, „</w:t>
      </w:r>
      <w:r w:rsidRPr="00B81593">
        <w:rPr>
          <w:rFonts w:ascii="Verdana" w:hAnsi="Verdana"/>
          <w:spacing w:val="0"/>
          <w:sz w:val="24"/>
          <w:szCs w:val="24"/>
        </w:rPr>
        <w:t>FoodSHIFT2030”.</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Dotacje i środki z funduszy</w:t>
      </w:r>
    </w:p>
    <w:p w:rsidR="00CB2431" w:rsidRPr="00B81593" w:rsidRDefault="00CB2431" w:rsidP="007C38CE">
      <w:pPr>
        <w:pStyle w:val="Tekstpodstawowywcity"/>
        <w:spacing w:line="312" w:lineRule="auto"/>
        <w:ind w:firstLine="0"/>
        <w:jc w:val="left"/>
        <w:rPr>
          <w:rFonts w:ascii="Verdana" w:hAnsi="Verdana"/>
          <w:sz w:val="24"/>
          <w:szCs w:val="24"/>
        </w:rPr>
      </w:pPr>
      <w:r w:rsidRPr="00B81593">
        <w:rPr>
          <w:rFonts w:ascii="Verdana" w:hAnsi="Verdana"/>
          <w:sz w:val="24"/>
          <w:szCs w:val="24"/>
        </w:rPr>
        <w:t>Dotacje i środki z funduszy zostały zaplanowane w łącznej wysokości 133.631.524,06 zł.</w:t>
      </w:r>
      <w:r w:rsidR="000F25D4">
        <w:rPr>
          <w:rFonts w:ascii="Verdana" w:hAnsi="Verdana"/>
          <w:sz w:val="24"/>
          <w:szCs w:val="24"/>
        </w:rPr>
        <w:t xml:space="preserve"> </w:t>
      </w:r>
      <w:r w:rsidRPr="00B81593">
        <w:rPr>
          <w:rFonts w:ascii="Verdana" w:hAnsi="Verdana"/>
          <w:sz w:val="24"/>
          <w:szCs w:val="24"/>
        </w:rPr>
        <w:t>Ich wykonanie za 2024 rok wyniosło 133.179.045,75 zł, tj. 99,7% planu.</w:t>
      </w:r>
    </w:p>
    <w:p w:rsidR="00CB2431" w:rsidRPr="00B81593" w:rsidRDefault="00CB2431" w:rsidP="007C38CE">
      <w:pPr>
        <w:pStyle w:val="Tekstpodstawowy"/>
        <w:spacing w:after="160" w:line="312" w:lineRule="auto"/>
        <w:jc w:val="left"/>
        <w:rPr>
          <w:rFonts w:ascii="Verdana" w:hAnsi="Verdana"/>
        </w:rPr>
      </w:pPr>
      <w:r w:rsidRPr="00B81593">
        <w:rPr>
          <w:rFonts w:ascii="Verdana" w:hAnsi="Verdana"/>
        </w:rPr>
        <w:t>Na powyższe dochody złożyły się m.in.:</w:t>
      </w:r>
    </w:p>
    <w:p w:rsidR="00CB2431" w:rsidRPr="00B81593" w:rsidRDefault="00CB2431" w:rsidP="008E465D">
      <w:pPr>
        <w:pStyle w:val="Tekstpodstawowy"/>
        <w:numPr>
          <w:ilvl w:val="0"/>
          <w:numId w:val="25"/>
        </w:numPr>
        <w:tabs>
          <w:tab w:val="left" w:pos="540"/>
          <w:tab w:val="left" w:pos="567"/>
          <w:tab w:val="left" w:pos="5580"/>
          <w:tab w:val="left" w:pos="5940"/>
          <w:tab w:val="left" w:pos="6379"/>
        </w:tabs>
        <w:spacing w:line="312" w:lineRule="auto"/>
        <w:ind w:left="426" w:hanging="426"/>
        <w:jc w:val="left"/>
        <w:rPr>
          <w:rFonts w:ascii="Verdana" w:hAnsi="Verdana"/>
        </w:rPr>
      </w:pPr>
      <w:r w:rsidRPr="00B81593">
        <w:rPr>
          <w:rFonts w:ascii="Verdana" w:hAnsi="Verdana"/>
        </w:rPr>
        <w:t>środki z Państwowego Funduszu Rehabilitacji Osób Niepełnosprawnych - 1.373.774,01 zł (80,3% planu).</w:t>
      </w:r>
    </w:p>
    <w:p w:rsidR="00CB2431" w:rsidRPr="00B81593" w:rsidRDefault="00CB2431" w:rsidP="007C38CE">
      <w:pPr>
        <w:pStyle w:val="Tekstpodstawowy"/>
        <w:tabs>
          <w:tab w:val="left" w:pos="426"/>
          <w:tab w:val="left" w:pos="540"/>
          <w:tab w:val="left" w:pos="5387"/>
          <w:tab w:val="left" w:pos="5580"/>
          <w:tab w:val="left" w:pos="5940"/>
        </w:tabs>
        <w:spacing w:after="160" w:line="312" w:lineRule="auto"/>
        <w:jc w:val="left"/>
        <w:rPr>
          <w:rFonts w:ascii="Verdana" w:hAnsi="Verdana"/>
        </w:rPr>
      </w:pPr>
      <w:r w:rsidRPr="00B81593">
        <w:rPr>
          <w:rFonts w:ascii="Verdana" w:hAnsi="Verdana"/>
        </w:rPr>
        <w:t>Miasto otrzymało środki m.in. na wdrożenie w Miejskim Ośrodku Pomocy Sp</w:t>
      </w:r>
      <w:r w:rsidR="00C15AC3">
        <w:rPr>
          <w:rFonts w:ascii="Verdana" w:hAnsi="Verdana"/>
        </w:rPr>
        <w:t xml:space="preserve">ołecznej projektu „Udostępniamy się”, </w:t>
      </w:r>
      <w:r w:rsidRPr="00B81593">
        <w:rPr>
          <w:rFonts w:ascii="Verdana" w:hAnsi="Verdana"/>
        </w:rPr>
        <w:t xml:space="preserve">którego celem jest likwidacja </w:t>
      </w:r>
      <w:r w:rsidRPr="00B81593">
        <w:rPr>
          <w:rFonts w:ascii="Verdana" w:hAnsi="Verdana"/>
        </w:rPr>
        <w:lastRenderedPageBreak/>
        <w:t>barier architektonicznych i komunikacyjno-informacyjnych oraz na utworzenie i prowadzenie Ośrodka Wsparcia i Testów w ramach programu pn. „Centra informacyjno – doradcze dla osób z niepełnosprawnością” w Specjalnym Ośrodku Szkolno-Wychowawczym nr 10 we Wrocławiu;</w:t>
      </w:r>
    </w:p>
    <w:p w:rsidR="00CB2431" w:rsidRPr="00B81593" w:rsidRDefault="00CB2431" w:rsidP="008E465D">
      <w:pPr>
        <w:pStyle w:val="Tekstpodstawowy"/>
        <w:numPr>
          <w:ilvl w:val="0"/>
          <w:numId w:val="26"/>
        </w:numPr>
        <w:tabs>
          <w:tab w:val="left" w:pos="567"/>
          <w:tab w:val="left" w:pos="5580"/>
          <w:tab w:val="left" w:pos="5940"/>
          <w:tab w:val="left" w:pos="6379"/>
          <w:tab w:val="left" w:pos="6521"/>
        </w:tabs>
        <w:spacing w:after="60" w:line="312" w:lineRule="auto"/>
        <w:ind w:left="426" w:hanging="426"/>
        <w:jc w:val="left"/>
        <w:rPr>
          <w:rFonts w:ascii="Verdana" w:hAnsi="Verdana"/>
        </w:rPr>
      </w:pPr>
      <w:r w:rsidRPr="00B81593">
        <w:rPr>
          <w:rFonts w:ascii="Verdana" w:hAnsi="Verdana"/>
        </w:rPr>
        <w:t>środki z Funduszu Pracy - 1.671.995,45 zł (99,9% planu).</w:t>
      </w:r>
    </w:p>
    <w:p w:rsidR="00CB2431" w:rsidRPr="00B81593" w:rsidRDefault="00CB2431" w:rsidP="007C38CE">
      <w:pPr>
        <w:pStyle w:val="Tekstpodstawowy"/>
        <w:tabs>
          <w:tab w:val="left" w:pos="360"/>
          <w:tab w:val="left" w:pos="426"/>
          <w:tab w:val="left" w:pos="5580"/>
          <w:tab w:val="left" w:pos="5940"/>
          <w:tab w:val="left" w:pos="6379"/>
          <w:tab w:val="left" w:pos="6521"/>
        </w:tabs>
        <w:spacing w:after="160" w:line="312" w:lineRule="auto"/>
        <w:jc w:val="left"/>
        <w:rPr>
          <w:rFonts w:ascii="Verdana" w:hAnsi="Verdana"/>
        </w:rPr>
      </w:pPr>
      <w:r w:rsidRPr="00B81593">
        <w:rPr>
          <w:rFonts w:ascii="Verdana" w:hAnsi="Verdana"/>
        </w:rPr>
        <w:t>Otrzymana dotacja została przeznaczona m.in. na finansowanie kosztów wynagrodzeń dla rodzin zastępczych i asystentów rodzin, a także dla pracowni</w:t>
      </w:r>
      <w:r w:rsidR="00C15AC3">
        <w:rPr>
          <w:rFonts w:ascii="Verdana" w:hAnsi="Verdana"/>
        </w:rPr>
        <w:t xml:space="preserve">ków Powiatowego Urzędu Pracy we </w:t>
      </w:r>
      <w:r w:rsidRPr="00B81593">
        <w:rPr>
          <w:rFonts w:ascii="Verdana" w:hAnsi="Verdana"/>
        </w:rPr>
        <w:t>Wrocławiu pełniących funkcję doradców klienta;</w:t>
      </w:r>
    </w:p>
    <w:p w:rsidR="00CB2431" w:rsidRPr="00B81593" w:rsidRDefault="00CB2431" w:rsidP="008E465D">
      <w:pPr>
        <w:pStyle w:val="Tekstpodstawowy"/>
        <w:numPr>
          <w:ilvl w:val="0"/>
          <w:numId w:val="27"/>
        </w:numPr>
        <w:tabs>
          <w:tab w:val="left" w:pos="0"/>
          <w:tab w:val="left" w:pos="284"/>
          <w:tab w:val="left" w:pos="5940"/>
        </w:tabs>
        <w:spacing w:line="312" w:lineRule="auto"/>
        <w:ind w:left="0" w:firstLine="0"/>
        <w:jc w:val="left"/>
        <w:rPr>
          <w:rFonts w:ascii="Verdana" w:hAnsi="Verdana"/>
        </w:rPr>
      </w:pPr>
      <w:r w:rsidRPr="00B81593">
        <w:rPr>
          <w:rFonts w:ascii="Verdana" w:hAnsi="Verdana"/>
        </w:rPr>
        <w:t>środki z Funduszu Przeciwdziałania</w:t>
      </w:r>
      <w:r w:rsidR="000F25D4">
        <w:rPr>
          <w:rFonts w:ascii="Verdana" w:hAnsi="Verdana"/>
        </w:rPr>
        <w:t xml:space="preserve"> C</w:t>
      </w:r>
      <w:r w:rsidRPr="00B81593">
        <w:rPr>
          <w:rFonts w:ascii="Verdana" w:hAnsi="Verdana"/>
        </w:rPr>
        <w:t>OVID-19 - 322.177,80 zł (90,7% planu);</w:t>
      </w:r>
    </w:p>
    <w:p w:rsidR="00CB2431" w:rsidRPr="00CD1375" w:rsidRDefault="00CB2431" w:rsidP="008E465D">
      <w:pPr>
        <w:pStyle w:val="Akapitzlist"/>
        <w:numPr>
          <w:ilvl w:val="0"/>
          <w:numId w:val="22"/>
        </w:numPr>
        <w:tabs>
          <w:tab w:val="left" w:pos="567"/>
          <w:tab w:val="left" w:pos="5387"/>
          <w:tab w:val="left" w:pos="5760"/>
        </w:tabs>
        <w:spacing w:after="0" w:line="312" w:lineRule="auto"/>
        <w:ind w:left="0" w:firstLine="0"/>
        <w:rPr>
          <w:rFonts w:ascii="Verdana" w:hAnsi="Verdana"/>
          <w:sz w:val="24"/>
          <w:szCs w:val="24"/>
        </w:rPr>
      </w:pPr>
      <w:r w:rsidRPr="00CD1375">
        <w:rPr>
          <w:rFonts w:ascii="Verdana" w:hAnsi="Verdana"/>
          <w:bCs/>
          <w:sz w:val="24"/>
          <w:szCs w:val="24"/>
        </w:rPr>
        <w:t>środki z Wojewódzkiego Funduszu</w:t>
      </w:r>
      <w:r w:rsidR="000F25D4" w:rsidRPr="00CD1375">
        <w:rPr>
          <w:rFonts w:ascii="Verdana" w:hAnsi="Verdana"/>
          <w:bCs/>
          <w:sz w:val="24"/>
          <w:szCs w:val="24"/>
        </w:rPr>
        <w:t xml:space="preserve"> </w:t>
      </w:r>
      <w:r w:rsidRPr="00CD1375">
        <w:rPr>
          <w:rFonts w:ascii="Verdana" w:hAnsi="Verdana"/>
          <w:sz w:val="24"/>
          <w:szCs w:val="24"/>
        </w:rPr>
        <w:t>Ochrony Środowiska i Gospodarki</w:t>
      </w:r>
      <w:r w:rsidR="000F25D4" w:rsidRPr="00CD1375">
        <w:rPr>
          <w:rFonts w:ascii="Verdana" w:hAnsi="Verdana"/>
          <w:sz w:val="24"/>
          <w:szCs w:val="24"/>
        </w:rPr>
        <w:t xml:space="preserve"> </w:t>
      </w:r>
      <w:r w:rsidRPr="00CD1375">
        <w:rPr>
          <w:rFonts w:ascii="Verdana" w:hAnsi="Verdana"/>
          <w:sz w:val="24"/>
          <w:szCs w:val="24"/>
        </w:rPr>
        <w:t>Wodnej - 37.517,30 zł (263,4% planu).</w:t>
      </w:r>
    </w:p>
    <w:p w:rsidR="00CB2431" w:rsidRPr="00B81593" w:rsidRDefault="00CB2431" w:rsidP="007C38CE">
      <w:pPr>
        <w:tabs>
          <w:tab w:val="left" w:pos="426"/>
          <w:tab w:val="left" w:pos="5387"/>
          <w:tab w:val="left" w:pos="5529"/>
          <w:tab w:val="left" w:pos="5760"/>
        </w:tabs>
        <w:spacing w:after="120" w:line="312" w:lineRule="auto"/>
        <w:rPr>
          <w:rFonts w:ascii="Verdana" w:hAnsi="Verdana"/>
          <w:sz w:val="24"/>
          <w:szCs w:val="24"/>
        </w:rPr>
      </w:pPr>
      <w:r w:rsidRPr="00B81593">
        <w:rPr>
          <w:rFonts w:ascii="Verdana" w:hAnsi="Verdana"/>
          <w:sz w:val="24"/>
          <w:szCs w:val="24"/>
        </w:rPr>
        <w:t>Miasto otrzymało środki finansowe na uruchomienie i prowadzenie gminnego punktu konsultacyjno-informacyjnego programu „Czyste powietrze”;</w:t>
      </w:r>
    </w:p>
    <w:p w:rsidR="00CB2431" w:rsidRPr="00CD1375" w:rsidRDefault="00CB2431" w:rsidP="008E465D">
      <w:pPr>
        <w:pStyle w:val="Akapitzlist"/>
        <w:numPr>
          <w:ilvl w:val="0"/>
          <w:numId w:val="22"/>
        </w:numPr>
        <w:tabs>
          <w:tab w:val="left" w:pos="567"/>
          <w:tab w:val="left" w:pos="5760"/>
        </w:tabs>
        <w:spacing w:after="60" w:line="312" w:lineRule="auto"/>
        <w:ind w:left="426" w:hanging="426"/>
        <w:rPr>
          <w:rFonts w:ascii="Verdana" w:hAnsi="Verdana"/>
          <w:sz w:val="24"/>
          <w:szCs w:val="24"/>
        </w:rPr>
      </w:pPr>
      <w:r w:rsidRPr="00CD1375">
        <w:rPr>
          <w:rFonts w:ascii="Verdana" w:hAnsi="Verdana"/>
          <w:sz w:val="24"/>
          <w:szCs w:val="24"/>
        </w:rPr>
        <w:t>środki z Funduszu Dopłat - 360.304,80 zł (99,8% planu).</w:t>
      </w:r>
    </w:p>
    <w:p w:rsidR="00CB2431" w:rsidRPr="00B81593" w:rsidRDefault="00CB2431" w:rsidP="007C38CE">
      <w:pPr>
        <w:tabs>
          <w:tab w:val="left" w:pos="426"/>
          <w:tab w:val="left" w:pos="5760"/>
        </w:tabs>
        <w:spacing w:after="160" w:line="312" w:lineRule="auto"/>
        <w:rPr>
          <w:rFonts w:ascii="Verdana" w:hAnsi="Verdana"/>
          <w:sz w:val="24"/>
          <w:szCs w:val="24"/>
        </w:rPr>
      </w:pPr>
      <w:r w:rsidRPr="00B81593">
        <w:rPr>
          <w:rFonts w:ascii="Verdana" w:hAnsi="Verdana"/>
          <w:sz w:val="24"/>
          <w:szCs w:val="24"/>
        </w:rPr>
        <w:t>Środki finansowe zostały przeznaczone na dopłaty pokrywające część</w:t>
      </w:r>
      <w:r w:rsidR="00C15AC3">
        <w:rPr>
          <w:rFonts w:ascii="Verdana" w:hAnsi="Verdana"/>
          <w:sz w:val="24"/>
          <w:szCs w:val="24"/>
        </w:rPr>
        <w:t xml:space="preserve"> czynszu za najem mieszkania w </w:t>
      </w:r>
      <w:r w:rsidRPr="00B81593">
        <w:rPr>
          <w:rFonts w:ascii="Verdana" w:hAnsi="Verdana"/>
          <w:sz w:val="24"/>
          <w:szCs w:val="24"/>
        </w:rPr>
        <w:t>ramach programu „Mieszkanie na Start”;</w:t>
      </w:r>
    </w:p>
    <w:p w:rsidR="00CB2431" w:rsidRPr="00CD1375" w:rsidRDefault="00CB2431" w:rsidP="008E465D">
      <w:pPr>
        <w:pStyle w:val="Akapitzlist"/>
        <w:numPr>
          <w:ilvl w:val="0"/>
          <w:numId w:val="22"/>
        </w:numPr>
        <w:tabs>
          <w:tab w:val="left" w:pos="567"/>
          <w:tab w:val="left" w:pos="5387"/>
          <w:tab w:val="left" w:pos="5529"/>
          <w:tab w:val="left" w:pos="5760"/>
        </w:tabs>
        <w:spacing w:after="60" w:line="312" w:lineRule="auto"/>
        <w:ind w:left="426" w:hanging="426"/>
        <w:rPr>
          <w:rFonts w:ascii="Verdana" w:hAnsi="Verdana"/>
          <w:sz w:val="24"/>
          <w:szCs w:val="24"/>
        </w:rPr>
      </w:pPr>
      <w:r w:rsidRPr="00CD1375">
        <w:rPr>
          <w:rFonts w:ascii="Verdana" w:hAnsi="Verdana"/>
          <w:sz w:val="24"/>
          <w:szCs w:val="24"/>
        </w:rPr>
        <w:t>środki z Funduszu Pomocy - 129.377.275,39 zł (99,9% planu).</w:t>
      </w:r>
    </w:p>
    <w:p w:rsidR="00CB2431" w:rsidRPr="00B81593" w:rsidRDefault="00CB2431" w:rsidP="007C38CE">
      <w:pPr>
        <w:tabs>
          <w:tab w:val="left" w:pos="360"/>
          <w:tab w:val="left" w:pos="5387"/>
          <w:tab w:val="left" w:pos="5529"/>
          <w:tab w:val="left" w:pos="5760"/>
        </w:tabs>
        <w:spacing w:after="160" w:line="312" w:lineRule="auto"/>
        <w:rPr>
          <w:rFonts w:ascii="Verdana" w:hAnsi="Verdana"/>
          <w:sz w:val="24"/>
          <w:szCs w:val="24"/>
        </w:rPr>
      </w:pPr>
      <w:r w:rsidRPr="00B81593">
        <w:rPr>
          <w:rFonts w:ascii="Verdana" w:hAnsi="Verdana"/>
          <w:sz w:val="24"/>
          <w:szCs w:val="24"/>
        </w:rPr>
        <w:t>Otrzymane środki Miasto przekazało m.in. na wypłatę świadczeń dla osób udostępniających mieszkania i zapewniających wyżywienie osobom, które przyjechały do Polski z Ukrainy, na</w:t>
      </w:r>
      <w:r w:rsidR="00290C5C">
        <w:rPr>
          <w:rFonts w:ascii="Verdana" w:hAnsi="Verdana"/>
          <w:sz w:val="24"/>
          <w:szCs w:val="24"/>
        </w:rPr>
        <w:t xml:space="preserve"> </w:t>
      </w:r>
      <w:r w:rsidRPr="00B81593">
        <w:rPr>
          <w:rFonts w:ascii="Verdana" w:hAnsi="Verdana"/>
          <w:sz w:val="24"/>
          <w:szCs w:val="24"/>
        </w:rPr>
        <w:t>wypłatę świadczeń rodzinnych dla obywateli Ukrainy, na</w:t>
      </w:r>
      <w:r w:rsidR="00C15AC3">
        <w:rPr>
          <w:rFonts w:ascii="Verdana" w:hAnsi="Verdana"/>
          <w:sz w:val="24"/>
          <w:szCs w:val="24"/>
        </w:rPr>
        <w:t xml:space="preserve"> pokrycie wydatków związanych z </w:t>
      </w:r>
      <w:r w:rsidRPr="00B81593">
        <w:rPr>
          <w:rFonts w:ascii="Verdana" w:hAnsi="Verdana"/>
          <w:sz w:val="24"/>
          <w:szCs w:val="24"/>
        </w:rPr>
        <w:t>organizacją zakwaterowania i całodziennego wyż</w:t>
      </w:r>
      <w:r w:rsidR="00C15AC3">
        <w:rPr>
          <w:rFonts w:ascii="Verdana" w:hAnsi="Verdana"/>
          <w:sz w:val="24"/>
          <w:szCs w:val="24"/>
        </w:rPr>
        <w:t xml:space="preserve">ywienia obywatelom Ukrainy oraz na </w:t>
      </w:r>
      <w:r w:rsidRPr="00B81593">
        <w:rPr>
          <w:rFonts w:ascii="Verdana" w:hAnsi="Verdana"/>
          <w:sz w:val="24"/>
          <w:szCs w:val="24"/>
        </w:rPr>
        <w:t>edukację dzieci z Ukrainy;</w:t>
      </w:r>
    </w:p>
    <w:p w:rsidR="00CB2431" w:rsidRPr="00CD1375" w:rsidRDefault="00CB2431" w:rsidP="008E465D">
      <w:pPr>
        <w:pStyle w:val="Akapitzlist"/>
        <w:numPr>
          <w:ilvl w:val="0"/>
          <w:numId w:val="22"/>
        </w:numPr>
        <w:tabs>
          <w:tab w:val="left" w:pos="360"/>
          <w:tab w:val="left" w:pos="426"/>
          <w:tab w:val="left" w:pos="5760"/>
        </w:tabs>
        <w:spacing w:after="240" w:line="312" w:lineRule="auto"/>
        <w:ind w:left="0" w:firstLine="0"/>
        <w:rPr>
          <w:rFonts w:ascii="Verdana" w:hAnsi="Verdana"/>
          <w:sz w:val="24"/>
          <w:szCs w:val="24"/>
        </w:rPr>
      </w:pPr>
      <w:r w:rsidRPr="00CD1375">
        <w:rPr>
          <w:rFonts w:ascii="Verdana" w:hAnsi="Verdana"/>
          <w:sz w:val="24"/>
          <w:szCs w:val="24"/>
        </w:rPr>
        <w:t>dotacja z Wojewódzkiego Funduszu Wsparcia</w:t>
      </w:r>
      <w:r w:rsidR="00BF7B7F" w:rsidRPr="00CD1375">
        <w:rPr>
          <w:rFonts w:ascii="Verdana" w:hAnsi="Verdana"/>
          <w:sz w:val="24"/>
          <w:szCs w:val="24"/>
        </w:rPr>
        <w:t xml:space="preserve"> S</w:t>
      </w:r>
      <w:r w:rsidRPr="00CD1375">
        <w:rPr>
          <w:rFonts w:ascii="Verdana" w:hAnsi="Verdana"/>
          <w:sz w:val="24"/>
          <w:szCs w:val="24"/>
        </w:rPr>
        <w:t>traży Pożarnej Województwa</w:t>
      </w:r>
      <w:r w:rsidR="00BF7B7F" w:rsidRPr="00CD1375">
        <w:rPr>
          <w:rFonts w:ascii="Verdana" w:hAnsi="Verdana"/>
          <w:sz w:val="24"/>
          <w:szCs w:val="24"/>
        </w:rPr>
        <w:t xml:space="preserve"> D</w:t>
      </w:r>
      <w:r w:rsidRPr="00CD1375">
        <w:rPr>
          <w:rFonts w:ascii="Verdana" w:hAnsi="Verdana"/>
          <w:sz w:val="24"/>
          <w:szCs w:val="24"/>
        </w:rPr>
        <w:t>olnośląskiego - 36.000,00 zł (100,0% planu).</w:t>
      </w:r>
    </w:p>
    <w:p w:rsidR="00CB2431" w:rsidRPr="00C95942" w:rsidRDefault="00306CFA" w:rsidP="007C38CE">
      <w:pPr>
        <w:pStyle w:val="Tekstpodstawowywcity"/>
        <w:tabs>
          <w:tab w:val="left" w:pos="650"/>
          <w:tab w:val="left" w:pos="4320"/>
          <w:tab w:val="left" w:pos="5529"/>
        </w:tabs>
        <w:spacing w:after="240" w:line="312" w:lineRule="auto"/>
        <w:ind w:firstLine="0"/>
        <w:jc w:val="left"/>
        <w:rPr>
          <w:rFonts w:ascii="Verdana" w:hAnsi="Verdana"/>
          <w:bCs/>
          <w:sz w:val="24"/>
          <w:szCs w:val="24"/>
        </w:rPr>
      </w:pPr>
      <w:r>
        <w:rPr>
          <w:rFonts w:ascii="Verdana" w:hAnsi="Verdana"/>
          <w:bCs/>
          <w:sz w:val="24"/>
          <w:szCs w:val="24"/>
        </w:rPr>
        <w:t>DOCHODY</w:t>
      </w:r>
      <w:r w:rsidR="00CB2431" w:rsidRPr="00C95942">
        <w:rPr>
          <w:rFonts w:ascii="Verdana" w:hAnsi="Verdana"/>
          <w:bCs/>
          <w:sz w:val="24"/>
          <w:szCs w:val="24"/>
        </w:rPr>
        <w:t xml:space="preserve"> MAJĄTKOWE</w:t>
      </w:r>
    </w:p>
    <w:p w:rsidR="00CB2431" w:rsidRPr="00B81593" w:rsidRDefault="00CB2431" w:rsidP="007C38CE">
      <w:pPr>
        <w:pStyle w:val="Tekstpodstawowywcity"/>
        <w:tabs>
          <w:tab w:val="left" w:pos="709"/>
        </w:tabs>
        <w:spacing w:line="312" w:lineRule="auto"/>
        <w:ind w:firstLine="0"/>
        <w:jc w:val="left"/>
        <w:rPr>
          <w:rFonts w:ascii="Verdana" w:hAnsi="Verdana"/>
          <w:bCs/>
          <w:sz w:val="24"/>
          <w:szCs w:val="24"/>
        </w:rPr>
      </w:pPr>
      <w:r w:rsidRPr="00B81593">
        <w:rPr>
          <w:rFonts w:ascii="Verdana" w:hAnsi="Verdana"/>
          <w:bCs/>
          <w:sz w:val="24"/>
          <w:szCs w:val="24"/>
        </w:rPr>
        <w:t xml:space="preserve">Dochody majątkowe, zaplanowane w budżecie Miasta w wysokości 469.212.872,97 zł, zostały zrealizowane w 105,6%, tj. w kwocie 495.639.622,56 zł. </w:t>
      </w:r>
    </w:p>
    <w:p w:rsidR="00CB2431" w:rsidRPr="00B81593" w:rsidRDefault="00CB2431" w:rsidP="007C38CE">
      <w:pPr>
        <w:pStyle w:val="Tekstpodstawowywcity"/>
        <w:tabs>
          <w:tab w:val="left" w:pos="720"/>
          <w:tab w:val="left" w:pos="900"/>
        </w:tabs>
        <w:spacing w:after="120" w:line="312" w:lineRule="auto"/>
        <w:ind w:firstLine="0"/>
        <w:jc w:val="left"/>
        <w:rPr>
          <w:rFonts w:ascii="Verdana" w:hAnsi="Verdana"/>
          <w:bCs/>
          <w:sz w:val="24"/>
          <w:szCs w:val="24"/>
        </w:rPr>
      </w:pPr>
      <w:r w:rsidRPr="00B81593">
        <w:rPr>
          <w:rFonts w:ascii="Verdana" w:hAnsi="Verdana"/>
          <w:bCs/>
          <w:sz w:val="24"/>
          <w:szCs w:val="24"/>
        </w:rPr>
        <w:t>Dochody majątkowe obejmowały następujące źródła:</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lastRenderedPageBreak/>
        <w:t>Dochody własne.</w:t>
      </w:r>
    </w:p>
    <w:p w:rsidR="001B70B5" w:rsidRDefault="00CB2431" w:rsidP="007C38CE">
      <w:pPr>
        <w:spacing w:after="120" w:line="312" w:lineRule="auto"/>
        <w:rPr>
          <w:rFonts w:ascii="Verdana" w:hAnsi="Verdana"/>
          <w:sz w:val="24"/>
          <w:szCs w:val="24"/>
        </w:rPr>
      </w:pPr>
      <w:r w:rsidRPr="00B81593">
        <w:rPr>
          <w:rFonts w:ascii="Verdana" w:hAnsi="Verdana"/>
          <w:sz w:val="24"/>
          <w:szCs w:val="24"/>
        </w:rPr>
        <w:t>Dotacje celowe z budżetu państwa.</w:t>
      </w:r>
    </w:p>
    <w:p w:rsidR="00CB2431" w:rsidRPr="001B70B5" w:rsidRDefault="00CB2431" w:rsidP="007C38CE">
      <w:pPr>
        <w:spacing w:after="120" w:line="312" w:lineRule="auto"/>
        <w:rPr>
          <w:rFonts w:ascii="Verdana" w:hAnsi="Verdana"/>
          <w:sz w:val="24"/>
          <w:szCs w:val="24"/>
        </w:rPr>
      </w:pPr>
      <w:r w:rsidRPr="001B70B5">
        <w:rPr>
          <w:rFonts w:ascii="Verdana" w:hAnsi="Verdana"/>
          <w:sz w:val="24"/>
          <w:szCs w:val="24"/>
        </w:rPr>
        <w:t>Dotacje celowe na zadania realizowane na podstawie porozumień między jednostkami samorządu terytorialnego.</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Środki na zadania własne pozyskane z innych źródeł.</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Dotacje i środki na finansowanie wydatków związanych z realizacją zadań współfinansowanych ze środków europejskich.</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t>Dotacje i środki z funduszy.</w:t>
      </w:r>
    </w:p>
    <w:p w:rsidR="00CB2431" w:rsidRPr="00B81593" w:rsidRDefault="00CB2431" w:rsidP="007C38CE">
      <w:pPr>
        <w:tabs>
          <w:tab w:val="left" w:pos="0"/>
        </w:tabs>
        <w:spacing w:after="240" w:line="312" w:lineRule="auto"/>
        <w:rPr>
          <w:rFonts w:ascii="Verdana" w:hAnsi="Verdana"/>
          <w:sz w:val="24"/>
          <w:szCs w:val="24"/>
        </w:rPr>
      </w:pPr>
      <w:r w:rsidRPr="00B81593">
        <w:rPr>
          <w:rFonts w:ascii="Verdana" w:hAnsi="Verdana"/>
          <w:sz w:val="24"/>
          <w:szCs w:val="24"/>
        </w:rPr>
        <w:t>W dalszej części sprawozdania przedstawiono opis wykonania planu dochodów majątkowych za 2024 rok, w szczegółowości do źródeł.</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 xml:space="preserve">Dochody własne </w:t>
      </w:r>
    </w:p>
    <w:p w:rsidR="00CB2431" w:rsidRPr="00B81593" w:rsidRDefault="00CB2431" w:rsidP="007C38CE">
      <w:pPr>
        <w:tabs>
          <w:tab w:val="left" w:pos="720"/>
        </w:tabs>
        <w:spacing w:after="0" w:line="312" w:lineRule="auto"/>
        <w:rPr>
          <w:rFonts w:ascii="Verdana" w:hAnsi="Verdana"/>
          <w:sz w:val="24"/>
          <w:szCs w:val="24"/>
        </w:rPr>
      </w:pPr>
      <w:r w:rsidRPr="00B81593">
        <w:rPr>
          <w:rFonts w:ascii="Verdana" w:hAnsi="Verdana"/>
          <w:sz w:val="24"/>
          <w:szCs w:val="24"/>
        </w:rPr>
        <w:t>Dochody własne o charakterze majątkowym określono w budżecie Miasta w wysokości 261.542.263,00</w:t>
      </w:r>
      <w:r w:rsidR="00C15AC3">
        <w:rPr>
          <w:rFonts w:ascii="Verdana" w:hAnsi="Verdana"/>
          <w:sz w:val="24"/>
          <w:szCs w:val="24"/>
        </w:rPr>
        <w:t xml:space="preserve"> </w:t>
      </w:r>
      <w:r w:rsidRPr="00B81593">
        <w:rPr>
          <w:rFonts w:ascii="Verdana" w:hAnsi="Verdana"/>
          <w:sz w:val="24"/>
          <w:szCs w:val="24"/>
        </w:rPr>
        <w:t>zł, natomiast ich realizacja wyniosła 288.756.578,29 tj. 110,4% planu.</w:t>
      </w:r>
    </w:p>
    <w:p w:rsidR="00CB2431" w:rsidRDefault="00CB2431" w:rsidP="007C38CE">
      <w:pPr>
        <w:tabs>
          <w:tab w:val="left" w:pos="720"/>
        </w:tabs>
        <w:spacing w:after="240" w:line="312" w:lineRule="auto"/>
        <w:rPr>
          <w:rFonts w:ascii="Verdana" w:hAnsi="Verdana"/>
          <w:sz w:val="24"/>
          <w:szCs w:val="24"/>
        </w:rPr>
      </w:pPr>
      <w:r w:rsidRPr="00B81593">
        <w:rPr>
          <w:rFonts w:ascii="Verdana" w:hAnsi="Verdana"/>
          <w:sz w:val="24"/>
          <w:szCs w:val="24"/>
        </w:rPr>
        <w:t>Dochody własne obejmowały następujące tytuły:</w:t>
      </w:r>
    </w:p>
    <w:p w:rsidR="001B70B5" w:rsidRPr="00CA25C9" w:rsidRDefault="001B70B5" w:rsidP="007C38CE">
      <w:pPr>
        <w:spacing w:line="312" w:lineRule="auto"/>
        <w:rPr>
          <w:rFonts w:ascii="Verdana" w:hAnsi="Verdana"/>
          <w:sz w:val="24"/>
          <w:szCs w:val="24"/>
        </w:rPr>
      </w:pPr>
      <w:r w:rsidRPr="00CA25C9">
        <w:rPr>
          <w:rFonts w:ascii="Verdana" w:hAnsi="Verdana"/>
          <w:sz w:val="24"/>
          <w:szCs w:val="24"/>
        </w:rPr>
        <w:t>Przekształcenie prawa użytkowania wieczystego w prawo własności (700)</w:t>
      </w:r>
    </w:p>
    <w:p w:rsidR="001B70B5" w:rsidRPr="00B81593" w:rsidRDefault="001B70B5" w:rsidP="007C38CE">
      <w:pPr>
        <w:spacing w:after="0" w:line="312" w:lineRule="auto"/>
        <w:rPr>
          <w:rFonts w:ascii="Verdana" w:hAnsi="Verdana"/>
          <w:sz w:val="24"/>
          <w:szCs w:val="24"/>
        </w:rPr>
      </w:pPr>
      <w:r w:rsidRPr="00B81593">
        <w:rPr>
          <w:rFonts w:ascii="Verdana" w:hAnsi="Verdana"/>
          <w:sz w:val="24"/>
          <w:szCs w:val="24"/>
        </w:rPr>
        <w:t>Plan wg uchwały budżetowej (po zmianach) - 10.300.000</w:t>
      </w:r>
      <w:r w:rsidRPr="00D40011">
        <w:rPr>
          <w:rFonts w:ascii="Verdana" w:hAnsi="Verdana"/>
          <w:bCs/>
          <w:sz w:val="24"/>
          <w:szCs w:val="24"/>
        </w:rPr>
        <w:t>,00</w:t>
      </w:r>
      <w:r>
        <w:rPr>
          <w:rFonts w:ascii="Verdana" w:hAnsi="Verdana"/>
          <w:b/>
          <w:bCs/>
          <w:sz w:val="24"/>
          <w:szCs w:val="24"/>
        </w:rPr>
        <w:t xml:space="preserve"> </w:t>
      </w:r>
      <w:r w:rsidRPr="00B81593">
        <w:rPr>
          <w:rFonts w:ascii="Verdana" w:hAnsi="Verdana"/>
          <w:sz w:val="24"/>
          <w:szCs w:val="24"/>
        </w:rPr>
        <w:t>zł</w:t>
      </w:r>
    </w:p>
    <w:p w:rsidR="001B70B5" w:rsidRPr="00B81593" w:rsidRDefault="001B70B5" w:rsidP="007C38CE">
      <w:pPr>
        <w:spacing w:after="0" w:line="312" w:lineRule="auto"/>
        <w:rPr>
          <w:rFonts w:ascii="Verdana" w:hAnsi="Verdana"/>
          <w:sz w:val="24"/>
          <w:szCs w:val="24"/>
        </w:rPr>
      </w:pPr>
      <w:r w:rsidRPr="00B81593">
        <w:rPr>
          <w:rFonts w:ascii="Verdana" w:hAnsi="Verdana"/>
          <w:sz w:val="24"/>
          <w:szCs w:val="24"/>
        </w:rPr>
        <w:t>Wykonanie za 2024 rok – 14.825.157,16</w:t>
      </w:r>
      <w:r>
        <w:rPr>
          <w:rFonts w:ascii="Verdana" w:hAnsi="Verdana"/>
          <w:sz w:val="24"/>
          <w:szCs w:val="24"/>
        </w:rPr>
        <w:t xml:space="preserve"> </w:t>
      </w:r>
      <w:r w:rsidRPr="00B81593">
        <w:rPr>
          <w:rFonts w:ascii="Verdana" w:hAnsi="Verdana"/>
          <w:sz w:val="24"/>
          <w:szCs w:val="24"/>
        </w:rPr>
        <w:t>zł</w:t>
      </w:r>
    </w:p>
    <w:p w:rsidR="001B70B5" w:rsidRDefault="001B70B5" w:rsidP="007C38CE">
      <w:pPr>
        <w:shd w:val="clear" w:color="auto" w:fill="FFFFFF"/>
        <w:spacing w:after="120" w:line="312" w:lineRule="auto"/>
        <w:rPr>
          <w:rFonts w:ascii="Verdana" w:hAnsi="Verdana"/>
          <w:sz w:val="24"/>
          <w:szCs w:val="24"/>
        </w:rPr>
      </w:pPr>
      <w:r>
        <w:rPr>
          <w:rFonts w:ascii="Verdana" w:hAnsi="Verdana"/>
          <w:sz w:val="24"/>
          <w:szCs w:val="24"/>
        </w:rPr>
        <w:t>% wykonania planu – 143</w:t>
      </w:r>
      <w:r w:rsidRPr="00B81593">
        <w:rPr>
          <w:rFonts w:ascii="Verdana" w:hAnsi="Verdana"/>
          <w:sz w:val="24"/>
          <w:szCs w:val="24"/>
        </w:rPr>
        <w:t>,</w:t>
      </w:r>
      <w:r>
        <w:rPr>
          <w:rFonts w:ascii="Verdana" w:hAnsi="Verdana"/>
          <w:sz w:val="24"/>
          <w:szCs w:val="24"/>
        </w:rPr>
        <w:t>9</w:t>
      </w:r>
    </w:p>
    <w:p w:rsidR="00CB2431" w:rsidRPr="00B81593" w:rsidRDefault="00CB2431" w:rsidP="007C38CE">
      <w:pPr>
        <w:pStyle w:val="Tekstpodstawowywcity3"/>
        <w:tabs>
          <w:tab w:val="left" w:pos="5387"/>
          <w:tab w:val="left" w:pos="5670"/>
        </w:tabs>
        <w:spacing w:before="240" w:line="312" w:lineRule="auto"/>
        <w:ind w:left="0"/>
        <w:rPr>
          <w:rFonts w:ascii="Verdana" w:hAnsi="Verdana"/>
          <w:sz w:val="24"/>
          <w:szCs w:val="24"/>
        </w:rPr>
      </w:pPr>
      <w:r w:rsidRPr="00B81593">
        <w:rPr>
          <w:rFonts w:ascii="Verdana" w:hAnsi="Verdana"/>
          <w:sz w:val="24"/>
          <w:szCs w:val="24"/>
        </w:rPr>
        <w:t>Na kwotę wykonania złożyły się wpływy uzyskane w wyniku wydanych decyzji:</w:t>
      </w:r>
    </w:p>
    <w:p w:rsidR="00CB2431" w:rsidRPr="001B70B5" w:rsidRDefault="00CB2431" w:rsidP="008E465D">
      <w:pPr>
        <w:pStyle w:val="Tekstpodstawowywcity3"/>
        <w:numPr>
          <w:ilvl w:val="0"/>
          <w:numId w:val="14"/>
        </w:numPr>
        <w:tabs>
          <w:tab w:val="clear" w:pos="720"/>
          <w:tab w:val="num" w:pos="0"/>
          <w:tab w:val="num" w:pos="284"/>
          <w:tab w:val="left" w:pos="5580"/>
        </w:tabs>
        <w:spacing w:after="0" w:line="312" w:lineRule="auto"/>
        <w:ind w:left="0" w:hanging="3"/>
        <w:rPr>
          <w:rFonts w:ascii="Verdana" w:hAnsi="Verdana"/>
          <w:sz w:val="24"/>
          <w:szCs w:val="24"/>
        </w:rPr>
      </w:pPr>
      <w:r w:rsidRPr="001B70B5">
        <w:rPr>
          <w:rFonts w:ascii="Verdana" w:hAnsi="Verdana"/>
          <w:sz w:val="24"/>
          <w:szCs w:val="24"/>
        </w:rPr>
        <w:t>na podst</w:t>
      </w:r>
      <w:r w:rsidR="00C15AC3">
        <w:rPr>
          <w:rFonts w:ascii="Verdana" w:hAnsi="Verdana"/>
          <w:sz w:val="24"/>
          <w:szCs w:val="24"/>
        </w:rPr>
        <w:t xml:space="preserve">awie przepisów ustawy z dnia 29 </w:t>
      </w:r>
      <w:r w:rsidRPr="001B70B5">
        <w:rPr>
          <w:rFonts w:ascii="Verdana" w:hAnsi="Verdana"/>
          <w:sz w:val="24"/>
          <w:szCs w:val="24"/>
        </w:rPr>
        <w:t>lipca 2005 roku o przekształceniu prawa użytkowania wieczystego w prawo własności nieruchomo</w:t>
      </w:r>
      <w:r w:rsidR="001B70B5">
        <w:rPr>
          <w:rFonts w:ascii="Verdana" w:hAnsi="Verdana"/>
          <w:sz w:val="24"/>
          <w:szCs w:val="24"/>
        </w:rPr>
        <w:t xml:space="preserve">ści - </w:t>
      </w:r>
      <w:r w:rsidRPr="001B70B5">
        <w:rPr>
          <w:rFonts w:ascii="Verdana" w:hAnsi="Verdana"/>
          <w:sz w:val="24"/>
          <w:szCs w:val="24"/>
        </w:rPr>
        <w:t>3.246.258,51 zł (108,2% planu),</w:t>
      </w:r>
    </w:p>
    <w:p w:rsidR="00CB2431" w:rsidRPr="001B70B5" w:rsidRDefault="00CB2431" w:rsidP="008E465D">
      <w:pPr>
        <w:pStyle w:val="Tekstpodstawowywcity3"/>
        <w:numPr>
          <w:ilvl w:val="0"/>
          <w:numId w:val="14"/>
        </w:numPr>
        <w:tabs>
          <w:tab w:val="clear" w:pos="720"/>
          <w:tab w:val="num" w:pos="0"/>
          <w:tab w:val="num" w:pos="284"/>
          <w:tab w:val="left" w:pos="5580"/>
        </w:tabs>
        <w:spacing w:after="0" w:line="312" w:lineRule="auto"/>
        <w:ind w:left="0" w:hanging="3"/>
        <w:rPr>
          <w:rFonts w:ascii="Verdana" w:hAnsi="Verdana"/>
          <w:sz w:val="24"/>
          <w:szCs w:val="24"/>
        </w:rPr>
      </w:pPr>
      <w:r w:rsidRPr="001B70B5">
        <w:rPr>
          <w:rFonts w:ascii="Verdana" w:hAnsi="Verdana"/>
          <w:sz w:val="24"/>
          <w:szCs w:val="24"/>
        </w:rPr>
        <w:t>na podst</w:t>
      </w:r>
      <w:r w:rsidR="00C15AC3">
        <w:rPr>
          <w:rFonts w:ascii="Verdana" w:hAnsi="Verdana"/>
          <w:sz w:val="24"/>
          <w:szCs w:val="24"/>
        </w:rPr>
        <w:t xml:space="preserve">awie przepisów ustawy z dnia 20 </w:t>
      </w:r>
      <w:r w:rsidRPr="001B70B5">
        <w:rPr>
          <w:rFonts w:ascii="Verdana" w:hAnsi="Verdana"/>
          <w:sz w:val="24"/>
          <w:szCs w:val="24"/>
        </w:rPr>
        <w:t>lipca 2018 roku o przekształceniu prawa użytkowania</w:t>
      </w:r>
      <w:r w:rsidR="001B70B5" w:rsidRPr="001B70B5">
        <w:rPr>
          <w:rFonts w:ascii="Verdana" w:hAnsi="Verdana"/>
          <w:sz w:val="24"/>
          <w:szCs w:val="24"/>
        </w:rPr>
        <w:t xml:space="preserve"> </w:t>
      </w:r>
      <w:r w:rsidRPr="001B70B5">
        <w:rPr>
          <w:rFonts w:ascii="Verdana" w:hAnsi="Verdana"/>
          <w:sz w:val="24"/>
          <w:szCs w:val="24"/>
        </w:rPr>
        <w:t>wieczystego gruntów zabudowanych na cele mieszkaniowe w prawo własności tych gruntów - 11.578.898,65 zł (159,4% planu).</w:t>
      </w:r>
    </w:p>
    <w:p w:rsidR="00CB2431" w:rsidRPr="00B81593" w:rsidRDefault="00CB2431" w:rsidP="007C38CE">
      <w:pPr>
        <w:pStyle w:val="Tekstpodstawowywcity3"/>
        <w:tabs>
          <w:tab w:val="left" w:pos="5670"/>
        </w:tabs>
        <w:spacing w:after="240" w:line="312" w:lineRule="auto"/>
        <w:ind w:left="0"/>
        <w:rPr>
          <w:rFonts w:ascii="Verdana" w:hAnsi="Verdana"/>
          <w:sz w:val="24"/>
          <w:szCs w:val="24"/>
        </w:rPr>
      </w:pPr>
      <w:r w:rsidRPr="00B81593">
        <w:rPr>
          <w:rFonts w:ascii="Verdana" w:hAnsi="Verdana"/>
          <w:sz w:val="24"/>
          <w:szCs w:val="24"/>
        </w:rPr>
        <w:t>Użytkownicy wieczyści zgodnie z art. 7 tej ost</w:t>
      </w:r>
      <w:r w:rsidR="00C15AC3">
        <w:rPr>
          <w:rFonts w:ascii="Verdana" w:hAnsi="Verdana"/>
          <w:sz w:val="24"/>
          <w:szCs w:val="24"/>
        </w:rPr>
        <w:t xml:space="preserve">atniej ustawy są zobowiązani do </w:t>
      </w:r>
      <w:r w:rsidRPr="00B81593">
        <w:rPr>
          <w:rFonts w:ascii="Verdana" w:hAnsi="Verdana"/>
          <w:sz w:val="24"/>
          <w:szCs w:val="24"/>
        </w:rPr>
        <w:t xml:space="preserve">wnoszenia przez okres 20 lat opłaty z tytułu przekształcenia, której wysokość jest równa opłacie rocznej z tytułu użytkowania wieczystego, </w:t>
      </w:r>
      <w:r w:rsidRPr="00B81593">
        <w:rPr>
          <w:rFonts w:ascii="Verdana" w:hAnsi="Verdana"/>
          <w:sz w:val="24"/>
          <w:szCs w:val="24"/>
        </w:rPr>
        <w:lastRenderedPageBreak/>
        <w:t>obowiązującej w dniu przekształcenia, tj. 1 stycznia 2019 roku. Rada Miejska Wrocławia ustaliła na terenie Miasta bonifikatę od opłaty w wysokości 90%, stąd większość użytkowników wieczystych deklaruje wniesienie opłaty jednorazowej.</w:t>
      </w:r>
    </w:p>
    <w:p w:rsidR="00CB2431" w:rsidRPr="00CA25C9" w:rsidRDefault="001B70B5" w:rsidP="007C38CE">
      <w:pPr>
        <w:spacing w:line="312" w:lineRule="auto"/>
        <w:rPr>
          <w:rFonts w:ascii="Verdana" w:hAnsi="Verdana"/>
          <w:sz w:val="24"/>
          <w:szCs w:val="24"/>
        </w:rPr>
      </w:pPr>
      <w:r w:rsidRPr="00CA25C9">
        <w:rPr>
          <w:rFonts w:ascii="Verdana" w:hAnsi="Verdana"/>
          <w:sz w:val="24"/>
          <w:szCs w:val="24"/>
        </w:rPr>
        <w:t>Sprzedaż składników majątkowych Gminy (600, 700, 750, 754,  801, 852, 900, 926)</w:t>
      </w:r>
    </w:p>
    <w:p w:rsidR="001B70B5" w:rsidRPr="00B81593" w:rsidRDefault="001B70B5" w:rsidP="007C38CE">
      <w:pPr>
        <w:spacing w:after="0" w:line="312" w:lineRule="auto"/>
        <w:rPr>
          <w:rFonts w:ascii="Verdana" w:hAnsi="Verdana"/>
          <w:sz w:val="24"/>
          <w:szCs w:val="24"/>
        </w:rPr>
      </w:pPr>
      <w:r w:rsidRPr="00B81593">
        <w:rPr>
          <w:rFonts w:ascii="Verdana" w:hAnsi="Verdana"/>
          <w:sz w:val="24"/>
          <w:szCs w:val="24"/>
        </w:rPr>
        <w:t>Plan wg uchwały budżetowej (po zmianach) - 251.242.263,00</w:t>
      </w:r>
      <w:r>
        <w:rPr>
          <w:rFonts w:ascii="Verdana" w:hAnsi="Verdana"/>
          <w:sz w:val="24"/>
          <w:szCs w:val="24"/>
        </w:rPr>
        <w:t xml:space="preserve"> </w:t>
      </w:r>
      <w:r w:rsidRPr="00B81593">
        <w:rPr>
          <w:rFonts w:ascii="Verdana" w:hAnsi="Verdana"/>
          <w:sz w:val="24"/>
          <w:szCs w:val="24"/>
        </w:rPr>
        <w:t>zł</w:t>
      </w:r>
    </w:p>
    <w:p w:rsidR="001B70B5" w:rsidRPr="00B81593" w:rsidRDefault="001B70B5" w:rsidP="007C38CE">
      <w:pPr>
        <w:spacing w:after="0" w:line="312" w:lineRule="auto"/>
        <w:rPr>
          <w:rFonts w:ascii="Verdana" w:hAnsi="Verdana"/>
          <w:sz w:val="24"/>
          <w:szCs w:val="24"/>
        </w:rPr>
      </w:pPr>
      <w:r w:rsidRPr="00B81593">
        <w:rPr>
          <w:rFonts w:ascii="Verdana" w:hAnsi="Verdana"/>
          <w:sz w:val="24"/>
          <w:szCs w:val="24"/>
        </w:rPr>
        <w:t>Wykonanie za 2024 rok – 273.927.202,94</w:t>
      </w:r>
      <w:r>
        <w:rPr>
          <w:rFonts w:ascii="Verdana" w:hAnsi="Verdana"/>
          <w:sz w:val="24"/>
          <w:szCs w:val="24"/>
        </w:rPr>
        <w:t xml:space="preserve"> </w:t>
      </w:r>
      <w:r w:rsidRPr="00B81593">
        <w:rPr>
          <w:rFonts w:ascii="Verdana" w:hAnsi="Verdana"/>
          <w:sz w:val="24"/>
          <w:szCs w:val="24"/>
        </w:rPr>
        <w:t>zł</w:t>
      </w:r>
    </w:p>
    <w:p w:rsidR="001B70B5" w:rsidRDefault="001B70B5" w:rsidP="007C38CE">
      <w:pPr>
        <w:shd w:val="clear" w:color="auto" w:fill="FFFFFF"/>
        <w:spacing w:after="120" w:line="312" w:lineRule="auto"/>
        <w:rPr>
          <w:rFonts w:ascii="Verdana" w:hAnsi="Verdana"/>
          <w:sz w:val="24"/>
          <w:szCs w:val="24"/>
        </w:rPr>
      </w:pPr>
      <w:r>
        <w:rPr>
          <w:rFonts w:ascii="Verdana" w:hAnsi="Verdana"/>
          <w:sz w:val="24"/>
          <w:szCs w:val="24"/>
        </w:rPr>
        <w:t>% wykonania planu – 109</w:t>
      </w:r>
      <w:r w:rsidRPr="00B81593">
        <w:rPr>
          <w:rFonts w:ascii="Verdana" w:hAnsi="Verdana"/>
          <w:sz w:val="24"/>
          <w:szCs w:val="24"/>
        </w:rPr>
        <w:t>,</w:t>
      </w:r>
      <w:r>
        <w:rPr>
          <w:rFonts w:ascii="Verdana" w:hAnsi="Verdana"/>
          <w:sz w:val="24"/>
          <w:szCs w:val="24"/>
        </w:rPr>
        <w:t>0</w:t>
      </w:r>
    </w:p>
    <w:p w:rsidR="00CB2431" w:rsidRPr="00B81593" w:rsidRDefault="00CB2431" w:rsidP="007C38CE">
      <w:pPr>
        <w:pStyle w:val="Tekstpodstawowy"/>
        <w:tabs>
          <w:tab w:val="left" w:pos="720"/>
        </w:tabs>
        <w:spacing w:before="240" w:after="120" w:line="312" w:lineRule="auto"/>
        <w:jc w:val="left"/>
        <w:rPr>
          <w:rFonts w:ascii="Verdana" w:hAnsi="Verdana"/>
        </w:rPr>
      </w:pPr>
      <w:r w:rsidRPr="00B81593">
        <w:rPr>
          <w:rFonts w:ascii="Verdana" w:hAnsi="Verdana"/>
        </w:rPr>
        <w:t>Zrealizowane dochody pochodziły:</w:t>
      </w:r>
    </w:p>
    <w:p w:rsidR="00CB2431" w:rsidRPr="001B70B5" w:rsidRDefault="00CB2431" w:rsidP="008E465D">
      <w:pPr>
        <w:pStyle w:val="Tekstpodstawowywcity3"/>
        <w:numPr>
          <w:ilvl w:val="0"/>
          <w:numId w:val="14"/>
        </w:numPr>
        <w:tabs>
          <w:tab w:val="clear" w:pos="720"/>
          <w:tab w:val="num" w:pos="0"/>
          <w:tab w:val="num" w:pos="284"/>
          <w:tab w:val="left" w:pos="5580"/>
        </w:tabs>
        <w:spacing w:after="0" w:line="312" w:lineRule="auto"/>
        <w:ind w:left="0" w:hanging="3"/>
        <w:rPr>
          <w:rFonts w:ascii="Verdana" w:hAnsi="Verdana"/>
          <w:sz w:val="24"/>
          <w:szCs w:val="24"/>
        </w:rPr>
      </w:pPr>
      <w:r w:rsidRPr="001B70B5">
        <w:rPr>
          <w:rFonts w:ascii="Verdana" w:hAnsi="Verdana"/>
          <w:sz w:val="24"/>
          <w:szCs w:val="24"/>
        </w:rPr>
        <w:t>ze sprzedaży w trybie przetargowym nieruchomości gruntowych, zabudowanych i niezabudowanych - 148.723.917,27 zł (95,2% planu).</w:t>
      </w:r>
    </w:p>
    <w:p w:rsidR="00CB2431" w:rsidRDefault="00CB2431" w:rsidP="007C38CE">
      <w:pPr>
        <w:pStyle w:val="Nagwek"/>
        <w:tabs>
          <w:tab w:val="clear" w:pos="4536"/>
          <w:tab w:val="clear" w:pos="9072"/>
        </w:tabs>
        <w:spacing w:after="120" w:line="312" w:lineRule="auto"/>
        <w:rPr>
          <w:rFonts w:ascii="Verdana" w:hAnsi="Verdana"/>
        </w:rPr>
      </w:pPr>
      <w:r w:rsidRPr="00B81593">
        <w:rPr>
          <w:rFonts w:ascii="Verdana" w:hAnsi="Verdana"/>
        </w:rPr>
        <w:t>W okresie sprawozdawczym przeprowadzono 124 prz</w:t>
      </w:r>
      <w:r w:rsidR="001B70B5">
        <w:rPr>
          <w:rFonts w:ascii="Verdana" w:hAnsi="Verdana"/>
        </w:rPr>
        <w:t xml:space="preserve">etargi mające na celu sprzedaż </w:t>
      </w:r>
      <w:r w:rsidRPr="00B81593">
        <w:rPr>
          <w:rFonts w:ascii="Verdana" w:hAnsi="Verdana"/>
        </w:rPr>
        <w:t>nieruchomości gruntowych będących własnością Miasta. Ostatecznie 71 z nich zakończyło się wyłonieniem nabywcy. W 62 przypadkach transakcje zostały zakończone podpisaniem umów notarialnych w roku sprawozdawczym. Terminy podpisania 9 umów notarialnych zostały wyznaczone na 2025 rok, Miasto uzyska wpływy z tego tytułu w I kwartale 2025 roku.</w:t>
      </w:r>
    </w:p>
    <w:p w:rsidR="00F91933" w:rsidRPr="00F91933" w:rsidRDefault="00F91933" w:rsidP="007C38CE">
      <w:pPr>
        <w:pStyle w:val="Nagwek"/>
        <w:tabs>
          <w:tab w:val="clear" w:pos="4536"/>
          <w:tab w:val="clear" w:pos="9072"/>
        </w:tabs>
        <w:spacing w:after="120" w:line="312" w:lineRule="auto"/>
        <w:rPr>
          <w:rFonts w:ascii="Verdana" w:hAnsi="Verdana"/>
        </w:rPr>
      </w:pPr>
      <w:r w:rsidRPr="00F91933">
        <w:rPr>
          <w:rFonts w:ascii="Verdana" w:hAnsi="Verdana"/>
        </w:rPr>
        <w:t>57 nieruchomości pod budownictwo jednorodzinne o powierzchni 5,</w:t>
      </w:r>
      <w:r>
        <w:rPr>
          <w:rFonts w:ascii="Verdana" w:hAnsi="Verdana"/>
        </w:rPr>
        <w:t>8</w:t>
      </w:r>
      <w:r w:rsidRPr="00F91933">
        <w:rPr>
          <w:rFonts w:ascii="Verdana" w:hAnsi="Verdana"/>
        </w:rPr>
        <w:t xml:space="preserve"> hektara, na które przypadło 2</w:t>
      </w:r>
      <w:r>
        <w:rPr>
          <w:rFonts w:ascii="Verdana" w:hAnsi="Verdana"/>
        </w:rPr>
        <w:t>73</w:t>
      </w:r>
      <w:r w:rsidRPr="00F91933">
        <w:rPr>
          <w:rFonts w:ascii="Verdana" w:hAnsi="Verdana"/>
        </w:rPr>
        <w:t xml:space="preserve"> oferentów, a cena uzyskana ze sprzedaży wyniosła </w:t>
      </w:r>
      <w:r>
        <w:rPr>
          <w:rFonts w:ascii="Verdana" w:hAnsi="Verdana"/>
        </w:rPr>
        <w:t>41</w:t>
      </w:r>
      <w:r w:rsidRPr="00F91933">
        <w:rPr>
          <w:rFonts w:ascii="Verdana" w:hAnsi="Verdana"/>
        </w:rPr>
        <w:t>.</w:t>
      </w:r>
      <w:r>
        <w:rPr>
          <w:rFonts w:ascii="Verdana" w:hAnsi="Verdana"/>
        </w:rPr>
        <w:t>5</w:t>
      </w:r>
      <w:r w:rsidRPr="00F91933">
        <w:rPr>
          <w:rFonts w:ascii="Verdana" w:hAnsi="Verdana"/>
        </w:rPr>
        <w:t>0</w:t>
      </w:r>
      <w:r>
        <w:rPr>
          <w:rFonts w:ascii="Verdana" w:hAnsi="Verdana"/>
        </w:rPr>
        <w:t>5</w:t>
      </w:r>
      <w:r w:rsidRPr="00F91933">
        <w:rPr>
          <w:rFonts w:ascii="Verdana" w:hAnsi="Verdana"/>
        </w:rPr>
        <w:t>.</w:t>
      </w:r>
      <w:r>
        <w:rPr>
          <w:rFonts w:ascii="Verdana" w:hAnsi="Verdana"/>
        </w:rPr>
        <w:t>33</w:t>
      </w:r>
      <w:r w:rsidRPr="00F91933">
        <w:rPr>
          <w:rFonts w:ascii="Verdana" w:hAnsi="Verdana"/>
        </w:rPr>
        <w:t>0,00 zł,</w:t>
      </w:r>
    </w:p>
    <w:p w:rsidR="00F91933" w:rsidRPr="00F91933" w:rsidRDefault="00F91933" w:rsidP="007C38CE">
      <w:pPr>
        <w:pStyle w:val="Nagwek"/>
        <w:tabs>
          <w:tab w:val="clear" w:pos="4536"/>
          <w:tab w:val="clear" w:pos="9072"/>
        </w:tabs>
        <w:spacing w:after="120" w:line="312" w:lineRule="auto"/>
        <w:rPr>
          <w:rFonts w:ascii="Verdana" w:hAnsi="Verdana"/>
        </w:rPr>
      </w:pPr>
      <w:r w:rsidRPr="00F91933">
        <w:rPr>
          <w:rFonts w:ascii="Verdana" w:hAnsi="Verdana"/>
        </w:rPr>
        <w:t>9 nieruchomości pod budownictwo wielorodzinne o powierzchni 5,</w:t>
      </w:r>
      <w:r>
        <w:rPr>
          <w:rFonts w:ascii="Verdana" w:hAnsi="Verdana"/>
        </w:rPr>
        <w:t>0</w:t>
      </w:r>
      <w:r w:rsidRPr="00F91933">
        <w:rPr>
          <w:rFonts w:ascii="Verdana" w:hAnsi="Verdana"/>
        </w:rPr>
        <w:t xml:space="preserve"> hektara, na które przypadło 28 oferentów, a cena uzyskana ze sprzedaży wyniosła </w:t>
      </w:r>
      <w:r>
        <w:rPr>
          <w:rFonts w:ascii="Verdana" w:hAnsi="Verdana"/>
        </w:rPr>
        <w:t>76</w:t>
      </w:r>
      <w:r w:rsidRPr="00F91933">
        <w:rPr>
          <w:rFonts w:ascii="Verdana" w:hAnsi="Verdana"/>
        </w:rPr>
        <w:t>.63</w:t>
      </w:r>
      <w:r>
        <w:rPr>
          <w:rFonts w:ascii="Verdana" w:hAnsi="Verdana"/>
        </w:rPr>
        <w:t>0</w:t>
      </w:r>
      <w:r w:rsidRPr="00F91933">
        <w:rPr>
          <w:rFonts w:ascii="Verdana" w:hAnsi="Verdana"/>
        </w:rPr>
        <w:t>.</w:t>
      </w:r>
      <w:r>
        <w:rPr>
          <w:rFonts w:ascii="Verdana" w:hAnsi="Verdana"/>
        </w:rPr>
        <w:t>82</w:t>
      </w:r>
      <w:r w:rsidRPr="00F91933">
        <w:rPr>
          <w:rFonts w:ascii="Verdana" w:hAnsi="Verdana"/>
        </w:rPr>
        <w:t>0,00 zł,</w:t>
      </w:r>
    </w:p>
    <w:p w:rsidR="00F91933" w:rsidRPr="00F91933" w:rsidRDefault="00F91933" w:rsidP="007C38CE">
      <w:pPr>
        <w:pStyle w:val="Nagwek"/>
        <w:tabs>
          <w:tab w:val="clear" w:pos="4536"/>
          <w:tab w:val="clear" w:pos="9072"/>
        </w:tabs>
        <w:spacing w:after="120" w:line="312" w:lineRule="auto"/>
        <w:rPr>
          <w:rFonts w:ascii="Verdana" w:hAnsi="Verdana"/>
        </w:rPr>
      </w:pPr>
      <w:r>
        <w:rPr>
          <w:rFonts w:ascii="Verdana" w:hAnsi="Verdana"/>
        </w:rPr>
        <w:t>5</w:t>
      </w:r>
      <w:r w:rsidRPr="00F91933">
        <w:rPr>
          <w:rFonts w:ascii="Verdana" w:hAnsi="Verdana"/>
        </w:rPr>
        <w:t xml:space="preserve"> nieruchomości pod usługi i aktywność gospodarczą o powierzchni </w:t>
      </w:r>
      <w:r>
        <w:rPr>
          <w:rFonts w:ascii="Verdana" w:hAnsi="Verdana"/>
        </w:rPr>
        <w:t>5</w:t>
      </w:r>
      <w:r w:rsidRPr="00F91933">
        <w:rPr>
          <w:rFonts w:ascii="Verdana" w:hAnsi="Verdana"/>
        </w:rPr>
        <w:t>,</w:t>
      </w:r>
      <w:r>
        <w:rPr>
          <w:rFonts w:ascii="Verdana" w:hAnsi="Verdana"/>
        </w:rPr>
        <w:t>2</w:t>
      </w:r>
      <w:r w:rsidRPr="00F91933">
        <w:rPr>
          <w:rFonts w:ascii="Verdana" w:hAnsi="Verdana"/>
        </w:rPr>
        <w:t xml:space="preserve"> hektara, na które przypadło </w:t>
      </w:r>
      <w:r>
        <w:rPr>
          <w:rFonts w:ascii="Verdana" w:hAnsi="Verdana"/>
        </w:rPr>
        <w:t>9</w:t>
      </w:r>
      <w:r w:rsidRPr="00F91933">
        <w:rPr>
          <w:rFonts w:ascii="Verdana" w:hAnsi="Verdana"/>
        </w:rPr>
        <w:t xml:space="preserve"> oferentów, a cena uzyskana ze sprzedaży wyniosła </w:t>
      </w:r>
      <w:r>
        <w:rPr>
          <w:rFonts w:ascii="Verdana" w:hAnsi="Verdana"/>
        </w:rPr>
        <w:t>26</w:t>
      </w:r>
      <w:r w:rsidRPr="00F91933">
        <w:rPr>
          <w:rFonts w:ascii="Verdana" w:hAnsi="Verdana"/>
        </w:rPr>
        <w:t>.</w:t>
      </w:r>
      <w:r>
        <w:rPr>
          <w:rFonts w:ascii="Verdana" w:hAnsi="Verdana"/>
        </w:rPr>
        <w:t>474</w:t>
      </w:r>
      <w:r w:rsidRPr="00F91933">
        <w:rPr>
          <w:rFonts w:ascii="Verdana" w:hAnsi="Verdana"/>
        </w:rPr>
        <w:t>.20</w:t>
      </w:r>
      <w:r>
        <w:rPr>
          <w:rFonts w:ascii="Verdana" w:hAnsi="Verdana"/>
        </w:rPr>
        <w:t>0</w:t>
      </w:r>
      <w:r w:rsidRPr="00F91933">
        <w:rPr>
          <w:rFonts w:ascii="Verdana" w:hAnsi="Verdana"/>
        </w:rPr>
        <w:t>,00 zł</w:t>
      </w:r>
      <w:r>
        <w:rPr>
          <w:rFonts w:ascii="Verdana" w:hAnsi="Verdana"/>
        </w:rPr>
        <w:t>.</w:t>
      </w:r>
    </w:p>
    <w:p w:rsidR="00CB2431" w:rsidRDefault="00CB2431" w:rsidP="007C38CE">
      <w:pPr>
        <w:pStyle w:val="Nagwek"/>
        <w:tabs>
          <w:tab w:val="clear" w:pos="4536"/>
          <w:tab w:val="clear" w:pos="9072"/>
        </w:tabs>
        <w:spacing w:after="120" w:line="312" w:lineRule="auto"/>
        <w:rPr>
          <w:rFonts w:ascii="Verdana" w:hAnsi="Verdana"/>
        </w:rPr>
      </w:pPr>
      <w:r w:rsidRPr="00B81593">
        <w:rPr>
          <w:rFonts w:ascii="Verdana" w:hAnsi="Verdana"/>
        </w:rPr>
        <w:t>Wśród nieruchomości z przeznaczeniem pod budownictwo mieszkaniowe jednorodzinne najwyższe ceny sprzedaży uzyskały:</w:t>
      </w:r>
    </w:p>
    <w:p w:rsidR="00F91933" w:rsidRDefault="00F91933" w:rsidP="007C38CE">
      <w:pPr>
        <w:spacing w:after="120" w:line="312" w:lineRule="auto"/>
        <w:rPr>
          <w:rFonts w:ascii="Verdana" w:hAnsi="Verdana"/>
          <w:color w:val="000000"/>
          <w:sz w:val="24"/>
          <w:szCs w:val="24"/>
        </w:rPr>
      </w:pPr>
      <w:r w:rsidRPr="00B81593">
        <w:rPr>
          <w:rFonts w:ascii="Verdana" w:hAnsi="Verdana"/>
          <w:sz w:val="24"/>
          <w:szCs w:val="24"/>
        </w:rPr>
        <w:t>rejon ul. Rezedowej</w:t>
      </w:r>
      <w:r>
        <w:rPr>
          <w:rFonts w:ascii="Verdana" w:hAnsi="Verdana"/>
          <w:sz w:val="24"/>
          <w:szCs w:val="24"/>
        </w:rPr>
        <w:t>,</w:t>
      </w:r>
      <w:r w:rsidRPr="002E0FD9">
        <w:rPr>
          <w:rFonts w:ascii="Verdana" w:hAnsi="Verdana" w:cs="Arial"/>
          <w:sz w:val="24"/>
          <w:szCs w:val="24"/>
        </w:rPr>
        <w:t xml:space="preserve"> </w:t>
      </w:r>
      <w:r w:rsidRPr="002E0FD9">
        <w:rPr>
          <w:rFonts w:ascii="Verdana" w:hAnsi="Verdana"/>
          <w:color w:val="000000"/>
          <w:sz w:val="24"/>
          <w:szCs w:val="24"/>
        </w:rPr>
        <w:t xml:space="preserve">o powierzchni </w:t>
      </w:r>
      <w:r>
        <w:rPr>
          <w:rFonts w:ascii="Verdana" w:hAnsi="Verdana"/>
          <w:color w:val="000000"/>
          <w:sz w:val="24"/>
          <w:szCs w:val="24"/>
        </w:rPr>
        <w:t>3</w:t>
      </w:r>
      <w:r w:rsidRPr="002E0FD9">
        <w:rPr>
          <w:rFonts w:ascii="Verdana" w:hAnsi="Verdana" w:cs="Arial"/>
          <w:sz w:val="24"/>
          <w:szCs w:val="24"/>
        </w:rPr>
        <w:t>.</w:t>
      </w:r>
      <w:r>
        <w:rPr>
          <w:rFonts w:ascii="Verdana" w:hAnsi="Verdana" w:cs="Arial"/>
          <w:sz w:val="24"/>
          <w:szCs w:val="24"/>
        </w:rPr>
        <w:t>96</w:t>
      </w:r>
      <w:r w:rsidRPr="002E0FD9">
        <w:rPr>
          <w:rFonts w:ascii="Verdana" w:hAnsi="Verdana" w:cs="Arial"/>
          <w:sz w:val="24"/>
          <w:szCs w:val="24"/>
        </w:rPr>
        <w:t>1</w:t>
      </w:r>
      <w:r>
        <w:rPr>
          <w:rFonts w:ascii="Verdana" w:hAnsi="Verdana" w:cs="Arial"/>
          <w:sz w:val="24"/>
          <w:szCs w:val="24"/>
        </w:rPr>
        <w:t xml:space="preserve"> </w:t>
      </w:r>
      <w:proofErr w:type="spellStart"/>
      <w:r w:rsidRPr="002E0FD9">
        <w:rPr>
          <w:rFonts w:ascii="Verdana" w:hAnsi="Verdana"/>
          <w:color w:val="000000"/>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cenie sprzedaży w wysokości </w:t>
      </w:r>
      <w:r>
        <w:rPr>
          <w:rFonts w:ascii="Verdana" w:hAnsi="Verdana"/>
          <w:bCs/>
          <w:sz w:val="24"/>
          <w:szCs w:val="24"/>
        </w:rPr>
        <w:t>3</w:t>
      </w:r>
      <w:r w:rsidRPr="002E0FD9">
        <w:rPr>
          <w:rFonts w:ascii="Verdana" w:hAnsi="Verdana"/>
          <w:sz w:val="24"/>
          <w:szCs w:val="24"/>
        </w:rPr>
        <w:t>.</w:t>
      </w:r>
      <w:r>
        <w:rPr>
          <w:rFonts w:ascii="Verdana" w:hAnsi="Verdana"/>
          <w:sz w:val="24"/>
          <w:szCs w:val="24"/>
        </w:rPr>
        <w:t>4</w:t>
      </w:r>
      <w:r w:rsidRPr="002E0FD9">
        <w:rPr>
          <w:rFonts w:ascii="Verdana" w:hAnsi="Verdana"/>
          <w:sz w:val="24"/>
          <w:szCs w:val="24"/>
        </w:rPr>
        <w:t>0</w:t>
      </w:r>
      <w:r>
        <w:rPr>
          <w:rFonts w:ascii="Verdana" w:hAnsi="Verdana"/>
          <w:sz w:val="24"/>
          <w:szCs w:val="24"/>
        </w:rPr>
        <w:t>3</w:t>
      </w:r>
      <w:r w:rsidRPr="002E0FD9">
        <w:rPr>
          <w:rFonts w:ascii="Verdana" w:hAnsi="Verdana"/>
          <w:sz w:val="24"/>
          <w:szCs w:val="24"/>
        </w:rPr>
        <w:t>.</w:t>
      </w:r>
      <w:r>
        <w:rPr>
          <w:rFonts w:ascii="Verdana" w:hAnsi="Verdana"/>
          <w:sz w:val="24"/>
          <w:szCs w:val="24"/>
        </w:rPr>
        <w:t>7</w:t>
      </w:r>
      <w:r w:rsidRPr="002E0FD9">
        <w:rPr>
          <w:rFonts w:ascii="Verdana" w:hAnsi="Verdana"/>
          <w:sz w:val="24"/>
          <w:szCs w:val="24"/>
        </w:rPr>
        <w:t xml:space="preserve">00,00 i cenie za 1 </w:t>
      </w:r>
      <w:proofErr w:type="spellStart"/>
      <w:r w:rsidRPr="002E0FD9">
        <w:rPr>
          <w:rFonts w:ascii="Verdana" w:hAnsi="Verdana"/>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w wysokości </w:t>
      </w:r>
      <w:r>
        <w:rPr>
          <w:rFonts w:ascii="Verdana" w:hAnsi="Verdana"/>
          <w:sz w:val="24"/>
          <w:szCs w:val="24"/>
        </w:rPr>
        <w:t>8</w:t>
      </w:r>
      <w:r w:rsidRPr="002E0FD9">
        <w:rPr>
          <w:rFonts w:ascii="Verdana" w:hAnsi="Verdana"/>
          <w:sz w:val="24"/>
          <w:szCs w:val="24"/>
        </w:rPr>
        <w:t>5</w:t>
      </w:r>
      <w:r>
        <w:rPr>
          <w:rFonts w:ascii="Verdana" w:hAnsi="Verdana"/>
          <w:sz w:val="24"/>
          <w:szCs w:val="24"/>
        </w:rPr>
        <w:t>9</w:t>
      </w:r>
      <w:r w:rsidRPr="002E0FD9">
        <w:rPr>
          <w:rFonts w:ascii="Verdana" w:hAnsi="Verdana"/>
          <w:sz w:val="24"/>
          <w:szCs w:val="24"/>
        </w:rPr>
        <w:t>,</w:t>
      </w:r>
      <w:r>
        <w:rPr>
          <w:rFonts w:ascii="Verdana" w:hAnsi="Verdana"/>
          <w:sz w:val="24"/>
          <w:szCs w:val="24"/>
        </w:rPr>
        <w:t>30</w:t>
      </w:r>
      <w:r w:rsidRPr="002E0FD9">
        <w:rPr>
          <w:rFonts w:ascii="Verdana" w:hAnsi="Verdana"/>
          <w:sz w:val="24"/>
          <w:szCs w:val="24"/>
        </w:rPr>
        <w:t xml:space="preserve"> </w:t>
      </w:r>
      <w:r w:rsidRPr="002E0FD9">
        <w:rPr>
          <w:rFonts w:ascii="Verdana" w:hAnsi="Verdana"/>
          <w:color w:val="000000"/>
          <w:sz w:val="24"/>
          <w:szCs w:val="24"/>
        </w:rPr>
        <w:t>zł,</w:t>
      </w:r>
    </w:p>
    <w:p w:rsidR="00F91933" w:rsidRDefault="00F91933" w:rsidP="007C38CE">
      <w:pPr>
        <w:spacing w:after="120" w:line="312" w:lineRule="auto"/>
        <w:rPr>
          <w:rFonts w:ascii="Verdana" w:hAnsi="Verdana"/>
          <w:color w:val="000000"/>
          <w:sz w:val="24"/>
          <w:szCs w:val="24"/>
        </w:rPr>
      </w:pPr>
      <w:r w:rsidRPr="002E0FD9">
        <w:rPr>
          <w:rFonts w:ascii="Verdana" w:hAnsi="Verdana" w:cs="Arial"/>
          <w:sz w:val="24"/>
          <w:szCs w:val="24"/>
        </w:rPr>
        <w:lastRenderedPageBreak/>
        <w:t>ul.</w:t>
      </w:r>
      <w:r>
        <w:rPr>
          <w:rFonts w:ascii="Verdana" w:hAnsi="Verdana" w:cs="Arial"/>
          <w:sz w:val="24"/>
          <w:szCs w:val="24"/>
        </w:rPr>
        <w:t xml:space="preserve"> </w:t>
      </w:r>
      <w:r w:rsidRPr="00B81593">
        <w:rPr>
          <w:rFonts w:ascii="Verdana" w:hAnsi="Verdana"/>
          <w:sz w:val="24"/>
          <w:szCs w:val="24"/>
        </w:rPr>
        <w:t xml:space="preserve">Rędzińska 24 </w:t>
      </w:r>
      <w:r>
        <w:rPr>
          <w:rFonts w:ascii="Verdana" w:hAnsi="Verdana" w:cs="Arial"/>
          <w:sz w:val="24"/>
          <w:szCs w:val="24"/>
        </w:rPr>
        <w:t xml:space="preserve">- </w:t>
      </w:r>
      <w:r w:rsidRPr="002E0FD9">
        <w:rPr>
          <w:rFonts w:ascii="Verdana" w:hAnsi="Verdana"/>
          <w:sz w:val="24"/>
          <w:szCs w:val="24"/>
        </w:rPr>
        <w:t>nieruchomości zabudowana</w:t>
      </w:r>
      <w:r>
        <w:rPr>
          <w:rFonts w:ascii="Verdana" w:hAnsi="Verdana"/>
          <w:sz w:val="24"/>
          <w:szCs w:val="24"/>
        </w:rPr>
        <w:t>,</w:t>
      </w:r>
      <w:r w:rsidRPr="002E0FD9">
        <w:rPr>
          <w:rFonts w:ascii="Verdana" w:hAnsi="Verdana" w:cs="Arial"/>
          <w:sz w:val="24"/>
          <w:szCs w:val="24"/>
        </w:rPr>
        <w:t xml:space="preserve"> </w:t>
      </w:r>
      <w:r w:rsidRPr="002E0FD9">
        <w:rPr>
          <w:rFonts w:ascii="Verdana" w:hAnsi="Verdana"/>
          <w:color w:val="000000"/>
          <w:sz w:val="24"/>
          <w:szCs w:val="24"/>
        </w:rPr>
        <w:t xml:space="preserve">o powierzchni </w:t>
      </w:r>
      <w:r w:rsidRPr="002E0FD9">
        <w:rPr>
          <w:rFonts w:ascii="Verdana" w:hAnsi="Verdana" w:cs="Arial"/>
          <w:sz w:val="24"/>
          <w:szCs w:val="24"/>
        </w:rPr>
        <w:t>1.</w:t>
      </w:r>
      <w:r>
        <w:rPr>
          <w:rFonts w:ascii="Verdana" w:hAnsi="Verdana" w:cs="Arial"/>
          <w:sz w:val="24"/>
          <w:szCs w:val="24"/>
        </w:rPr>
        <w:t>51</w:t>
      </w:r>
      <w:r w:rsidRPr="002E0FD9">
        <w:rPr>
          <w:rFonts w:ascii="Verdana" w:hAnsi="Verdana" w:cs="Arial"/>
          <w:sz w:val="24"/>
          <w:szCs w:val="24"/>
        </w:rPr>
        <w:t>0</w:t>
      </w:r>
      <w:r>
        <w:rPr>
          <w:rFonts w:ascii="Verdana" w:hAnsi="Verdana" w:cs="Arial"/>
          <w:sz w:val="24"/>
          <w:szCs w:val="24"/>
        </w:rPr>
        <w:t xml:space="preserve"> </w:t>
      </w:r>
      <w:proofErr w:type="spellStart"/>
      <w:r w:rsidRPr="002E0FD9">
        <w:rPr>
          <w:rFonts w:ascii="Verdana" w:hAnsi="Verdana"/>
          <w:color w:val="000000"/>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cenie sprzedaży w wysokości </w:t>
      </w:r>
      <w:r>
        <w:rPr>
          <w:rFonts w:ascii="Verdana" w:hAnsi="Verdana"/>
          <w:bCs/>
          <w:sz w:val="24"/>
          <w:szCs w:val="24"/>
        </w:rPr>
        <w:t>2</w:t>
      </w:r>
      <w:r w:rsidRPr="002E0FD9">
        <w:rPr>
          <w:rFonts w:ascii="Verdana" w:hAnsi="Verdana"/>
          <w:sz w:val="24"/>
          <w:szCs w:val="24"/>
        </w:rPr>
        <w:t>.</w:t>
      </w:r>
      <w:r>
        <w:rPr>
          <w:rFonts w:ascii="Verdana" w:hAnsi="Verdana"/>
          <w:sz w:val="24"/>
          <w:szCs w:val="24"/>
        </w:rPr>
        <w:t>326</w:t>
      </w:r>
      <w:r w:rsidRPr="002E0FD9">
        <w:rPr>
          <w:rFonts w:ascii="Verdana" w:hAnsi="Verdana"/>
          <w:sz w:val="24"/>
          <w:szCs w:val="24"/>
        </w:rPr>
        <w:t xml:space="preserve">.000,00 i cenie za 1 </w:t>
      </w:r>
      <w:proofErr w:type="spellStart"/>
      <w:r w:rsidRPr="002E0FD9">
        <w:rPr>
          <w:rFonts w:ascii="Verdana" w:hAnsi="Verdana"/>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w wysokości 1</w:t>
      </w:r>
      <w:r w:rsidRPr="002E0FD9">
        <w:rPr>
          <w:rFonts w:ascii="Verdana" w:hAnsi="Verdana"/>
          <w:sz w:val="24"/>
          <w:szCs w:val="24"/>
        </w:rPr>
        <w:t>.5</w:t>
      </w:r>
      <w:r>
        <w:rPr>
          <w:rFonts w:ascii="Verdana" w:hAnsi="Verdana"/>
          <w:sz w:val="24"/>
          <w:szCs w:val="24"/>
        </w:rPr>
        <w:t>40</w:t>
      </w:r>
      <w:r w:rsidRPr="002E0FD9">
        <w:rPr>
          <w:rFonts w:ascii="Verdana" w:hAnsi="Verdana"/>
          <w:sz w:val="24"/>
          <w:szCs w:val="24"/>
        </w:rPr>
        <w:t>,</w:t>
      </w:r>
      <w:r>
        <w:rPr>
          <w:rFonts w:ascii="Verdana" w:hAnsi="Verdana"/>
          <w:sz w:val="24"/>
          <w:szCs w:val="24"/>
        </w:rPr>
        <w:t>40</w:t>
      </w:r>
      <w:r w:rsidRPr="002E0FD9">
        <w:rPr>
          <w:rFonts w:ascii="Verdana" w:hAnsi="Verdana"/>
          <w:sz w:val="24"/>
          <w:szCs w:val="24"/>
        </w:rPr>
        <w:t xml:space="preserve"> </w:t>
      </w:r>
      <w:r w:rsidRPr="002E0FD9">
        <w:rPr>
          <w:rFonts w:ascii="Verdana" w:hAnsi="Verdana"/>
          <w:color w:val="000000"/>
          <w:sz w:val="24"/>
          <w:szCs w:val="24"/>
        </w:rPr>
        <w:t>zł,</w:t>
      </w:r>
    </w:p>
    <w:p w:rsidR="00F91933" w:rsidRDefault="00F91933"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Hiacyntowa</w:t>
      </w:r>
      <w:r w:rsidRPr="00087399">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4</w:t>
      </w:r>
      <w:r w:rsidRPr="00087399">
        <w:rPr>
          <w:rFonts w:ascii="Verdana" w:hAnsi="Verdana" w:cs="Arial"/>
          <w:sz w:val="24"/>
          <w:szCs w:val="24"/>
        </w:rPr>
        <w:t>.1</w:t>
      </w:r>
      <w:r>
        <w:rPr>
          <w:rFonts w:ascii="Verdana" w:hAnsi="Verdana" w:cs="Arial"/>
          <w:sz w:val="24"/>
          <w:szCs w:val="24"/>
        </w:rPr>
        <w:t>45</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cenie sprzedaży w wysokości 2</w:t>
      </w:r>
      <w:r w:rsidRPr="00100035">
        <w:rPr>
          <w:rFonts w:ascii="Verdana" w:hAnsi="Verdana"/>
          <w:sz w:val="24"/>
          <w:szCs w:val="24"/>
        </w:rPr>
        <w:t>.</w:t>
      </w:r>
      <w:r>
        <w:rPr>
          <w:rFonts w:ascii="Verdana" w:hAnsi="Verdana"/>
          <w:sz w:val="24"/>
          <w:szCs w:val="24"/>
        </w:rPr>
        <w:t>0</w:t>
      </w:r>
      <w:r w:rsidRPr="00100035">
        <w:rPr>
          <w:rFonts w:ascii="Verdana" w:hAnsi="Verdana"/>
          <w:sz w:val="24"/>
          <w:szCs w:val="24"/>
        </w:rPr>
        <w:t xml:space="preserve">00.000,00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482</w:t>
      </w:r>
      <w:r w:rsidRPr="00087399">
        <w:rPr>
          <w:rFonts w:ascii="Verdana" w:hAnsi="Verdana" w:cs="Arial"/>
          <w:sz w:val="24"/>
          <w:szCs w:val="24"/>
        </w:rPr>
        <w:t>,</w:t>
      </w:r>
      <w:r>
        <w:rPr>
          <w:rFonts w:ascii="Verdana" w:hAnsi="Verdana" w:cs="Arial"/>
          <w:sz w:val="24"/>
          <w:szCs w:val="24"/>
        </w:rPr>
        <w:t>51</w:t>
      </w:r>
      <w:r w:rsidRPr="00100035">
        <w:rPr>
          <w:rFonts w:ascii="Verdana" w:hAnsi="Verdana"/>
          <w:sz w:val="24"/>
          <w:szCs w:val="24"/>
        </w:rPr>
        <w:t xml:space="preserve"> </w:t>
      </w:r>
      <w:r w:rsidRPr="00100035">
        <w:rPr>
          <w:rFonts w:ascii="Verdana" w:hAnsi="Verdana"/>
          <w:color w:val="000000"/>
          <w:sz w:val="24"/>
          <w:szCs w:val="24"/>
        </w:rPr>
        <w:t>zł,</w:t>
      </w:r>
    </w:p>
    <w:p w:rsidR="00F91933" w:rsidRDefault="00F91933"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Grajewska (dz. 34/7)</w:t>
      </w:r>
      <w:r w:rsidRPr="00087399">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813</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AB799F">
        <w:rPr>
          <w:rFonts w:ascii="Verdana" w:hAnsi="Verdana"/>
          <w:bCs/>
          <w:sz w:val="24"/>
          <w:szCs w:val="24"/>
        </w:rPr>
        <w:t>1</w:t>
      </w:r>
      <w:r w:rsidRPr="00100035">
        <w:rPr>
          <w:rFonts w:ascii="Verdana" w:hAnsi="Verdana"/>
          <w:sz w:val="24"/>
          <w:szCs w:val="24"/>
        </w:rPr>
        <w:t>.</w:t>
      </w:r>
      <w:r>
        <w:rPr>
          <w:rFonts w:ascii="Verdana" w:hAnsi="Verdana"/>
          <w:sz w:val="24"/>
          <w:szCs w:val="24"/>
        </w:rPr>
        <w:t>0</w:t>
      </w:r>
      <w:r w:rsidR="00AB799F">
        <w:rPr>
          <w:rFonts w:ascii="Verdana" w:hAnsi="Verdana"/>
          <w:sz w:val="24"/>
          <w:szCs w:val="24"/>
        </w:rPr>
        <w:t>2</w:t>
      </w:r>
      <w:r w:rsidRPr="00100035">
        <w:rPr>
          <w:rFonts w:ascii="Verdana" w:hAnsi="Verdana"/>
          <w:sz w:val="24"/>
          <w:szCs w:val="24"/>
        </w:rPr>
        <w:t>0.</w:t>
      </w:r>
      <w:r w:rsidR="00AB799F">
        <w:rPr>
          <w:rFonts w:ascii="Verdana" w:hAnsi="Verdana"/>
          <w:sz w:val="24"/>
          <w:szCs w:val="24"/>
        </w:rPr>
        <w:t>32</w:t>
      </w:r>
      <w:r w:rsidRPr="00100035">
        <w:rPr>
          <w:rFonts w:ascii="Verdana" w:hAnsi="Verdana"/>
          <w:sz w:val="24"/>
          <w:szCs w:val="24"/>
        </w:rPr>
        <w:t xml:space="preserve">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sidR="00AB799F">
        <w:rPr>
          <w:rFonts w:ascii="Verdana" w:hAnsi="Verdana"/>
          <w:bCs/>
          <w:sz w:val="24"/>
          <w:szCs w:val="24"/>
        </w:rPr>
        <w:t>1.255</w:t>
      </w:r>
      <w:r w:rsidRPr="00087399">
        <w:rPr>
          <w:rFonts w:ascii="Verdana" w:hAnsi="Verdana" w:cs="Arial"/>
          <w:sz w:val="24"/>
          <w:szCs w:val="24"/>
        </w:rPr>
        <w:t>,</w:t>
      </w:r>
      <w:r w:rsidR="00AB799F">
        <w:rPr>
          <w:rFonts w:ascii="Verdana" w:hAnsi="Verdana" w:cs="Arial"/>
          <w:sz w:val="24"/>
          <w:szCs w:val="24"/>
        </w:rPr>
        <w:t>0</w:t>
      </w:r>
      <w:r>
        <w:rPr>
          <w:rFonts w:ascii="Verdana" w:hAnsi="Verdana" w:cs="Arial"/>
          <w:sz w:val="24"/>
          <w:szCs w:val="24"/>
        </w:rPr>
        <w:t>1</w:t>
      </w:r>
      <w:r w:rsidRPr="00100035">
        <w:rPr>
          <w:rFonts w:ascii="Verdana" w:hAnsi="Verdana"/>
          <w:sz w:val="24"/>
          <w:szCs w:val="24"/>
        </w:rPr>
        <w:t xml:space="preserve"> </w:t>
      </w:r>
      <w:r w:rsidRPr="00100035">
        <w:rPr>
          <w:rFonts w:ascii="Verdana" w:hAnsi="Verdana"/>
          <w:color w:val="000000"/>
          <w:sz w:val="24"/>
          <w:szCs w:val="24"/>
        </w:rPr>
        <w:t>zł,</w:t>
      </w:r>
    </w:p>
    <w:p w:rsidR="00AB799F" w:rsidRDefault="00AB799F" w:rsidP="007C38CE">
      <w:pPr>
        <w:spacing w:after="120" w:line="312" w:lineRule="auto"/>
        <w:rPr>
          <w:rFonts w:ascii="Verdana" w:hAnsi="Verdana"/>
          <w:color w:val="000000"/>
          <w:sz w:val="24"/>
          <w:szCs w:val="24"/>
        </w:rPr>
      </w:pPr>
      <w:r w:rsidRPr="00B81593">
        <w:rPr>
          <w:rFonts w:ascii="Verdana" w:hAnsi="Verdana"/>
          <w:sz w:val="24"/>
          <w:szCs w:val="24"/>
        </w:rPr>
        <w:t>rejon ul. Szkarłatnej</w:t>
      </w:r>
      <w:r>
        <w:rPr>
          <w:rFonts w:ascii="Verdana" w:hAnsi="Verdana"/>
          <w:sz w:val="24"/>
          <w:szCs w:val="24"/>
        </w:rPr>
        <w:t>,</w:t>
      </w:r>
      <w:r w:rsidRPr="002E0FD9">
        <w:rPr>
          <w:rFonts w:ascii="Verdana" w:hAnsi="Verdana" w:cs="Arial"/>
          <w:sz w:val="24"/>
          <w:szCs w:val="24"/>
        </w:rPr>
        <w:t xml:space="preserve"> </w:t>
      </w:r>
      <w:r w:rsidRPr="002E0FD9">
        <w:rPr>
          <w:rFonts w:ascii="Verdana" w:hAnsi="Verdana"/>
          <w:color w:val="000000"/>
          <w:sz w:val="24"/>
          <w:szCs w:val="24"/>
        </w:rPr>
        <w:t xml:space="preserve">o powierzchni </w:t>
      </w:r>
      <w:r>
        <w:rPr>
          <w:rFonts w:ascii="Verdana" w:hAnsi="Verdana"/>
          <w:color w:val="000000"/>
          <w:sz w:val="24"/>
          <w:szCs w:val="24"/>
        </w:rPr>
        <w:t>1</w:t>
      </w:r>
      <w:r w:rsidRPr="002E0FD9">
        <w:rPr>
          <w:rFonts w:ascii="Verdana" w:hAnsi="Verdana" w:cs="Arial"/>
          <w:sz w:val="24"/>
          <w:szCs w:val="24"/>
        </w:rPr>
        <w:t>.</w:t>
      </w:r>
      <w:r>
        <w:rPr>
          <w:rFonts w:ascii="Verdana" w:hAnsi="Verdana" w:cs="Arial"/>
          <w:sz w:val="24"/>
          <w:szCs w:val="24"/>
        </w:rPr>
        <w:t xml:space="preserve">043 </w:t>
      </w:r>
      <w:proofErr w:type="spellStart"/>
      <w:r w:rsidRPr="002E0FD9">
        <w:rPr>
          <w:rFonts w:ascii="Verdana" w:hAnsi="Verdana"/>
          <w:color w:val="000000"/>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cenie sprzedaży w wysokości </w:t>
      </w:r>
      <w:r>
        <w:rPr>
          <w:rFonts w:ascii="Verdana" w:hAnsi="Verdana"/>
          <w:bCs/>
          <w:sz w:val="24"/>
          <w:szCs w:val="24"/>
        </w:rPr>
        <w:t>1</w:t>
      </w:r>
      <w:r w:rsidRPr="002E0FD9">
        <w:rPr>
          <w:rFonts w:ascii="Verdana" w:hAnsi="Verdana"/>
          <w:sz w:val="24"/>
          <w:szCs w:val="24"/>
        </w:rPr>
        <w:t>.0</w:t>
      </w:r>
      <w:r>
        <w:rPr>
          <w:rFonts w:ascii="Verdana" w:hAnsi="Verdana"/>
          <w:sz w:val="24"/>
          <w:szCs w:val="24"/>
        </w:rPr>
        <w:t>13</w:t>
      </w:r>
      <w:r w:rsidRPr="002E0FD9">
        <w:rPr>
          <w:rFonts w:ascii="Verdana" w:hAnsi="Verdana"/>
          <w:sz w:val="24"/>
          <w:szCs w:val="24"/>
        </w:rPr>
        <w:t>.</w:t>
      </w:r>
      <w:r>
        <w:rPr>
          <w:rFonts w:ascii="Verdana" w:hAnsi="Verdana"/>
          <w:sz w:val="24"/>
          <w:szCs w:val="24"/>
        </w:rPr>
        <w:t>55</w:t>
      </w:r>
      <w:r w:rsidRPr="002E0FD9">
        <w:rPr>
          <w:rFonts w:ascii="Verdana" w:hAnsi="Verdana"/>
          <w:sz w:val="24"/>
          <w:szCs w:val="24"/>
        </w:rPr>
        <w:t xml:space="preserve">0,00 i cenie za 1 </w:t>
      </w:r>
      <w:proofErr w:type="spellStart"/>
      <w:r w:rsidRPr="002E0FD9">
        <w:rPr>
          <w:rFonts w:ascii="Verdana" w:hAnsi="Verdana"/>
          <w:sz w:val="24"/>
          <w:szCs w:val="24"/>
        </w:rPr>
        <w:t>m</w:t>
      </w:r>
      <w:r w:rsidRPr="002E0FD9">
        <w:rPr>
          <w:rFonts w:ascii="Verdana" w:hAnsi="Verdana"/>
          <w:bCs/>
          <w:sz w:val="24"/>
          <w:szCs w:val="24"/>
        </w:rPr>
        <w:t>²</w:t>
      </w:r>
      <w:proofErr w:type="spellEnd"/>
      <w:r w:rsidRPr="002E0FD9">
        <w:rPr>
          <w:rFonts w:ascii="Verdana" w:hAnsi="Verdana"/>
          <w:bCs/>
          <w:sz w:val="24"/>
          <w:szCs w:val="24"/>
        </w:rPr>
        <w:t xml:space="preserve"> w wysokości </w:t>
      </w:r>
      <w:r>
        <w:rPr>
          <w:rFonts w:ascii="Verdana" w:hAnsi="Verdana"/>
          <w:sz w:val="24"/>
          <w:szCs w:val="24"/>
        </w:rPr>
        <w:t>971</w:t>
      </w:r>
      <w:r w:rsidRPr="002E0FD9">
        <w:rPr>
          <w:rFonts w:ascii="Verdana" w:hAnsi="Verdana"/>
          <w:sz w:val="24"/>
          <w:szCs w:val="24"/>
        </w:rPr>
        <w:t>,</w:t>
      </w:r>
      <w:r>
        <w:rPr>
          <w:rFonts w:ascii="Verdana" w:hAnsi="Verdana"/>
          <w:sz w:val="24"/>
          <w:szCs w:val="24"/>
        </w:rPr>
        <w:t>76</w:t>
      </w:r>
      <w:r w:rsidRPr="002E0FD9">
        <w:rPr>
          <w:rFonts w:ascii="Verdana" w:hAnsi="Verdana"/>
          <w:sz w:val="24"/>
          <w:szCs w:val="24"/>
        </w:rPr>
        <w:t xml:space="preserve"> </w:t>
      </w:r>
      <w:r w:rsidR="000B366C">
        <w:rPr>
          <w:rFonts w:ascii="Verdana" w:hAnsi="Verdana"/>
          <w:color w:val="000000"/>
          <w:sz w:val="24"/>
          <w:szCs w:val="24"/>
        </w:rPr>
        <w:t>zł.</w:t>
      </w:r>
    </w:p>
    <w:p w:rsidR="00CB2431" w:rsidRDefault="00CB2431" w:rsidP="007C38CE">
      <w:pPr>
        <w:pStyle w:val="Tekstpodstawowywcity"/>
        <w:spacing w:after="120" w:line="312" w:lineRule="auto"/>
        <w:ind w:firstLine="0"/>
        <w:jc w:val="left"/>
        <w:rPr>
          <w:rFonts w:ascii="Verdana" w:hAnsi="Verdana"/>
          <w:sz w:val="24"/>
          <w:szCs w:val="24"/>
        </w:rPr>
      </w:pPr>
      <w:r w:rsidRPr="00B81593">
        <w:rPr>
          <w:rFonts w:ascii="Verdana" w:hAnsi="Verdana"/>
          <w:sz w:val="24"/>
          <w:szCs w:val="24"/>
        </w:rPr>
        <w:t>Pod budownictwo mieszkaniowe wielorodzinne sprzedanych zostało 9 nieruchomości, z czego najwyższe ceny sprzedaży uzyskały:</w:t>
      </w:r>
    </w:p>
    <w:p w:rsidR="00AB799F" w:rsidRDefault="00AB799F"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cs="Arial"/>
          <w:sz w:val="24"/>
          <w:szCs w:val="24"/>
        </w:rPr>
        <w:t>Podhalańsk</w:t>
      </w:r>
      <w:r>
        <w:rPr>
          <w:rFonts w:ascii="Verdana" w:hAnsi="Verdana" w:cs="Arial"/>
          <w:sz w:val="24"/>
          <w:szCs w:val="24"/>
        </w:rPr>
        <w:t>a</w:t>
      </w:r>
      <w:r w:rsidRPr="00087399">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16</w:t>
      </w:r>
      <w:r w:rsidRPr="00087399">
        <w:rPr>
          <w:rFonts w:ascii="Verdana" w:hAnsi="Verdana" w:cs="Arial"/>
          <w:sz w:val="24"/>
          <w:szCs w:val="24"/>
        </w:rPr>
        <w:t>.</w:t>
      </w:r>
      <w:r>
        <w:rPr>
          <w:rFonts w:ascii="Verdana" w:hAnsi="Verdana" w:cs="Arial"/>
          <w:sz w:val="24"/>
          <w:szCs w:val="24"/>
        </w:rPr>
        <w:t>700</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19</w:t>
      </w:r>
      <w:r w:rsidRPr="00100035">
        <w:rPr>
          <w:rFonts w:ascii="Verdana" w:hAnsi="Verdana"/>
          <w:sz w:val="24"/>
          <w:szCs w:val="24"/>
        </w:rPr>
        <w:t>.</w:t>
      </w:r>
      <w:r>
        <w:rPr>
          <w:rFonts w:ascii="Verdana" w:hAnsi="Verdana"/>
          <w:sz w:val="24"/>
          <w:szCs w:val="24"/>
        </w:rPr>
        <w:t>45</w:t>
      </w:r>
      <w:r w:rsidRPr="00100035">
        <w:rPr>
          <w:rFonts w:ascii="Verdana" w:hAnsi="Verdana"/>
          <w:sz w:val="24"/>
          <w:szCs w:val="24"/>
        </w:rPr>
        <w:t xml:space="preserve">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1.164</w:t>
      </w:r>
      <w:r w:rsidRPr="00087399">
        <w:rPr>
          <w:rFonts w:ascii="Verdana" w:hAnsi="Verdana" w:cs="Arial"/>
          <w:sz w:val="24"/>
          <w:szCs w:val="24"/>
        </w:rPr>
        <w:t>,</w:t>
      </w:r>
      <w:r>
        <w:rPr>
          <w:rFonts w:ascii="Verdana" w:hAnsi="Verdana" w:cs="Arial"/>
          <w:sz w:val="24"/>
          <w:szCs w:val="24"/>
        </w:rPr>
        <w:t>67</w:t>
      </w:r>
      <w:r w:rsidRPr="00100035">
        <w:rPr>
          <w:rFonts w:ascii="Verdana" w:hAnsi="Verdana"/>
          <w:sz w:val="24"/>
          <w:szCs w:val="24"/>
        </w:rPr>
        <w:t xml:space="preserve"> </w:t>
      </w:r>
      <w:r w:rsidRPr="00100035">
        <w:rPr>
          <w:rFonts w:ascii="Verdana" w:hAnsi="Verdana"/>
          <w:color w:val="000000"/>
          <w:sz w:val="24"/>
          <w:szCs w:val="24"/>
        </w:rPr>
        <w:t>zł,</w:t>
      </w:r>
    </w:p>
    <w:p w:rsidR="00AB799F" w:rsidRDefault="00AB799F"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cs="Arial"/>
          <w:sz w:val="24"/>
          <w:szCs w:val="24"/>
        </w:rPr>
        <w:t xml:space="preserve">Na Polance </w:t>
      </w:r>
      <w:r w:rsidRPr="00100035">
        <w:rPr>
          <w:rFonts w:ascii="Verdana" w:hAnsi="Verdana"/>
          <w:color w:val="000000"/>
          <w:sz w:val="24"/>
          <w:szCs w:val="24"/>
        </w:rPr>
        <w:t xml:space="preserve">o powierzchni </w:t>
      </w:r>
      <w:r>
        <w:rPr>
          <w:rFonts w:ascii="Verdana" w:hAnsi="Verdana"/>
          <w:color w:val="000000"/>
          <w:sz w:val="24"/>
          <w:szCs w:val="24"/>
        </w:rPr>
        <w:t>1</w:t>
      </w:r>
      <w:r w:rsidRPr="00087399">
        <w:rPr>
          <w:rFonts w:ascii="Verdana" w:hAnsi="Verdana" w:cs="Arial"/>
          <w:sz w:val="24"/>
          <w:szCs w:val="24"/>
        </w:rPr>
        <w:t>.</w:t>
      </w:r>
      <w:r>
        <w:rPr>
          <w:rFonts w:ascii="Verdana" w:hAnsi="Verdana" w:cs="Arial"/>
          <w:sz w:val="24"/>
          <w:szCs w:val="24"/>
        </w:rPr>
        <w:t>889</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13</w:t>
      </w:r>
      <w:r w:rsidRPr="00100035">
        <w:rPr>
          <w:rFonts w:ascii="Verdana" w:hAnsi="Verdana"/>
          <w:sz w:val="24"/>
          <w:szCs w:val="24"/>
        </w:rPr>
        <w:t>.</w:t>
      </w:r>
      <w:r>
        <w:rPr>
          <w:rFonts w:ascii="Verdana" w:hAnsi="Verdana"/>
          <w:sz w:val="24"/>
          <w:szCs w:val="24"/>
        </w:rPr>
        <w:t>80</w:t>
      </w:r>
      <w:r w:rsidRPr="00100035">
        <w:rPr>
          <w:rFonts w:ascii="Verdana" w:hAnsi="Verdana"/>
          <w:sz w:val="24"/>
          <w:szCs w:val="24"/>
        </w:rPr>
        <w:t xml:space="preserve">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7.305</w:t>
      </w:r>
      <w:r w:rsidRPr="00087399">
        <w:rPr>
          <w:rFonts w:ascii="Verdana" w:hAnsi="Verdana" w:cs="Arial"/>
          <w:sz w:val="24"/>
          <w:szCs w:val="24"/>
        </w:rPr>
        <w:t>,</w:t>
      </w:r>
      <w:r>
        <w:rPr>
          <w:rFonts w:ascii="Verdana" w:hAnsi="Verdana" w:cs="Arial"/>
          <w:sz w:val="24"/>
          <w:szCs w:val="24"/>
        </w:rPr>
        <w:t>45</w:t>
      </w:r>
      <w:r w:rsidRPr="00100035">
        <w:rPr>
          <w:rFonts w:ascii="Verdana" w:hAnsi="Verdana"/>
          <w:sz w:val="24"/>
          <w:szCs w:val="24"/>
        </w:rPr>
        <w:t xml:space="preserve"> </w:t>
      </w:r>
      <w:r w:rsidRPr="00100035">
        <w:rPr>
          <w:rFonts w:ascii="Verdana" w:hAnsi="Verdana"/>
          <w:color w:val="000000"/>
          <w:sz w:val="24"/>
          <w:szCs w:val="24"/>
        </w:rPr>
        <w:t>zł,</w:t>
      </w:r>
    </w:p>
    <w:p w:rsidR="00AB799F" w:rsidRDefault="00AB799F"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proofErr w:type="spellStart"/>
      <w:r w:rsidRPr="00B81593">
        <w:rPr>
          <w:rFonts w:ascii="Verdana" w:hAnsi="Verdana" w:cs="Arial"/>
          <w:sz w:val="24"/>
          <w:szCs w:val="24"/>
        </w:rPr>
        <w:t>Ramiszowska</w:t>
      </w:r>
      <w:proofErr w:type="spellEnd"/>
      <w:r w:rsidRPr="00B81593">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4</w:t>
      </w:r>
      <w:r w:rsidRPr="00087399">
        <w:rPr>
          <w:rFonts w:ascii="Verdana" w:hAnsi="Verdana" w:cs="Arial"/>
          <w:sz w:val="24"/>
          <w:szCs w:val="24"/>
        </w:rPr>
        <w:t>.</w:t>
      </w:r>
      <w:r>
        <w:rPr>
          <w:rFonts w:ascii="Verdana" w:hAnsi="Verdana" w:cs="Arial"/>
          <w:sz w:val="24"/>
          <w:szCs w:val="24"/>
        </w:rPr>
        <w:t>886</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11</w:t>
      </w:r>
      <w:r w:rsidRPr="00100035">
        <w:rPr>
          <w:rFonts w:ascii="Verdana" w:hAnsi="Verdana"/>
          <w:sz w:val="24"/>
          <w:szCs w:val="24"/>
        </w:rPr>
        <w:t>.</w:t>
      </w:r>
      <w:r>
        <w:rPr>
          <w:rFonts w:ascii="Verdana" w:hAnsi="Verdana"/>
          <w:sz w:val="24"/>
          <w:szCs w:val="24"/>
        </w:rPr>
        <w:t>735</w:t>
      </w:r>
      <w:r w:rsidRPr="00100035">
        <w:rPr>
          <w:rFonts w:ascii="Verdana" w:hAnsi="Verdana"/>
          <w:sz w:val="24"/>
          <w:szCs w:val="24"/>
        </w:rPr>
        <w:t xml:space="preserve">.000,00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2.401</w:t>
      </w:r>
      <w:r w:rsidRPr="00087399">
        <w:rPr>
          <w:rFonts w:ascii="Verdana" w:hAnsi="Verdana" w:cs="Arial"/>
          <w:sz w:val="24"/>
          <w:szCs w:val="24"/>
        </w:rPr>
        <w:t>,</w:t>
      </w:r>
      <w:r>
        <w:rPr>
          <w:rFonts w:ascii="Verdana" w:hAnsi="Verdana" w:cs="Arial"/>
          <w:sz w:val="24"/>
          <w:szCs w:val="24"/>
        </w:rPr>
        <w:t>76</w:t>
      </w:r>
      <w:r w:rsidRPr="00100035">
        <w:rPr>
          <w:rFonts w:ascii="Verdana" w:hAnsi="Verdana"/>
          <w:sz w:val="24"/>
          <w:szCs w:val="24"/>
        </w:rPr>
        <w:t xml:space="preserve"> </w:t>
      </w:r>
      <w:r w:rsidRPr="00100035">
        <w:rPr>
          <w:rFonts w:ascii="Verdana" w:hAnsi="Verdana"/>
          <w:color w:val="000000"/>
          <w:sz w:val="24"/>
          <w:szCs w:val="24"/>
        </w:rPr>
        <w:t>zł,</w:t>
      </w:r>
    </w:p>
    <w:p w:rsidR="00AB799F" w:rsidRDefault="00AB799F"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cs="Arial"/>
          <w:sz w:val="24"/>
          <w:szCs w:val="24"/>
        </w:rPr>
        <w:t>Mikołaja Sępa-Szarzyńskiego 32</w:t>
      </w:r>
      <w:r>
        <w:rPr>
          <w:rFonts w:ascii="Verdana" w:hAnsi="Verdana" w:cs="Arial"/>
          <w:sz w:val="24"/>
          <w:szCs w:val="24"/>
        </w:rPr>
        <w:t xml:space="preserve"> -</w:t>
      </w:r>
      <w:r w:rsidRPr="00AB799F">
        <w:rPr>
          <w:rFonts w:ascii="Verdana" w:hAnsi="Verdana" w:cs="Arial"/>
          <w:sz w:val="24"/>
          <w:szCs w:val="24"/>
        </w:rPr>
        <w:t xml:space="preserve"> nieruchomość zabudowana</w:t>
      </w:r>
      <w:r>
        <w:rPr>
          <w:rFonts w:ascii="Verdana" w:hAnsi="Verdana" w:cs="Arial"/>
          <w:i/>
          <w:sz w:val="24"/>
          <w:szCs w:val="24"/>
        </w:rPr>
        <w:t>,</w:t>
      </w:r>
      <w:r w:rsidRPr="00B81593">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446</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CA2EDE">
        <w:rPr>
          <w:rFonts w:ascii="Verdana" w:hAnsi="Verdana"/>
          <w:bCs/>
          <w:sz w:val="24"/>
          <w:szCs w:val="24"/>
        </w:rPr>
        <w:t>7</w:t>
      </w:r>
      <w:r w:rsidRPr="00100035">
        <w:rPr>
          <w:rFonts w:ascii="Verdana" w:hAnsi="Verdana"/>
          <w:sz w:val="24"/>
          <w:szCs w:val="24"/>
        </w:rPr>
        <w:t>.</w:t>
      </w:r>
      <w:r w:rsidR="00CA2EDE">
        <w:rPr>
          <w:rFonts w:ascii="Verdana" w:hAnsi="Verdana"/>
          <w:sz w:val="24"/>
          <w:szCs w:val="24"/>
        </w:rPr>
        <w:t>90</w:t>
      </w:r>
      <w:r w:rsidRPr="00100035">
        <w:rPr>
          <w:rFonts w:ascii="Verdana" w:hAnsi="Verdana"/>
          <w:sz w:val="24"/>
          <w:szCs w:val="24"/>
        </w:rPr>
        <w:t xml:space="preserve">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w:t>
      </w:r>
      <w:r w:rsidR="00CA2EDE">
        <w:rPr>
          <w:rFonts w:ascii="Verdana" w:hAnsi="Verdana"/>
          <w:bCs/>
          <w:sz w:val="24"/>
          <w:szCs w:val="24"/>
        </w:rPr>
        <w:t>7</w:t>
      </w:r>
      <w:r>
        <w:rPr>
          <w:rFonts w:ascii="Verdana" w:hAnsi="Verdana"/>
          <w:bCs/>
          <w:sz w:val="24"/>
          <w:szCs w:val="24"/>
        </w:rPr>
        <w:t>.</w:t>
      </w:r>
      <w:r w:rsidR="00CA2EDE">
        <w:rPr>
          <w:rFonts w:ascii="Verdana" w:hAnsi="Verdana"/>
          <w:bCs/>
          <w:sz w:val="24"/>
          <w:szCs w:val="24"/>
        </w:rPr>
        <w:t>713</w:t>
      </w:r>
      <w:r w:rsidRPr="00087399">
        <w:rPr>
          <w:rFonts w:ascii="Verdana" w:hAnsi="Verdana" w:cs="Arial"/>
          <w:sz w:val="24"/>
          <w:szCs w:val="24"/>
        </w:rPr>
        <w:t>,</w:t>
      </w:r>
      <w:r w:rsidR="00CA2EDE">
        <w:rPr>
          <w:rFonts w:ascii="Verdana" w:hAnsi="Verdana" w:cs="Arial"/>
          <w:sz w:val="24"/>
          <w:szCs w:val="24"/>
        </w:rPr>
        <w:t>00</w:t>
      </w:r>
      <w:r w:rsidRPr="00100035">
        <w:rPr>
          <w:rFonts w:ascii="Verdana" w:hAnsi="Verdana"/>
          <w:sz w:val="24"/>
          <w:szCs w:val="24"/>
        </w:rPr>
        <w:t xml:space="preserve"> </w:t>
      </w:r>
      <w:r w:rsidRPr="00100035">
        <w:rPr>
          <w:rFonts w:ascii="Verdana" w:hAnsi="Verdana"/>
          <w:color w:val="000000"/>
          <w:sz w:val="24"/>
          <w:szCs w:val="24"/>
        </w:rPr>
        <w:t>zł,</w:t>
      </w:r>
    </w:p>
    <w:p w:rsidR="00AB799F" w:rsidRDefault="00AB799F" w:rsidP="007C38CE">
      <w:pPr>
        <w:spacing w:after="120" w:line="312" w:lineRule="auto"/>
        <w:rPr>
          <w:rFonts w:ascii="Verdana" w:hAnsi="Verdana"/>
          <w:color w:val="000000"/>
          <w:sz w:val="24"/>
          <w:szCs w:val="24"/>
        </w:rPr>
      </w:pPr>
      <w:r w:rsidRPr="00087399">
        <w:rPr>
          <w:rFonts w:ascii="Verdana" w:hAnsi="Verdana" w:cs="Arial"/>
          <w:sz w:val="24"/>
          <w:szCs w:val="24"/>
        </w:rPr>
        <w:t>ul.</w:t>
      </w:r>
      <w:r w:rsidR="00CA2EDE" w:rsidRPr="00B81593">
        <w:rPr>
          <w:rFonts w:ascii="Verdana" w:hAnsi="Verdana" w:cs="Arial"/>
          <w:sz w:val="24"/>
          <w:szCs w:val="24"/>
        </w:rPr>
        <w:t xml:space="preserve"> Kazachstańska </w:t>
      </w:r>
      <w:r w:rsidRPr="00100035">
        <w:rPr>
          <w:rFonts w:ascii="Verdana" w:hAnsi="Verdana"/>
          <w:color w:val="000000"/>
          <w:sz w:val="24"/>
          <w:szCs w:val="24"/>
        </w:rPr>
        <w:t xml:space="preserve">o powierzchni </w:t>
      </w:r>
      <w:r>
        <w:rPr>
          <w:rFonts w:ascii="Verdana" w:hAnsi="Verdana"/>
          <w:color w:val="000000"/>
          <w:sz w:val="24"/>
          <w:szCs w:val="24"/>
        </w:rPr>
        <w:t>6</w:t>
      </w:r>
      <w:r w:rsidRPr="00087399">
        <w:rPr>
          <w:rFonts w:ascii="Verdana" w:hAnsi="Verdana" w:cs="Arial"/>
          <w:sz w:val="24"/>
          <w:szCs w:val="24"/>
        </w:rPr>
        <w:t>.</w:t>
      </w:r>
      <w:r>
        <w:rPr>
          <w:rFonts w:ascii="Verdana" w:hAnsi="Verdana" w:cs="Arial"/>
          <w:sz w:val="24"/>
          <w:szCs w:val="24"/>
        </w:rPr>
        <w:t>0</w:t>
      </w:r>
      <w:r w:rsidR="00CA2EDE">
        <w:rPr>
          <w:rFonts w:ascii="Verdana" w:hAnsi="Verdana" w:cs="Arial"/>
          <w:sz w:val="24"/>
          <w:szCs w:val="24"/>
        </w:rPr>
        <w:t>85</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CA2EDE">
        <w:rPr>
          <w:rFonts w:ascii="Verdana" w:hAnsi="Verdana"/>
          <w:bCs/>
          <w:sz w:val="24"/>
          <w:szCs w:val="24"/>
        </w:rPr>
        <w:t>7</w:t>
      </w:r>
      <w:r w:rsidRPr="00100035">
        <w:rPr>
          <w:rFonts w:ascii="Verdana" w:hAnsi="Verdana"/>
          <w:sz w:val="24"/>
          <w:szCs w:val="24"/>
        </w:rPr>
        <w:t>.</w:t>
      </w:r>
      <w:r w:rsidR="00CA2EDE">
        <w:rPr>
          <w:rFonts w:ascii="Verdana" w:hAnsi="Verdana"/>
          <w:sz w:val="24"/>
          <w:szCs w:val="24"/>
        </w:rPr>
        <w:t>86</w:t>
      </w:r>
      <w:r w:rsidRPr="00100035">
        <w:rPr>
          <w:rFonts w:ascii="Verdana" w:hAnsi="Verdana"/>
          <w:sz w:val="24"/>
          <w:szCs w:val="24"/>
        </w:rPr>
        <w:t xml:space="preserve">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sidR="00CA2EDE">
        <w:rPr>
          <w:rFonts w:ascii="Verdana" w:hAnsi="Verdana"/>
          <w:bCs/>
          <w:sz w:val="24"/>
          <w:szCs w:val="24"/>
        </w:rPr>
        <w:t>1.291</w:t>
      </w:r>
      <w:r w:rsidRPr="00087399">
        <w:rPr>
          <w:rFonts w:ascii="Verdana" w:hAnsi="Verdana" w:cs="Arial"/>
          <w:sz w:val="24"/>
          <w:szCs w:val="24"/>
        </w:rPr>
        <w:t>,</w:t>
      </w:r>
      <w:r>
        <w:rPr>
          <w:rFonts w:ascii="Verdana" w:hAnsi="Verdana" w:cs="Arial"/>
          <w:sz w:val="24"/>
          <w:szCs w:val="24"/>
        </w:rPr>
        <w:t>7</w:t>
      </w:r>
      <w:r w:rsidR="00CA2EDE">
        <w:rPr>
          <w:rFonts w:ascii="Verdana" w:hAnsi="Verdana" w:cs="Arial"/>
          <w:sz w:val="24"/>
          <w:szCs w:val="24"/>
        </w:rPr>
        <w:t>0</w:t>
      </w:r>
      <w:r w:rsidRPr="00100035">
        <w:rPr>
          <w:rFonts w:ascii="Verdana" w:hAnsi="Verdana"/>
          <w:sz w:val="24"/>
          <w:szCs w:val="24"/>
        </w:rPr>
        <w:t xml:space="preserve"> </w:t>
      </w:r>
      <w:r w:rsidR="000B366C">
        <w:rPr>
          <w:rFonts w:ascii="Verdana" w:hAnsi="Verdana"/>
          <w:color w:val="000000"/>
          <w:sz w:val="24"/>
          <w:szCs w:val="24"/>
        </w:rPr>
        <w:t>zł.</w:t>
      </w:r>
    </w:p>
    <w:p w:rsidR="00CB2431" w:rsidRDefault="00CB2431" w:rsidP="007C38CE">
      <w:pPr>
        <w:pStyle w:val="Tekstpodstawowywcity"/>
        <w:spacing w:before="240" w:after="240" w:line="312" w:lineRule="auto"/>
        <w:ind w:firstLine="0"/>
        <w:jc w:val="left"/>
        <w:rPr>
          <w:rFonts w:ascii="Verdana" w:hAnsi="Verdana"/>
          <w:sz w:val="24"/>
          <w:szCs w:val="24"/>
        </w:rPr>
      </w:pPr>
      <w:r w:rsidRPr="00B81593">
        <w:rPr>
          <w:rFonts w:ascii="Verdana" w:hAnsi="Verdana"/>
          <w:sz w:val="24"/>
          <w:szCs w:val="24"/>
        </w:rPr>
        <w:t>Pod usługi i aktywność gospodarczą zostało sprzedanych 5 nieruchomości.</w:t>
      </w:r>
    </w:p>
    <w:p w:rsidR="00CA2EDE" w:rsidRDefault="009F5245" w:rsidP="007C38CE">
      <w:pPr>
        <w:spacing w:after="120" w:line="312" w:lineRule="auto"/>
        <w:rPr>
          <w:rFonts w:ascii="Verdana" w:hAnsi="Verdana"/>
          <w:color w:val="000000"/>
          <w:sz w:val="24"/>
          <w:szCs w:val="24"/>
        </w:rPr>
      </w:pPr>
      <w:r w:rsidRPr="00B81593">
        <w:rPr>
          <w:rFonts w:ascii="Verdana" w:hAnsi="Verdana" w:cs="Arial"/>
          <w:sz w:val="24"/>
          <w:szCs w:val="24"/>
        </w:rPr>
        <w:t>rejon ul. Opolskiej</w:t>
      </w:r>
      <w:r w:rsidRPr="00100035">
        <w:rPr>
          <w:rFonts w:ascii="Verdana" w:hAnsi="Verdana"/>
          <w:color w:val="000000"/>
          <w:sz w:val="24"/>
          <w:szCs w:val="24"/>
        </w:rPr>
        <w:t xml:space="preserve"> </w:t>
      </w:r>
      <w:r w:rsidR="00CA2EDE" w:rsidRPr="00100035">
        <w:rPr>
          <w:rFonts w:ascii="Verdana" w:hAnsi="Verdana"/>
          <w:color w:val="000000"/>
          <w:sz w:val="24"/>
          <w:szCs w:val="24"/>
        </w:rPr>
        <w:t xml:space="preserve">o powierzchni </w:t>
      </w:r>
      <w:r>
        <w:rPr>
          <w:rFonts w:ascii="Verdana" w:hAnsi="Verdana"/>
          <w:color w:val="000000"/>
          <w:sz w:val="24"/>
          <w:szCs w:val="24"/>
        </w:rPr>
        <w:t>2</w:t>
      </w:r>
      <w:r w:rsidR="00CA2EDE">
        <w:rPr>
          <w:rFonts w:ascii="Verdana" w:hAnsi="Verdana"/>
          <w:color w:val="000000"/>
          <w:sz w:val="24"/>
          <w:szCs w:val="24"/>
        </w:rPr>
        <w:t>1</w:t>
      </w:r>
      <w:r w:rsidR="00CA2EDE" w:rsidRPr="00087399">
        <w:rPr>
          <w:rFonts w:ascii="Verdana" w:hAnsi="Verdana" w:cs="Arial"/>
          <w:sz w:val="24"/>
          <w:szCs w:val="24"/>
        </w:rPr>
        <w:t>.</w:t>
      </w:r>
      <w:r>
        <w:rPr>
          <w:rFonts w:ascii="Verdana" w:hAnsi="Verdana" w:cs="Arial"/>
          <w:sz w:val="24"/>
          <w:szCs w:val="24"/>
        </w:rPr>
        <w:t>21</w:t>
      </w:r>
      <w:r w:rsidR="00CA2EDE">
        <w:rPr>
          <w:rFonts w:ascii="Verdana" w:hAnsi="Verdana" w:cs="Arial"/>
          <w:sz w:val="24"/>
          <w:szCs w:val="24"/>
        </w:rPr>
        <w:t>0</w:t>
      </w:r>
      <w:r w:rsidR="00CA2EDE" w:rsidRPr="00100035">
        <w:rPr>
          <w:rFonts w:ascii="Verdana" w:hAnsi="Verdana"/>
          <w:color w:val="000000"/>
          <w:sz w:val="24"/>
          <w:szCs w:val="24"/>
        </w:rPr>
        <w:t xml:space="preserve"> </w:t>
      </w:r>
      <w:proofErr w:type="spellStart"/>
      <w:r w:rsidR="00CA2EDE" w:rsidRPr="00100035">
        <w:rPr>
          <w:rFonts w:ascii="Verdana" w:hAnsi="Verdana"/>
          <w:color w:val="000000"/>
          <w:sz w:val="24"/>
          <w:szCs w:val="24"/>
        </w:rPr>
        <w:t>m</w:t>
      </w:r>
      <w:r w:rsidR="00CA2EDE" w:rsidRPr="00100035">
        <w:rPr>
          <w:rFonts w:ascii="Verdana" w:hAnsi="Verdana"/>
          <w:bCs/>
          <w:sz w:val="24"/>
          <w:szCs w:val="24"/>
        </w:rPr>
        <w:t>²</w:t>
      </w:r>
      <w:proofErr w:type="spellEnd"/>
      <w:r w:rsidR="00CA2EDE" w:rsidRPr="00100035">
        <w:rPr>
          <w:rFonts w:ascii="Verdana" w:hAnsi="Verdana"/>
          <w:bCs/>
          <w:sz w:val="24"/>
          <w:szCs w:val="24"/>
        </w:rPr>
        <w:t xml:space="preserve">, cenie sprzedaży w wysokości </w:t>
      </w:r>
      <w:r>
        <w:rPr>
          <w:rFonts w:ascii="Verdana" w:hAnsi="Verdana"/>
          <w:bCs/>
          <w:sz w:val="24"/>
          <w:szCs w:val="24"/>
        </w:rPr>
        <w:t>15</w:t>
      </w:r>
      <w:r w:rsidR="00CA2EDE" w:rsidRPr="00100035">
        <w:rPr>
          <w:rFonts w:ascii="Verdana" w:hAnsi="Verdana"/>
          <w:sz w:val="24"/>
          <w:szCs w:val="24"/>
        </w:rPr>
        <w:t>.</w:t>
      </w:r>
      <w:r w:rsidR="00CA2EDE">
        <w:rPr>
          <w:rFonts w:ascii="Verdana" w:hAnsi="Verdana"/>
          <w:sz w:val="24"/>
          <w:szCs w:val="24"/>
        </w:rPr>
        <w:t>5</w:t>
      </w:r>
      <w:r>
        <w:rPr>
          <w:rFonts w:ascii="Verdana" w:hAnsi="Verdana"/>
          <w:sz w:val="24"/>
          <w:szCs w:val="24"/>
        </w:rPr>
        <w:t>0</w:t>
      </w:r>
      <w:r w:rsidR="00CA2EDE" w:rsidRPr="00100035">
        <w:rPr>
          <w:rFonts w:ascii="Verdana" w:hAnsi="Verdana"/>
          <w:sz w:val="24"/>
          <w:szCs w:val="24"/>
        </w:rPr>
        <w:t xml:space="preserve">0.000,00 i cenie za 1 </w:t>
      </w:r>
      <w:proofErr w:type="spellStart"/>
      <w:r w:rsidR="00CA2EDE" w:rsidRPr="00100035">
        <w:rPr>
          <w:rFonts w:ascii="Verdana" w:hAnsi="Verdana"/>
          <w:sz w:val="24"/>
          <w:szCs w:val="24"/>
        </w:rPr>
        <w:t>m</w:t>
      </w:r>
      <w:r w:rsidR="00CA2EDE" w:rsidRPr="00100035">
        <w:rPr>
          <w:rFonts w:ascii="Verdana" w:hAnsi="Verdana"/>
          <w:bCs/>
          <w:sz w:val="24"/>
          <w:szCs w:val="24"/>
        </w:rPr>
        <w:t>²</w:t>
      </w:r>
      <w:proofErr w:type="spellEnd"/>
      <w:r w:rsidR="00CA2EDE" w:rsidRPr="00100035">
        <w:rPr>
          <w:rFonts w:ascii="Verdana" w:hAnsi="Verdana"/>
          <w:bCs/>
          <w:sz w:val="24"/>
          <w:szCs w:val="24"/>
        </w:rPr>
        <w:t xml:space="preserve"> w wysokości </w:t>
      </w:r>
      <w:r>
        <w:rPr>
          <w:rFonts w:ascii="Verdana" w:hAnsi="Verdana"/>
          <w:bCs/>
          <w:sz w:val="24"/>
          <w:szCs w:val="24"/>
        </w:rPr>
        <w:t>730</w:t>
      </w:r>
      <w:r w:rsidR="00CA2EDE" w:rsidRPr="00087399">
        <w:rPr>
          <w:rFonts w:ascii="Verdana" w:hAnsi="Verdana" w:cs="Arial"/>
          <w:sz w:val="24"/>
          <w:szCs w:val="24"/>
        </w:rPr>
        <w:t>,</w:t>
      </w:r>
      <w:r w:rsidR="00CA2EDE">
        <w:rPr>
          <w:rFonts w:ascii="Verdana" w:hAnsi="Verdana" w:cs="Arial"/>
          <w:sz w:val="24"/>
          <w:szCs w:val="24"/>
        </w:rPr>
        <w:t>7</w:t>
      </w:r>
      <w:r>
        <w:rPr>
          <w:rFonts w:ascii="Verdana" w:hAnsi="Verdana" w:cs="Arial"/>
          <w:sz w:val="24"/>
          <w:szCs w:val="24"/>
        </w:rPr>
        <w:t>9</w:t>
      </w:r>
      <w:r w:rsidR="00CA2EDE" w:rsidRPr="00100035">
        <w:rPr>
          <w:rFonts w:ascii="Verdana" w:hAnsi="Verdana"/>
          <w:sz w:val="24"/>
          <w:szCs w:val="24"/>
        </w:rPr>
        <w:t xml:space="preserve"> </w:t>
      </w:r>
      <w:r w:rsidR="00CA2EDE" w:rsidRPr="00100035">
        <w:rPr>
          <w:rFonts w:ascii="Verdana" w:hAnsi="Verdana"/>
          <w:color w:val="000000"/>
          <w:sz w:val="24"/>
          <w:szCs w:val="24"/>
        </w:rPr>
        <w:t>zł,</w:t>
      </w:r>
    </w:p>
    <w:p w:rsidR="00CA2EDE" w:rsidRDefault="00CA2EDE"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009F5245" w:rsidRPr="00B81593">
        <w:rPr>
          <w:rFonts w:ascii="Verdana" w:hAnsi="Verdana" w:cs="Arial"/>
          <w:sz w:val="24"/>
          <w:szCs w:val="24"/>
        </w:rPr>
        <w:t>Irysowa</w:t>
      </w:r>
      <w:r w:rsidR="009F5245" w:rsidRPr="00100035">
        <w:rPr>
          <w:rFonts w:ascii="Verdana" w:hAnsi="Verdana"/>
          <w:color w:val="000000"/>
          <w:sz w:val="24"/>
          <w:szCs w:val="24"/>
        </w:rPr>
        <w:t xml:space="preserve"> </w:t>
      </w:r>
      <w:r w:rsidRPr="00100035">
        <w:rPr>
          <w:rFonts w:ascii="Verdana" w:hAnsi="Verdana"/>
          <w:color w:val="000000"/>
          <w:sz w:val="24"/>
          <w:szCs w:val="24"/>
        </w:rPr>
        <w:t xml:space="preserve">o powierzchni </w:t>
      </w:r>
      <w:r w:rsidR="009F5245">
        <w:rPr>
          <w:rFonts w:ascii="Verdana" w:hAnsi="Verdana"/>
          <w:color w:val="000000"/>
          <w:sz w:val="24"/>
          <w:szCs w:val="24"/>
        </w:rPr>
        <w:t>26</w:t>
      </w:r>
      <w:r w:rsidRPr="00087399">
        <w:rPr>
          <w:rFonts w:ascii="Verdana" w:hAnsi="Verdana" w:cs="Arial"/>
          <w:sz w:val="24"/>
          <w:szCs w:val="24"/>
        </w:rPr>
        <w:t>.</w:t>
      </w:r>
      <w:r w:rsidR="009F5245">
        <w:rPr>
          <w:rFonts w:ascii="Verdana" w:hAnsi="Verdana" w:cs="Arial"/>
          <w:sz w:val="24"/>
          <w:szCs w:val="24"/>
        </w:rPr>
        <w:t>623</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9F5245">
        <w:rPr>
          <w:rFonts w:ascii="Verdana" w:hAnsi="Verdana"/>
          <w:bCs/>
          <w:sz w:val="24"/>
          <w:szCs w:val="24"/>
        </w:rPr>
        <w:t>8</w:t>
      </w:r>
      <w:r w:rsidRPr="00100035">
        <w:rPr>
          <w:rFonts w:ascii="Verdana" w:hAnsi="Verdana"/>
          <w:sz w:val="24"/>
          <w:szCs w:val="24"/>
        </w:rPr>
        <w:t>.</w:t>
      </w:r>
      <w:r w:rsidR="009F5245">
        <w:rPr>
          <w:rFonts w:ascii="Verdana" w:hAnsi="Verdana"/>
          <w:sz w:val="24"/>
          <w:szCs w:val="24"/>
        </w:rPr>
        <w:t>9</w:t>
      </w:r>
      <w:r>
        <w:rPr>
          <w:rFonts w:ascii="Verdana" w:hAnsi="Verdana"/>
          <w:sz w:val="24"/>
          <w:szCs w:val="24"/>
        </w:rPr>
        <w:t>8</w:t>
      </w:r>
      <w:r w:rsidR="009F5245">
        <w:rPr>
          <w:rFonts w:ascii="Verdana" w:hAnsi="Verdana"/>
          <w:sz w:val="24"/>
          <w:szCs w:val="24"/>
        </w:rPr>
        <w:t>9</w:t>
      </w:r>
      <w:r w:rsidRPr="00100035">
        <w:rPr>
          <w:rFonts w:ascii="Verdana" w:hAnsi="Verdana"/>
          <w:sz w:val="24"/>
          <w:szCs w:val="24"/>
        </w:rPr>
        <w:t xml:space="preserve">.000,00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3</w:t>
      </w:r>
      <w:r w:rsidR="009F5245">
        <w:rPr>
          <w:rFonts w:ascii="Verdana" w:hAnsi="Verdana"/>
          <w:bCs/>
          <w:sz w:val="24"/>
          <w:szCs w:val="24"/>
        </w:rPr>
        <w:t>37</w:t>
      </w:r>
      <w:r w:rsidRPr="00087399">
        <w:rPr>
          <w:rFonts w:ascii="Verdana" w:hAnsi="Verdana" w:cs="Arial"/>
          <w:sz w:val="24"/>
          <w:szCs w:val="24"/>
        </w:rPr>
        <w:t>,</w:t>
      </w:r>
      <w:r w:rsidR="009F5245">
        <w:rPr>
          <w:rFonts w:ascii="Verdana" w:hAnsi="Verdana" w:cs="Arial"/>
          <w:sz w:val="24"/>
          <w:szCs w:val="24"/>
        </w:rPr>
        <w:t>64</w:t>
      </w:r>
      <w:r w:rsidRPr="00100035">
        <w:rPr>
          <w:rFonts w:ascii="Verdana" w:hAnsi="Verdana"/>
          <w:sz w:val="24"/>
          <w:szCs w:val="24"/>
        </w:rPr>
        <w:t xml:space="preserve"> </w:t>
      </w:r>
      <w:r w:rsidRPr="00100035">
        <w:rPr>
          <w:rFonts w:ascii="Verdana" w:hAnsi="Verdana"/>
          <w:color w:val="000000"/>
          <w:sz w:val="24"/>
          <w:szCs w:val="24"/>
        </w:rPr>
        <w:t>zł,</w:t>
      </w:r>
    </w:p>
    <w:p w:rsidR="00CA2EDE" w:rsidRDefault="00CA2EDE"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009F5245" w:rsidRPr="00B81593">
        <w:rPr>
          <w:rFonts w:ascii="Verdana" w:hAnsi="Verdana" w:cs="Arial"/>
          <w:sz w:val="24"/>
          <w:szCs w:val="24"/>
        </w:rPr>
        <w:t>Działdowska 20</w:t>
      </w:r>
      <w:r w:rsidRPr="00B81593">
        <w:rPr>
          <w:rFonts w:ascii="Verdana" w:hAnsi="Verdana" w:cs="Arial"/>
          <w:sz w:val="24"/>
          <w:szCs w:val="24"/>
        </w:rPr>
        <w:t xml:space="preserve"> </w:t>
      </w:r>
      <w:r w:rsidRPr="00100035">
        <w:rPr>
          <w:rFonts w:ascii="Verdana" w:hAnsi="Verdana"/>
          <w:color w:val="000000"/>
          <w:sz w:val="24"/>
          <w:szCs w:val="24"/>
        </w:rPr>
        <w:t xml:space="preserve">o powierzchni </w:t>
      </w:r>
      <w:r w:rsidR="009F5245">
        <w:rPr>
          <w:rFonts w:ascii="Verdana" w:hAnsi="Verdana"/>
          <w:color w:val="000000"/>
          <w:sz w:val="24"/>
          <w:szCs w:val="24"/>
        </w:rPr>
        <w:t>2</w:t>
      </w:r>
      <w:r w:rsidRPr="00087399">
        <w:rPr>
          <w:rFonts w:ascii="Verdana" w:hAnsi="Verdana" w:cs="Arial"/>
          <w:sz w:val="24"/>
          <w:szCs w:val="24"/>
        </w:rPr>
        <w:t>.</w:t>
      </w:r>
      <w:r w:rsidR="009F5245">
        <w:rPr>
          <w:rFonts w:ascii="Verdana" w:hAnsi="Verdana" w:cs="Arial"/>
          <w:sz w:val="24"/>
          <w:szCs w:val="24"/>
        </w:rPr>
        <w:t>439</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Pr="00100035">
        <w:rPr>
          <w:rFonts w:ascii="Verdana" w:hAnsi="Verdana"/>
          <w:sz w:val="24"/>
          <w:szCs w:val="24"/>
        </w:rPr>
        <w:t>.</w:t>
      </w:r>
      <w:r w:rsidR="009F5245">
        <w:rPr>
          <w:rFonts w:ascii="Verdana" w:hAnsi="Verdana"/>
          <w:sz w:val="24"/>
          <w:szCs w:val="24"/>
        </w:rPr>
        <w:t>111</w:t>
      </w:r>
      <w:r w:rsidRPr="00100035">
        <w:rPr>
          <w:rFonts w:ascii="Verdana" w:hAnsi="Verdana"/>
          <w:sz w:val="24"/>
          <w:szCs w:val="24"/>
        </w:rPr>
        <w:t xml:space="preserve">.000,00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4</w:t>
      </w:r>
      <w:r w:rsidR="009F5245">
        <w:rPr>
          <w:rFonts w:ascii="Verdana" w:hAnsi="Verdana"/>
          <w:bCs/>
          <w:sz w:val="24"/>
          <w:szCs w:val="24"/>
        </w:rPr>
        <w:t>55</w:t>
      </w:r>
      <w:r w:rsidRPr="00087399">
        <w:rPr>
          <w:rFonts w:ascii="Verdana" w:hAnsi="Verdana" w:cs="Arial"/>
          <w:sz w:val="24"/>
          <w:szCs w:val="24"/>
        </w:rPr>
        <w:t>,</w:t>
      </w:r>
      <w:r w:rsidR="009F5245">
        <w:rPr>
          <w:rFonts w:ascii="Verdana" w:hAnsi="Verdana" w:cs="Arial"/>
          <w:sz w:val="24"/>
          <w:szCs w:val="24"/>
        </w:rPr>
        <w:t>51</w:t>
      </w:r>
      <w:r w:rsidRPr="00100035">
        <w:rPr>
          <w:rFonts w:ascii="Verdana" w:hAnsi="Verdana"/>
          <w:sz w:val="24"/>
          <w:szCs w:val="24"/>
        </w:rPr>
        <w:t xml:space="preserve"> </w:t>
      </w:r>
      <w:r w:rsidRPr="00100035">
        <w:rPr>
          <w:rFonts w:ascii="Verdana" w:hAnsi="Verdana"/>
          <w:color w:val="000000"/>
          <w:sz w:val="24"/>
          <w:szCs w:val="24"/>
        </w:rPr>
        <w:t>zł,</w:t>
      </w:r>
    </w:p>
    <w:p w:rsidR="00CA2EDE" w:rsidRDefault="00CA2EDE" w:rsidP="007C38CE">
      <w:pPr>
        <w:spacing w:after="120" w:line="312" w:lineRule="auto"/>
        <w:rPr>
          <w:rFonts w:ascii="Verdana" w:hAnsi="Verdana"/>
          <w:color w:val="000000"/>
          <w:sz w:val="24"/>
          <w:szCs w:val="24"/>
        </w:rPr>
      </w:pPr>
      <w:r w:rsidRPr="00087399">
        <w:rPr>
          <w:rFonts w:ascii="Verdana" w:hAnsi="Verdana" w:cs="Arial"/>
          <w:sz w:val="24"/>
          <w:szCs w:val="24"/>
        </w:rPr>
        <w:t>ul</w:t>
      </w:r>
      <w:r w:rsidR="009F5245" w:rsidRPr="009F5245">
        <w:rPr>
          <w:rFonts w:ascii="Verdana" w:hAnsi="Verdana" w:cs="Arial"/>
          <w:sz w:val="24"/>
          <w:szCs w:val="24"/>
        </w:rPr>
        <w:t xml:space="preserve"> </w:t>
      </w:r>
      <w:r w:rsidR="009F5245" w:rsidRPr="00B81593">
        <w:rPr>
          <w:rFonts w:ascii="Verdana" w:hAnsi="Verdana" w:cs="Arial"/>
          <w:sz w:val="24"/>
          <w:szCs w:val="24"/>
        </w:rPr>
        <w:t>Byczyńska</w:t>
      </w:r>
      <w:r>
        <w:rPr>
          <w:rFonts w:ascii="Verdana" w:hAnsi="Verdana" w:cs="Arial"/>
          <w:i/>
          <w:sz w:val="24"/>
          <w:szCs w:val="24"/>
        </w:rPr>
        <w:t>,</w:t>
      </w:r>
      <w:r w:rsidRPr="00B81593">
        <w:rPr>
          <w:rFonts w:ascii="Verdana" w:hAnsi="Verdana" w:cs="Arial"/>
          <w:sz w:val="24"/>
          <w:szCs w:val="24"/>
        </w:rPr>
        <w:t xml:space="preserve"> </w:t>
      </w:r>
      <w:r w:rsidRPr="00100035">
        <w:rPr>
          <w:rFonts w:ascii="Verdana" w:hAnsi="Verdana"/>
          <w:color w:val="000000"/>
          <w:sz w:val="24"/>
          <w:szCs w:val="24"/>
        </w:rPr>
        <w:t xml:space="preserve">o powierzchni </w:t>
      </w:r>
      <w:r w:rsidR="009F5245">
        <w:rPr>
          <w:rFonts w:ascii="Verdana" w:hAnsi="Verdana"/>
          <w:color w:val="000000"/>
          <w:sz w:val="24"/>
          <w:szCs w:val="24"/>
        </w:rPr>
        <w:t>514</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9F5245">
        <w:rPr>
          <w:rFonts w:ascii="Verdana" w:hAnsi="Verdana"/>
          <w:bCs/>
          <w:sz w:val="24"/>
          <w:szCs w:val="24"/>
        </w:rPr>
        <w:t>45</w:t>
      </w:r>
      <w:r w:rsidRPr="00100035">
        <w:rPr>
          <w:rFonts w:ascii="Verdana" w:hAnsi="Verdana"/>
          <w:sz w:val="24"/>
          <w:szCs w:val="24"/>
        </w:rPr>
        <w:t xml:space="preserve">0.000,00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sidR="009F5245">
        <w:rPr>
          <w:rFonts w:ascii="Verdana" w:hAnsi="Verdana"/>
          <w:bCs/>
          <w:sz w:val="24"/>
          <w:szCs w:val="24"/>
        </w:rPr>
        <w:t>8</w:t>
      </w:r>
      <w:r>
        <w:rPr>
          <w:rFonts w:ascii="Verdana" w:hAnsi="Verdana"/>
          <w:bCs/>
          <w:sz w:val="24"/>
          <w:szCs w:val="24"/>
        </w:rPr>
        <w:t>7</w:t>
      </w:r>
      <w:r w:rsidR="009F5245">
        <w:rPr>
          <w:rFonts w:ascii="Verdana" w:hAnsi="Verdana"/>
          <w:bCs/>
          <w:sz w:val="24"/>
          <w:szCs w:val="24"/>
        </w:rPr>
        <w:t>5</w:t>
      </w:r>
      <w:r w:rsidRPr="00087399">
        <w:rPr>
          <w:rFonts w:ascii="Verdana" w:hAnsi="Verdana" w:cs="Arial"/>
          <w:sz w:val="24"/>
          <w:szCs w:val="24"/>
        </w:rPr>
        <w:t>,</w:t>
      </w:r>
      <w:r w:rsidR="009F5245">
        <w:rPr>
          <w:rFonts w:ascii="Verdana" w:hAnsi="Verdana" w:cs="Arial"/>
          <w:sz w:val="24"/>
          <w:szCs w:val="24"/>
        </w:rPr>
        <w:t>49</w:t>
      </w:r>
      <w:r w:rsidRPr="00100035">
        <w:rPr>
          <w:rFonts w:ascii="Verdana" w:hAnsi="Verdana"/>
          <w:sz w:val="24"/>
          <w:szCs w:val="24"/>
        </w:rPr>
        <w:t xml:space="preserve"> </w:t>
      </w:r>
      <w:r w:rsidRPr="00100035">
        <w:rPr>
          <w:rFonts w:ascii="Verdana" w:hAnsi="Verdana"/>
          <w:color w:val="000000"/>
          <w:sz w:val="24"/>
          <w:szCs w:val="24"/>
        </w:rPr>
        <w:t>zł,</w:t>
      </w:r>
    </w:p>
    <w:p w:rsidR="00CA2EDE" w:rsidRDefault="00CA2EDE" w:rsidP="007C38CE">
      <w:pPr>
        <w:spacing w:after="120" w:line="312" w:lineRule="auto"/>
        <w:rPr>
          <w:rFonts w:ascii="Verdana" w:hAnsi="Verdana"/>
          <w:color w:val="000000"/>
          <w:sz w:val="24"/>
          <w:szCs w:val="24"/>
        </w:rPr>
      </w:pPr>
      <w:r w:rsidRPr="00087399">
        <w:rPr>
          <w:rFonts w:ascii="Verdana" w:hAnsi="Verdana" w:cs="Arial"/>
          <w:sz w:val="24"/>
          <w:szCs w:val="24"/>
        </w:rPr>
        <w:lastRenderedPageBreak/>
        <w:t>ul.</w:t>
      </w:r>
      <w:r w:rsidRPr="00B81593">
        <w:rPr>
          <w:rFonts w:ascii="Verdana" w:hAnsi="Verdana" w:cs="Arial"/>
          <w:sz w:val="24"/>
          <w:szCs w:val="24"/>
        </w:rPr>
        <w:t xml:space="preserve"> </w:t>
      </w:r>
      <w:proofErr w:type="spellStart"/>
      <w:r w:rsidR="009F5245" w:rsidRPr="00B81593">
        <w:rPr>
          <w:rFonts w:ascii="Verdana" w:hAnsi="Verdana" w:cs="Arial"/>
          <w:sz w:val="24"/>
          <w:szCs w:val="24"/>
        </w:rPr>
        <w:t>Maślicka</w:t>
      </w:r>
      <w:proofErr w:type="spellEnd"/>
      <w:r w:rsidR="009F5245" w:rsidRPr="00B81593">
        <w:rPr>
          <w:rFonts w:ascii="Verdana" w:hAnsi="Verdana" w:cs="Arial"/>
          <w:sz w:val="24"/>
          <w:szCs w:val="24"/>
        </w:rPr>
        <w:t xml:space="preserve"> 213d</w:t>
      </w:r>
      <w:r w:rsidRPr="00B81593">
        <w:rPr>
          <w:rFonts w:ascii="Verdana" w:hAnsi="Verdana" w:cs="Arial"/>
          <w:sz w:val="24"/>
          <w:szCs w:val="24"/>
        </w:rPr>
        <w:t xml:space="preserve"> </w:t>
      </w:r>
      <w:r w:rsidRPr="00100035">
        <w:rPr>
          <w:rFonts w:ascii="Verdana" w:hAnsi="Verdana"/>
          <w:color w:val="000000"/>
          <w:sz w:val="24"/>
          <w:szCs w:val="24"/>
        </w:rPr>
        <w:t xml:space="preserve">o powierzchni </w:t>
      </w:r>
      <w:r w:rsidR="009F5245">
        <w:rPr>
          <w:rFonts w:ascii="Verdana" w:hAnsi="Verdana"/>
          <w:color w:val="000000"/>
          <w:sz w:val="24"/>
          <w:szCs w:val="24"/>
        </w:rPr>
        <w:t>9</w:t>
      </w:r>
      <w:r>
        <w:rPr>
          <w:rFonts w:ascii="Verdana" w:hAnsi="Verdana" w:cs="Arial"/>
          <w:sz w:val="24"/>
          <w:szCs w:val="24"/>
        </w:rPr>
        <w:t>5</w:t>
      </w:r>
      <w:r w:rsidR="009F5245">
        <w:rPr>
          <w:rFonts w:ascii="Verdana" w:hAnsi="Verdana" w:cs="Arial"/>
          <w:sz w:val="24"/>
          <w:szCs w:val="24"/>
        </w:rPr>
        <w:t>6</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sidR="009F5245">
        <w:rPr>
          <w:rFonts w:ascii="Verdana" w:hAnsi="Verdana"/>
          <w:bCs/>
          <w:sz w:val="24"/>
          <w:szCs w:val="24"/>
        </w:rPr>
        <w:t>424</w:t>
      </w:r>
      <w:r w:rsidRPr="00100035">
        <w:rPr>
          <w:rFonts w:ascii="Verdana" w:hAnsi="Verdana"/>
          <w:sz w:val="24"/>
          <w:szCs w:val="24"/>
        </w:rPr>
        <w:t>.</w:t>
      </w:r>
      <w:r w:rsidR="009F5245">
        <w:rPr>
          <w:rFonts w:ascii="Verdana" w:hAnsi="Verdana"/>
          <w:sz w:val="24"/>
          <w:szCs w:val="24"/>
        </w:rPr>
        <w:t>2</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sidR="009F5245">
        <w:rPr>
          <w:rFonts w:ascii="Verdana" w:hAnsi="Verdana"/>
          <w:bCs/>
          <w:sz w:val="24"/>
          <w:szCs w:val="24"/>
        </w:rPr>
        <w:t>443,72</w:t>
      </w:r>
      <w:r w:rsidRPr="00100035">
        <w:rPr>
          <w:rFonts w:ascii="Verdana" w:hAnsi="Verdana"/>
          <w:sz w:val="24"/>
          <w:szCs w:val="24"/>
        </w:rPr>
        <w:t xml:space="preserve"> </w:t>
      </w:r>
      <w:r w:rsidR="000B366C">
        <w:rPr>
          <w:rFonts w:ascii="Verdana" w:hAnsi="Verdana"/>
          <w:color w:val="000000"/>
          <w:sz w:val="24"/>
          <w:szCs w:val="24"/>
        </w:rPr>
        <w:t>zł.</w:t>
      </w:r>
    </w:p>
    <w:p w:rsidR="00CB2431" w:rsidRPr="00B81593" w:rsidRDefault="00CB2431" w:rsidP="007C38CE">
      <w:pPr>
        <w:pStyle w:val="Tekstpodstawowywcity"/>
        <w:spacing w:before="240" w:after="120" w:line="312" w:lineRule="auto"/>
        <w:ind w:firstLine="0"/>
        <w:jc w:val="left"/>
        <w:rPr>
          <w:rFonts w:ascii="Verdana" w:hAnsi="Verdana"/>
          <w:sz w:val="24"/>
          <w:szCs w:val="24"/>
        </w:rPr>
      </w:pPr>
      <w:r w:rsidRPr="00B81593">
        <w:rPr>
          <w:rFonts w:ascii="Verdana" w:hAnsi="Verdana"/>
          <w:sz w:val="24"/>
          <w:szCs w:val="24"/>
        </w:rPr>
        <w:t>Założony plan dochodów z tytułu sprzedaży nieruchomości gruntowych w trybie przetargowym został zrealizowany w 95,2%, jednakże należy zaznaczyć, że zasób najatrakcyjniejszych ofert sprzedaży gruntów pod</w:t>
      </w:r>
      <w:r w:rsidR="00290C5C">
        <w:rPr>
          <w:rFonts w:ascii="Verdana" w:hAnsi="Verdana"/>
          <w:sz w:val="24"/>
          <w:szCs w:val="24"/>
        </w:rPr>
        <w:t xml:space="preserve"> </w:t>
      </w:r>
      <w:r w:rsidRPr="00B81593">
        <w:rPr>
          <w:rFonts w:ascii="Verdana" w:hAnsi="Verdana"/>
          <w:sz w:val="24"/>
          <w:szCs w:val="24"/>
        </w:rPr>
        <w:t>budownictwo wielorodzinne zmniejsza się;</w:t>
      </w:r>
    </w:p>
    <w:p w:rsidR="00CB2431" w:rsidRPr="00B81593" w:rsidRDefault="00CB2431" w:rsidP="008E465D">
      <w:pPr>
        <w:pStyle w:val="Tekstpodstawowywcity3"/>
        <w:numPr>
          <w:ilvl w:val="0"/>
          <w:numId w:val="14"/>
        </w:numPr>
        <w:tabs>
          <w:tab w:val="clear" w:pos="720"/>
          <w:tab w:val="num" w:pos="284"/>
          <w:tab w:val="num" w:pos="1800"/>
          <w:tab w:val="left" w:pos="5580"/>
        </w:tabs>
        <w:spacing w:after="0" w:line="312" w:lineRule="auto"/>
        <w:ind w:left="284" w:hanging="287"/>
        <w:rPr>
          <w:rFonts w:ascii="Verdana" w:hAnsi="Verdana"/>
          <w:sz w:val="24"/>
          <w:szCs w:val="24"/>
        </w:rPr>
      </w:pPr>
      <w:r w:rsidRPr="00B81593">
        <w:rPr>
          <w:rFonts w:ascii="Verdana" w:hAnsi="Verdana"/>
          <w:sz w:val="24"/>
          <w:szCs w:val="24"/>
        </w:rPr>
        <w:t>ze sprzedaży lokali mieszkalnych - 91.724.754,85 zł (131,8% planu).</w:t>
      </w:r>
    </w:p>
    <w:p w:rsidR="00CB2431" w:rsidRPr="00B81593" w:rsidRDefault="00CB2431" w:rsidP="007C38CE">
      <w:pPr>
        <w:pStyle w:val="Tekstpodstawowy"/>
        <w:spacing w:line="312" w:lineRule="auto"/>
        <w:jc w:val="left"/>
        <w:rPr>
          <w:rFonts w:ascii="Verdana" w:hAnsi="Verdana"/>
        </w:rPr>
      </w:pPr>
      <w:r w:rsidRPr="00B81593">
        <w:rPr>
          <w:rFonts w:ascii="Verdana" w:hAnsi="Verdana"/>
        </w:rPr>
        <w:t xml:space="preserve">W 2024 roku Miasto uzyskało dochody ze sprzedaży 764 lokali mieszkalnych w trybie </w:t>
      </w:r>
      <w:proofErr w:type="spellStart"/>
      <w:r w:rsidRPr="00B81593">
        <w:rPr>
          <w:rFonts w:ascii="Verdana" w:hAnsi="Verdana"/>
        </w:rPr>
        <w:t>bezprzetargowym</w:t>
      </w:r>
      <w:proofErr w:type="spellEnd"/>
      <w:r w:rsidRPr="00B81593">
        <w:rPr>
          <w:rFonts w:ascii="Verdana" w:hAnsi="Verdana"/>
        </w:rPr>
        <w:t xml:space="preserve"> na rzecz dotychczasowych najemców, 81 lokali mieszkalnych w trybie przetargowym oraz 1 pomieszczenia niestanowiącego samodzielnego lokalu, w trybie tzw. </w:t>
      </w:r>
      <w:proofErr w:type="spellStart"/>
      <w:r w:rsidRPr="00B81593">
        <w:rPr>
          <w:rFonts w:ascii="Verdana" w:hAnsi="Verdana"/>
        </w:rPr>
        <w:t>dosprzedaży</w:t>
      </w:r>
      <w:proofErr w:type="spellEnd"/>
      <w:r w:rsidRPr="00B81593">
        <w:rPr>
          <w:rFonts w:ascii="Verdana" w:hAnsi="Verdana"/>
        </w:rPr>
        <w:t xml:space="preserve"> do wcześniej wyodrębnionego lokalu. W powyższej kwocie wykonania mieściły się także dochody z tytułu zwrotu bonifikat udzielonych przy sprzedaży lokali mieszkalnych zbytych przed upływem 5 lat od daty nabycia od Miasta oraz wpływy z tytułu rat za lokale mieszkalne sprzedane w latach poprzednich.</w:t>
      </w:r>
    </w:p>
    <w:p w:rsidR="00CB2431" w:rsidRPr="00B81593" w:rsidRDefault="00CB2431" w:rsidP="007C38CE">
      <w:pPr>
        <w:spacing w:after="240" w:line="312" w:lineRule="auto"/>
        <w:rPr>
          <w:rFonts w:ascii="Verdana" w:eastAsia="Calibri" w:hAnsi="Verdana"/>
          <w:sz w:val="24"/>
          <w:szCs w:val="24"/>
        </w:rPr>
      </w:pPr>
      <w:r w:rsidRPr="00B81593">
        <w:rPr>
          <w:rFonts w:ascii="Verdana" w:hAnsi="Verdana"/>
          <w:sz w:val="24"/>
          <w:szCs w:val="24"/>
        </w:rPr>
        <w:t>Ceny uzyskane ze sprzedaży lokali mieszkalnych w trybie przetargowym mieściły się w przedziale od 4.575,00 zł/</w:t>
      </w:r>
      <w:proofErr w:type="spellStart"/>
      <w:r w:rsidRPr="00B81593">
        <w:rPr>
          <w:rFonts w:ascii="Verdana" w:hAnsi="Verdana"/>
          <w:sz w:val="24"/>
          <w:szCs w:val="24"/>
        </w:rPr>
        <w:t>m²</w:t>
      </w:r>
      <w:proofErr w:type="spellEnd"/>
      <w:r w:rsidRPr="00B81593">
        <w:rPr>
          <w:rFonts w:ascii="Verdana" w:hAnsi="Verdana"/>
          <w:sz w:val="24"/>
          <w:szCs w:val="24"/>
        </w:rPr>
        <w:t xml:space="preserve"> do 17.222,00 zł. </w:t>
      </w:r>
      <w:r w:rsidRPr="00B81593">
        <w:rPr>
          <w:rFonts w:ascii="Verdana" w:hAnsi="Verdana"/>
          <w:sz w:val="24"/>
          <w:szCs w:val="24"/>
          <w:shd w:val="clear" w:color="auto" w:fill="FFFFFF"/>
        </w:rPr>
        <w:t>Ś</w:t>
      </w:r>
      <w:r w:rsidRPr="00B81593">
        <w:rPr>
          <w:rFonts w:ascii="Verdana" w:eastAsia="Calibri" w:hAnsi="Verdana"/>
          <w:sz w:val="24"/>
          <w:szCs w:val="24"/>
        </w:rPr>
        <w:t>rednia cena 1</w:t>
      </w:r>
      <w:r w:rsidRPr="00B81593">
        <w:rPr>
          <w:rFonts w:ascii="Verdana" w:hAnsi="Verdana"/>
          <w:sz w:val="24"/>
          <w:szCs w:val="24"/>
        </w:rPr>
        <w:t xml:space="preserve"> </w:t>
      </w:r>
      <w:proofErr w:type="spellStart"/>
      <w:r w:rsidRPr="00B81593">
        <w:rPr>
          <w:rFonts w:ascii="Verdana" w:hAnsi="Verdana"/>
          <w:sz w:val="24"/>
          <w:szCs w:val="24"/>
        </w:rPr>
        <w:t>m²</w:t>
      </w:r>
      <w:proofErr w:type="spellEnd"/>
      <w:r w:rsidRPr="00B81593">
        <w:rPr>
          <w:rFonts w:ascii="Verdana" w:hAnsi="Verdana"/>
          <w:sz w:val="24"/>
          <w:szCs w:val="24"/>
        </w:rPr>
        <w:t xml:space="preserve"> </w:t>
      </w:r>
      <w:r w:rsidRPr="00B81593">
        <w:rPr>
          <w:rFonts w:ascii="Verdana" w:eastAsia="Calibri" w:hAnsi="Verdana"/>
          <w:sz w:val="24"/>
          <w:szCs w:val="24"/>
        </w:rPr>
        <w:t>powierzchni użytkowej uzyskana w przetargach była najwyższa w historii i wyniosła 9.834,00 zł.</w:t>
      </w:r>
    </w:p>
    <w:p w:rsidR="00CB2431" w:rsidRPr="000A2EAD" w:rsidRDefault="00CB2431" w:rsidP="007C38CE">
      <w:pPr>
        <w:pStyle w:val="Tekstpodstawowywcity"/>
        <w:spacing w:before="240" w:after="120" w:line="312" w:lineRule="auto"/>
        <w:ind w:firstLine="0"/>
        <w:jc w:val="left"/>
        <w:rPr>
          <w:rFonts w:ascii="Verdana" w:hAnsi="Verdana"/>
          <w:sz w:val="24"/>
          <w:szCs w:val="24"/>
        </w:rPr>
      </w:pPr>
      <w:r w:rsidRPr="000A2EAD">
        <w:rPr>
          <w:rFonts w:ascii="Verdana" w:hAnsi="Verdana"/>
          <w:sz w:val="24"/>
          <w:szCs w:val="24"/>
        </w:rPr>
        <w:t xml:space="preserve">Najwyższe wartościowo transakcje sprzedaży lokali mieszkalnych w trybie przetargowym </w:t>
      </w:r>
      <w:r w:rsidR="005C0BF4" w:rsidRPr="000A2EAD">
        <w:rPr>
          <w:rFonts w:ascii="Verdana" w:hAnsi="Verdana"/>
          <w:sz w:val="24"/>
          <w:szCs w:val="24"/>
        </w:rPr>
        <w:t>dotyczyły lokali położonych przy:</w:t>
      </w:r>
    </w:p>
    <w:p w:rsidR="000B366C" w:rsidRDefault="000B366C"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M. Curie-Skłodowskiej</w:t>
      </w:r>
      <w:r>
        <w:rPr>
          <w:rFonts w:ascii="Verdana" w:hAnsi="Verdana"/>
          <w:sz w:val="24"/>
          <w:szCs w:val="24"/>
        </w:rPr>
        <w:t xml:space="preserve"> 11</w:t>
      </w:r>
      <w:r w:rsidRPr="00B81593">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194,69</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Pr="00100035">
        <w:rPr>
          <w:rFonts w:ascii="Verdana" w:hAnsi="Verdana"/>
          <w:sz w:val="24"/>
          <w:szCs w:val="24"/>
        </w:rPr>
        <w:t>.</w:t>
      </w:r>
      <w:r>
        <w:rPr>
          <w:rFonts w:ascii="Verdana" w:hAnsi="Verdana"/>
          <w:sz w:val="24"/>
          <w:szCs w:val="24"/>
        </w:rPr>
        <w:t>8</w:t>
      </w:r>
      <w:r w:rsidRPr="00100035">
        <w:rPr>
          <w:rFonts w:ascii="Verdana" w:hAnsi="Verdana"/>
          <w:sz w:val="24"/>
          <w:szCs w:val="24"/>
        </w:rPr>
        <w:t>0</w:t>
      </w:r>
      <w:r>
        <w:rPr>
          <w:rFonts w:ascii="Verdana" w:hAnsi="Verdana"/>
          <w:sz w:val="24"/>
          <w:szCs w:val="24"/>
        </w:rPr>
        <w:t>9</w:t>
      </w:r>
      <w:r w:rsidRPr="00100035">
        <w:rPr>
          <w:rFonts w:ascii="Verdana" w:hAnsi="Verdana"/>
          <w:sz w:val="24"/>
          <w:szCs w:val="24"/>
        </w:rPr>
        <w:t xml:space="preserve">.000,00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9.292</w:t>
      </w:r>
      <w:r w:rsidRPr="00100035">
        <w:rPr>
          <w:rFonts w:ascii="Verdana" w:hAnsi="Verdana"/>
          <w:sz w:val="24"/>
          <w:szCs w:val="24"/>
        </w:rPr>
        <w:t xml:space="preserve"> </w:t>
      </w:r>
      <w:r w:rsidRPr="00100035">
        <w:rPr>
          <w:rFonts w:ascii="Verdana" w:hAnsi="Verdana"/>
          <w:color w:val="000000"/>
          <w:sz w:val="24"/>
          <w:szCs w:val="24"/>
        </w:rPr>
        <w:t>zł,</w:t>
      </w:r>
    </w:p>
    <w:p w:rsidR="000B366C" w:rsidRDefault="000B366C"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T. Kościuszki 142</w:t>
      </w:r>
      <w:r>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203,66</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00070089">
        <w:rPr>
          <w:rFonts w:ascii="Verdana" w:hAnsi="Verdana"/>
          <w:bCs/>
          <w:sz w:val="24"/>
          <w:szCs w:val="24"/>
        </w:rPr>
        <w:t>.</w:t>
      </w:r>
      <w:r>
        <w:rPr>
          <w:rFonts w:ascii="Verdana" w:hAnsi="Verdana"/>
          <w:bCs/>
          <w:sz w:val="24"/>
          <w:szCs w:val="24"/>
        </w:rPr>
        <w:t>666</w:t>
      </w:r>
      <w:r w:rsidRPr="00100035">
        <w:rPr>
          <w:rFonts w:ascii="Verdana" w:hAnsi="Verdana"/>
          <w:sz w:val="24"/>
          <w:szCs w:val="24"/>
        </w:rPr>
        <w:t>.</w:t>
      </w:r>
      <w:r>
        <w:rPr>
          <w:rFonts w:ascii="Verdana" w:hAnsi="Verdana"/>
          <w:sz w:val="24"/>
          <w:szCs w:val="24"/>
        </w:rPr>
        <w:t>5</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8.183</w:t>
      </w:r>
      <w:r w:rsidRPr="00100035">
        <w:rPr>
          <w:rFonts w:ascii="Verdana" w:hAnsi="Verdana"/>
          <w:sz w:val="24"/>
          <w:szCs w:val="24"/>
        </w:rPr>
        <w:t xml:space="preserve"> </w:t>
      </w:r>
      <w:r w:rsidRPr="00100035">
        <w:rPr>
          <w:rFonts w:ascii="Verdana" w:hAnsi="Verdana"/>
          <w:color w:val="000000"/>
          <w:sz w:val="24"/>
          <w:szCs w:val="24"/>
        </w:rPr>
        <w:t>zł,</w:t>
      </w:r>
    </w:p>
    <w:p w:rsidR="000B366C" w:rsidRDefault="000B366C"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M. Curie-Skłodowskiej</w:t>
      </w:r>
      <w:r>
        <w:rPr>
          <w:rFonts w:ascii="Verdana" w:hAnsi="Verdana"/>
          <w:sz w:val="24"/>
          <w:szCs w:val="24"/>
        </w:rPr>
        <w:t xml:space="preserve"> 11</w:t>
      </w:r>
      <w:r w:rsidRPr="00B81593">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140,66</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Pr="00100035">
        <w:rPr>
          <w:rFonts w:ascii="Verdana" w:hAnsi="Verdana"/>
          <w:sz w:val="24"/>
          <w:szCs w:val="24"/>
        </w:rPr>
        <w:t>.</w:t>
      </w:r>
      <w:r>
        <w:rPr>
          <w:rFonts w:ascii="Verdana" w:hAnsi="Verdana"/>
          <w:sz w:val="24"/>
          <w:szCs w:val="24"/>
        </w:rPr>
        <w:t>308</w:t>
      </w:r>
      <w:r w:rsidRPr="00100035">
        <w:rPr>
          <w:rFonts w:ascii="Verdana" w:hAnsi="Verdana"/>
          <w:sz w:val="24"/>
          <w:szCs w:val="24"/>
        </w:rPr>
        <w:t>.</w:t>
      </w:r>
      <w:r>
        <w:rPr>
          <w:rFonts w:ascii="Verdana" w:hAnsi="Verdana"/>
          <w:sz w:val="24"/>
          <w:szCs w:val="24"/>
        </w:rPr>
        <w:t>3</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9.301</w:t>
      </w:r>
      <w:r w:rsidRPr="00100035">
        <w:rPr>
          <w:rFonts w:ascii="Verdana" w:hAnsi="Verdana"/>
          <w:sz w:val="24"/>
          <w:szCs w:val="24"/>
        </w:rPr>
        <w:t xml:space="preserve"> </w:t>
      </w:r>
      <w:r w:rsidRPr="00100035">
        <w:rPr>
          <w:rFonts w:ascii="Verdana" w:hAnsi="Verdana"/>
          <w:color w:val="000000"/>
          <w:sz w:val="24"/>
          <w:szCs w:val="24"/>
        </w:rPr>
        <w:t>zł,</w:t>
      </w:r>
    </w:p>
    <w:p w:rsidR="000B366C" w:rsidRDefault="000B366C"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Stawowa 9</w:t>
      </w:r>
      <w:r>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120,54</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Pr="00100035">
        <w:rPr>
          <w:rFonts w:ascii="Verdana" w:hAnsi="Verdana"/>
          <w:sz w:val="24"/>
          <w:szCs w:val="24"/>
        </w:rPr>
        <w:t>.</w:t>
      </w:r>
      <w:r>
        <w:rPr>
          <w:rFonts w:ascii="Verdana" w:hAnsi="Verdana"/>
          <w:sz w:val="24"/>
          <w:szCs w:val="24"/>
        </w:rPr>
        <w:t>141</w:t>
      </w:r>
      <w:r w:rsidRPr="00100035">
        <w:rPr>
          <w:rFonts w:ascii="Verdana" w:hAnsi="Verdana"/>
          <w:sz w:val="24"/>
          <w:szCs w:val="24"/>
        </w:rPr>
        <w:t>.</w:t>
      </w:r>
      <w:r>
        <w:rPr>
          <w:rFonts w:ascii="Verdana" w:hAnsi="Verdana"/>
          <w:sz w:val="24"/>
          <w:szCs w:val="24"/>
        </w:rPr>
        <w:t>3</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9.468</w:t>
      </w:r>
      <w:r w:rsidRPr="00100035">
        <w:rPr>
          <w:rFonts w:ascii="Verdana" w:hAnsi="Verdana"/>
          <w:sz w:val="24"/>
          <w:szCs w:val="24"/>
        </w:rPr>
        <w:t xml:space="preserve"> </w:t>
      </w:r>
      <w:r w:rsidRPr="00100035">
        <w:rPr>
          <w:rFonts w:ascii="Verdana" w:hAnsi="Verdana"/>
          <w:color w:val="000000"/>
          <w:sz w:val="24"/>
          <w:szCs w:val="24"/>
        </w:rPr>
        <w:t>zł,</w:t>
      </w:r>
    </w:p>
    <w:p w:rsidR="000B366C" w:rsidRDefault="000B366C" w:rsidP="007C38CE">
      <w:pPr>
        <w:spacing w:after="120" w:line="312" w:lineRule="auto"/>
        <w:rPr>
          <w:rFonts w:ascii="Verdana" w:hAnsi="Verdana"/>
          <w:color w:val="000000"/>
          <w:sz w:val="24"/>
          <w:szCs w:val="24"/>
        </w:rPr>
      </w:pPr>
      <w:r w:rsidRPr="00B81593">
        <w:rPr>
          <w:rFonts w:ascii="Verdana" w:hAnsi="Verdana"/>
          <w:sz w:val="24"/>
          <w:szCs w:val="24"/>
        </w:rPr>
        <w:t>wybrzeże J. Słowackiego 5</w:t>
      </w:r>
      <w:r w:rsidRPr="00B81593">
        <w:rPr>
          <w:rFonts w:ascii="Verdana" w:hAnsi="Verdana" w:cs="Arial"/>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w:t>
      </w:r>
      <w:r>
        <w:rPr>
          <w:rFonts w:ascii="Verdana" w:hAnsi="Verdana" w:cs="Arial"/>
          <w:sz w:val="24"/>
          <w:szCs w:val="24"/>
        </w:rPr>
        <w:t>02,37</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1.126</w:t>
      </w:r>
      <w:r w:rsidRPr="00100035">
        <w:rPr>
          <w:rFonts w:ascii="Verdana" w:hAnsi="Verdana"/>
          <w:sz w:val="24"/>
          <w:szCs w:val="24"/>
        </w:rPr>
        <w:t>.</w:t>
      </w:r>
      <w:r>
        <w:rPr>
          <w:rFonts w:ascii="Verdana" w:hAnsi="Verdana"/>
          <w:sz w:val="24"/>
          <w:szCs w:val="24"/>
        </w:rPr>
        <w:t>4</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11.003</w:t>
      </w:r>
      <w:r w:rsidRPr="00100035">
        <w:rPr>
          <w:rFonts w:ascii="Verdana" w:hAnsi="Verdana"/>
          <w:sz w:val="24"/>
          <w:szCs w:val="24"/>
        </w:rPr>
        <w:t xml:space="preserve"> </w:t>
      </w:r>
      <w:r w:rsidRPr="00100035">
        <w:rPr>
          <w:rFonts w:ascii="Verdana" w:hAnsi="Verdana"/>
          <w:color w:val="000000"/>
          <w:sz w:val="24"/>
          <w:szCs w:val="24"/>
        </w:rPr>
        <w:t>zł,</w:t>
      </w:r>
    </w:p>
    <w:p w:rsidR="000B366C" w:rsidRDefault="000B366C" w:rsidP="007C38CE">
      <w:pPr>
        <w:spacing w:after="120" w:line="312" w:lineRule="auto"/>
        <w:rPr>
          <w:rFonts w:ascii="Verdana" w:hAnsi="Verdana"/>
          <w:color w:val="000000"/>
          <w:sz w:val="24"/>
          <w:szCs w:val="24"/>
        </w:rPr>
      </w:pPr>
      <w:r w:rsidRPr="00B81593">
        <w:rPr>
          <w:rFonts w:ascii="Verdana" w:hAnsi="Verdana"/>
          <w:sz w:val="24"/>
          <w:szCs w:val="24"/>
        </w:rPr>
        <w:lastRenderedPageBreak/>
        <w:t>al. Jaworowa 41</w:t>
      </w:r>
      <w:r>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99</w:t>
      </w:r>
      <w:r>
        <w:rPr>
          <w:rFonts w:ascii="Verdana" w:hAnsi="Verdana" w:cs="Arial"/>
          <w:sz w:val="24"/>
          <w:szCs w:val="24"/>
        </w:rPr>
        <w:t>,12</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1.006</w:t>
      </w:r>
      <w:r w:rsidRPr="00100035">
        <w:rPr>
          <w:rFonts w:ascii="Verdana" w:hAnsi="Verdana"/>
          <w:sz w:val="24"/>
          <w:szCs w:val="24"/>
        </w:rPr>
        <w:t>.</w:t>
      </w:r>
      <w:r>
        <w:rPr>
          <w:rFonts w:ascii="Verdana" w:hAnsi="Verdana"/>
          <w:sz w:val="24"/>
          <w:szCs w:val="24"/>
        </w:rPr>
        <w:t>0</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10.149</w:t>
      </w:r>
      <w:r w:rsidRPr="00100035">
        <w:rPr>
          <w:rFonts w:ascii="Verdana" w:hAnsi="Verdana"/>
          <w:sz w:val="24"/>
          <w:szCs w:val="24"/>
        </w:rPr>
        <w:t xml:space="preserve"> </w:t>
      </w:r>
      <w:r>
        <w:rPr>
          <w:rFonts w:ascii="Verdana" w:hAnsi="Verdana"/>
          <w:color w:val="000000"/>
          <w:sz w:val="24"/>
          <w:szCs w:val="24"/>
        </w:rPr>
        <w:t>zł.</w:t>
      </w:r>
    </w:p>
    <w:p w:rsidR="00CB2431" w:rsidRPr="00B81593" w:rsidRDefault="00CB2431" w:rsidP="007C38CE">
      <w:pPr>
        <w:spacing w:after="120" w:line="312" w:lineRule="auto"/>
        <w:rPr>
          <w:rFonts w:ascii="Verdana" w:hAnsi="Verdana"/>
          <w:color w:val="000000"/>
          <w:sz w:val="24"/>
          <w:szCs w:val="24"/>
        </w:rPr>
      </w:pPr>
      <w:r w:rsidRPr="00B81593">
        <w:rPr>
          <w:rFonts w:ascii="Verdana" w:hAnsi="Verdana"/>
          <w:color w:val="000000"/>
          <w:sz w:val="24"/>
          <w:szCs w:val="24"/>
        </w:rPr>
        <w:t xml:space="preserve">Jeżeli chodzi o sprzedaż lokali w trybie </w:t>
      </w:r>
      <w:proofErr w:type="spellStart"/>
      <w:r w:rsidRPr="00B81593">
        <w:rPr>
          <w:rFonts w:ascii="Verdana" w:hAnsi="Verdana"/>
          <w:color w:val="000000"/>
          <w:sz w:val="24"/>
          <w:szCs w:val="24"/>
        </w:rPr>
        <w:t>bezprzetargowym</w:t>
      </w:r>
      <w:proofErr w:type="spellEnd"/>
      <w:r w:rsidRPr="00B81593">
        <w:rPr>
          <w:rFonts w:ascii="Verdana" w:hAnsi="Verdana"/>
          <w:color w:val="000000"/>
          <w:sz w:val="24"/>
          <w:szCs w:val="24"/>
        </w:rPr>
        <w:t>, w 2024 roku wpłynęło 789 wniosków od najemców o wykup lokalu mieszkalnego. Duże zainteresowanie nabywaniem mieszkań komunalnych związane jest m.in. z upływającym terminem udzielania bonifikat najemcom, którzy wyrazili wolę nabycia lokalu do dnia 31 grudnia 2025 roku. Od kilku lat obserwuje się stały wzrost tych dochodów, który związany jest zarówn</w:t>
      </w:r>
      <w:r w:rsidR="00694976">
        <w:rPr>
          <w:rFonts w:ascii="Verdana" w:hAnsi="Verdana"/>
          <w:color w:val="000000"/>
          <w:sz w:val="24"/>
          <w:szCs w:val="24"/>
        </w:rPr>
        <w:t xml:space="preserve">o z wielkością sprzedaży, jak i ze </w:t>
      </w:r>
      <w:r w:rsidRPr="00B81593">
        <w:rPr>
          <w:rFonts w:ascii="Verdana" w:hAnsi="Verdana"/>
          <w:color w:val="000000"/>
          <w:sz w:val="24"/>
          <w:szCs w:val="24"/>
        </w:rPr>
        <w:t xml:space="preserve">wzrostem średniej ceny za </w:t>
      </w:r>
      <w:r w:rsidRPr="00B81593">
        <w:rPr>
          <w:rFonts w:ascii="Verdana" w:eastAsia="Calibri" w:hAnsi="Verdana"/>
          <w:color w:val="000000"/>
          <w:sz w:val="24"/>
          <w:szCs w:val="24"/>
        </w:rPr>
        <w:t>1 m</w:t>
      </w:r>
      <w:r w:rsidRPr="00B81593">
        <w:rPr>
          <w:rFonts w:ascii="Verdana" w:eastAsia="Calibri" w:hAnsi="Verdana"/>
          <w:color w:val="000000"/>
          <w:sz w:val="24"/>
          <w:szCs w:val="24"/>
          <w:vertAlign w:val="superscript"/>
        </w:rPr>
        <w:t>2</w:t>
      </w:r>
      <w:r w:rsidRPr="00B81593">
        <w:rPr>
          <w:rFonts w:ascii="Verdana" w:hAnsi="Verdana"/>
          <w:color w:val="000000"/>
          <w:sz w:val="24"/>
          <w:szCs w:val="24"/>
        </w:rPr>
        <w:t>. Ceny mieszkań stale rosną. Cena 1 m</w:t>
      </w:r>
      <w:r w:rsidRPr="00B81593">
        <w:rPr>
          <w:rFonts w:ascii="Verdana" w:eastAsia="Calibri" w:hAnsi="Verdana"/>
          <w:color w:val="000000"/>
          <w:sz w:val="24"/>
          <w:szCs w:val="24"/>
          <w:vertAlign w:val="superscript"/>
        </w:rPr>
        <w:t xml:space="preserve">2 </w:t>
      </w:r>
      <w:r w:rsidRPr="00B81593">
        <w:rPr>
          <w:rFonts w:ascii="Verdana" w:eastAsia="Calibri" w:hAnsi="Verdana"/>
          <w:color w:val="000000"/>
          <w:sz w:val="24"/>
          <w:szCs w:val="24"/>
        </w:rPr>
        <w:t xml:space="preserve">mieszkania gminnego </w:t>
      </w:r>
      <w:r w:rsidRPr="00B81593">
        <w:rPr>
          <w:rFonts w:ascii="Verdana" w:hAnsi="Verdana"/>
          <w:color w:val="000000"/>
          <w:sz w:val="24"/>
          <w:szCs w:val="24"/>
        </w:rPr>
        <w:t>wzrosła w stosunku do 2023 roku i</w:t>
      </w:r>
      <w:r w:rsidRPr="00B81593">
        <w:rPr>
          <w:rFonts w:ascii="Verdana" w:eastAsia="Calibri" w:hAnsi="Verdana"/>
          <w:color w:val="000000"/>
          <w:sz w:val="24"/>
          <w:szCs w:val="24"/>
        </w:rPr>
        <w:t xml:space="preserve"> wynosiła blisko 9.000</w:t>
      </w:r>
      <w:r w:rsidR="00694976">
        <w:rPr>
          <w:rFonts w:ascii="Verdana" w:eastAsia="Calibri" w:hAnsi="Verdana"/>
          <w:color w:val="000000"/>
          <w:sz w:val="24"/>
          <w:szCs w:val="24"/>
        </w:rPr>
        <w:t xml:space="preserve">,00 zł. Najdroższą dzielnicą we </w:t>
      </w:r>
      <w:r w:rsidRPr="00B81593">
        <w:rPr>
          <w:rFonts w:ascii="Verdana" w:eastAsia="Calibri" w:hAnsi="Verdana"/>
          <w:color w:val="000000"/>
          <w:sz w:val="24"/>
          <w:szCs w:val="24"/>
        </w:rPr>
        <w:t>Wrocławiu jest niezmiennie Stare Miasto, ze średnią ceną w wysokości 10.780,00 zł/</w:t>
      </w:r>
      <w:r w:rsidRPr="00B81593">
        <w:rPr>
          <w:rFonts w:ascii="Verdana" w:hAnsi="Verdana"/>
          <w:color w:val="000000"/>
          <w:sz w:val="24"/>
          <w:szCs w:val="24"/>
        </w:rPr>
        <w:t>m</w:t>
      </w:r>
      <w:r w:rsidRPr="00B81593">
        <w:rPr>
          <w:rFonts w:ascii="Verdana" w:eastAsia="Calibri" w:hAnsi="Verdana"/>
          <w:color w:val="000000"/>
          <w:sz w:val="24"/>
          <w:szCs w:val="24"/>
          <w:vertAlign w:val="superscript"/>
        </w:rPr>
        <w:t>2</w:t>
      </w:r>
      <w:r w:rsidRPr="00B81593">
        <w:rPr>
          <w:rFonts w:ascii="Verdana" w:eastAsia="Calibri" w:hAnsi="Verdana"/>
          <w:color w:val="000000"/>
          <w:sz w:val="24"/>
          <w:szCs w:val="24"/>
        </w:rPr>
        <w:t>.</w:t>
      </w:r>
      <w:r w:rsidRPr="00B81593">
        <w:rPr>
          <w:rFonts w:ascii="Verdana" w:hAnsi="Verdana"/>
          <w:color w:val="000000"/>
          <w:sz w:val="24"/>
          <w:szCs w:val="24"/>
        </w:rPr>
        <w:t xml:space="preserve"> Ponadto zmianie uległ średni koszt </w:t>
      </w:r>
      <w:r w:rsidRPr="00B81593">
        <w:rPr>
          <w:rFonts w:ascii="Verdana" w:eastAsia="Calibri" w:hAnsi="Verdana"/>
          <w:color w:val="000000"/>
          <w:sz w:val="24"/>
          <w:szCs w:val="24"/>
        </w:rPr>
        <w:t>nabycia nieruchomości prze</w:t>
      </w:r>
      <w:r w:rsidR="00694976">
        <w:rPr>
          <w:rFonts w:ascii="Verdana" w:eastAsia="Calibri" w:hAnsi="Verdana"/>
          <w:color w:val="000000"/>
          <w:sz w:val="24"/>
          <w:szCs w:val="24"/>
        </w:rPr>
        <w:t xml:space="preserve">z wnioskodawcę, który wzrósł, i </w:t>
      </w:r>
      <w:r w:rsidRPr="00B81593">
        <w:rPr>
          <w:rFonts w:ascii="Verdana" w:eastAsia="Calibri" w:hAnsi="Verdana"/>
          <w:color w:val="000000"/>
          <w:sz w:val="24"/>
          <w:szCs w:val="24"/>
        </w:rPr>
        <w:t xml:space="preserve">po uwzględnieniu bonifikaty wynosił 65.680,00 zł </w:t>
      </w:r>
      <w:r w:rsidRPr="00B81593">
        <w:rPr>
          <w:rFonts w:ascii="Verdana" w:hAnsi="Verdana"/>
          <w:color w:val="000000"/>
          <w:sz w:val="24"/>
          <w:szCs w:val="24"/>
        </w:rPr>
        <w:t>(</w:t>
      </w:r>
      <w:r w:rsidRPr="00B81593">
        <w:rPr>
          <w:rFonts w:ascii="Verdana" w:eastAsia="Calibri" w:hAnsi="Verdana"/>
          <w:color w:val="000000"/>
          <w:sz w:val="24"/>
          <w:szCs w:val="24"/>
        </w:rPr>
        <w:t>dla poró</w:t>
      </w:r>
      <w:r w:rsidR="00694976">
        <w:rPr>
          <w:rFonts w:ascii="Verdana" w:eastAsia="Calibri" w:hAnsi="Verdana"/>
          <w:color w:val="000000"/>
          <w:sz w:val="24"/>
          <w:szCs w:val="24"/>
        </w:rPr>
        <w:t xml:space="preserve">wnania: w 2023 roku – 59.981,00 </w:t>
      </w:r>
      <w:r w:rsidRPr="00B81593">
        <w:rPr>
          <w:rFonts w:ascii="Verdana" w:eastAsia="Calibri" w:hAnsi="Verdana"/>
          <w:color w:val="000000"/>
          <w:sz w:val="24"/>
          <w:szCs w:val="24"/>
        </w:rPr>
        <w:t>zł);</w:t>
      </w:r>
    </w:p>
    <w:p w:rsidR="00CB2431" w:rsidRPr="00B81593" w:rsidRDefault="00CB2431" w:rsidP="008E465D">
      <w:pPr>
        <w:pStyle w:val="Tekstpodstawowy"/>
        <w:numPr>
          <w:ilvl w:val="0"/>
          <w:numId w:val="15"/>
        </w:numPr>
        <w:tabs>
          <w:tab w:val="clear" w:pos="720"/>
          <w:tab w:val="num" w:pos="284"/>
          <w:tab w:val="left" w:pos="5387"/>
          <w:tab w:val="left" w:pos="5580"/>
        </w:tabs>
        <w:spacing w:after="60" w:line="312" w:lineRule="auto"/>
        <w:ind w:left="284" w:hanging="284"/>
        <w:jc w:val="left"/>
        <w:rPr>
          <w:rFonts w:ascii="Verdana" w:hAnsi="Verdana"/>
        </w:rPr>
      </w:pPr>
      <w:r w:rsidRPr="00B81593">
        <w:rPr>
          <w:rFonts w:ascii="Verdana" w:hAnsi="Verdana"/>
        </w:rPr>
        <w:t>ze sprzedaży lokali niemieszkalnych - 17.200.550,76 zł (156,4% planu).</w:t>
      </w:r>
    </w:p>
    <w:p w:rsidR="00CB2431" w:rsidRPr="00B81593" w:rsidRDefault="00CB2431" w:rsidP="007C38CE">
      <w:pPr>
        <w:pStyle w:val="Tekstpodstawowy"/>
        <w:spacing w:line="312" w:lineRule="auto"/>
        <w:jc w:val="left"/>
        <w:rPr>
          <w:rFonts w:ascii="Verdana" w:hAnsi="Verdana"/>
        </w:rPr>
      </w:pPr>
      <w:r w:rsidRPr="00B81593">
        <w:rPr>
          <w:rFonts w:ascii="Verdana" w:hAnsi="Verdana"/>
          <w:color w:val="000000"/>
        </w:rPr>
        <w:t xml:space="preserve">Zrealizowane w 2024 roku dochody pochodziły ze sprzedaży </w:t>
      </w:r>
      <w:r w:rsidRPr="00B81593">
        <w:rPr>
          <w:rFonts w:ascii="Verdana" w:hAnsi="Verdana"/>
        </w:rPr>
        <w:t xml:space="preserve">36 lokali użytkowych w trybie przetargowym, 10 lokali użytkowych w trybie </w:t>
      </w:r>
      <w:proofErr w:type="spellStart"/>
      <w:r w:rsidRPr="00B81593">
        <w:rPr>
          <w:rFonts w:ascii="Verdana" w:hAnsi="Verdana"/>
        </w:rPr>
        <w:t>bezprzetargowym</w:t>
      </w:r>
      <w:proofErr w:type="spellEnd"/>
      <w:r w:rsidRPr="00B81593">
        <w:rPr>
          <w:rFonts w:ascii="Verdana" w:hAnsi="Verdana"/>
        </w:rPr>
        <w:t xml:space="preserve"> na rzecz ich najemców oraz części nieruchomości niestanowiącej samodzielnego lokalu, w celu uregulowania stanu prawnego nieruchomości. Kwota wykonania obejmowała także dochody z t</w:t>
      </w:r>
      <w:r w:rsidR="00694976">
        <w:rPr>
          <w:rFonts w:ascii="Verdana" w:hAnsi="Verdana"/>
        </w:rPr>
        <w:t xml:space="preserve">ytułu rat bieżących oraz rat za </w:t>
      </w:r>
      <w:r w:rsidRPr="00B81593">
        <w:rPr>
          <w:rFonts w:ascii="Verdana" w:hAnsi="Verdana"/>
        </w:rPr>
        <w:t>lokale mieszkalne sprzedane w latach poprzednich.</w:t>
      </w:r>
    </w:p>
    <w:p w:rsidR="00CB2431" w:rsidRPr="00B81593" w:rsidRDefault="00CB2431" w:rsidP="007C38CE">
      <w:pPr>
        <w:spacing w:after="240" w:line="312" w:lineRule="auto"/>
        <w:rPr>
          <w:rFonts w:ascii="Verdana" w:eastAsia="Calibri" w:hAnsi="Verdana"/>
          <w:sz w:val="24"/>
          <w:szCs w:val="24"/>
        </w:rPr>
      </w:pPr>
      <w:r w:rsidRPr="00B81593">
        <w:rPr>
          <w:rFonts w:ascii="Verdana" w:hAnsi="Verdana"/>
          <w:sz w:val="24"/>
          <w:szCs w:val="24"/>
          <w:shd w:val="clear" w:color="auto" w:fill="FFFFFF"/>
        </w:rPr>
        <w:t>Ś</w:t>
      </w:r>
      <w:r w:rsidRPr="00B81593">
        <w:rPr>
          <w:rFonts w:ascii="Verdana" w:eastAsia="Calibri" w:hAnsi="Verdana"/>
          <w:sz w:val="24"/>
          <w:szCs w:val="24"/>
        </w:rPr>
        <w:t>rednia cena 1</w:t>
      </w:r>
      <w:r w:rsidRPr="00B81593">
        <w:rPr>
          <w:rFonts w:ascii="Verdana" w:hAnsi="Verdana"/>
          <w:sz w:val="24"/>
          <w:szCs w:val="24"/>
        </w:rPr>
        <w:t xml:space="preserve"> </w:t>
      </w:r>
      <w:proofErr w:type="spellStart"/>
      <w:r w:rsidRPr="00B81593">
        <w:rPr>
          <w:rFonts w:ascii="Verdana" w:hAnsi="Verdana"/>
          <w:sz w:val="24"/>
          <w:szCs w:val="24"/>
        </w:rPr>
        <w:t>m²</w:t>
      </w:r>
      <w:proofErr w:type="spellEnd"/>
      <w:r w:rsidRPr="00B81593">
        <w:rPr>
          <w:rFonts w:ascii="Verdana" w:hAnsi="Verdana"/>
          <w:sz w:val="24"/>
          <w:szCs w:val="24"/>
        </w:rPr>
        <w:t xml:space="preserve"> </w:t>
      </w:r>
      <w:r w:rsidRPr="00B81593">
        <w:rPr>
          <w:rFonts w:ascii="Verdana" w:eastAsia="Calibri" w:hAnsi="Verdana"/>
          <w:sz w:val="24"/>
          <w:szCs w:val="24"/>
        </w:rPr>
        <w:t>powierzchni użytkowej lokalu niemieszkalnego uzyskana w przetargach wyniosła 8.961,00 zł.</w:t>
      </w:r>
    </w:p>
    <w:p w:rsidR="00CB2431" w:rsidRDefault="00CB2431" w:rsidP="007C38CE">
      <w:pPr>
        <w:pStyle w:val="Tekstpodstawowy"/>
        <w:spacing w:after="120" w:line="312" w:lineRule="auto"/>
        <w:jc w:val="left"/>
        <w:rPr>
          <w:rFonts w:ascii="Verdana" w:hAnsi="Verdana"/>
        </w:rPr>
      </w:pPr>
      <w:r w:rsidRPr="000A2EAD">
        <w:rPr>
          <w:rFonts w:ascii="Verdana" w:hAnsi="Verdana"/>
        </w:rPr>
        <w:t>Najwyższe wartościowo transakcje sprzedaży lokali niemie</w:t>
      </w:r>
      <w:r w:rsidR="000A2EAD">
        <w:rPr>
          <w:rFonts w:ascii="Verdana" w:hAnsi="Verdana"/>
        </w:rPr>
        <w:t>szkalnych w trybie przetargowym:</w:t>
      </w:r>
    </w:p>
    <w:p w:rsidR="000A2EAD" w:rsidRDefault="000A2EAD"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T. Kościuszki 21</w:t>
      </w:r>
      <w:r>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101,01</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bCs/>
          <w:sz w:val="24"/>
          <w:szCs w:val="24"/>
        </w:rPr>
        <w:t>1</w:t>
      </w:r>
      <w:r w:rsidRPr="00100035">
        <w:rPr>
          <w:rFonts w:ascii="Verdana" w:hAnsi="Verdana"/>
          <w:sz w:val="24"/>
          <w:szCs w:val="24"/>
        </w:rPr>
        <w:t>.</w:t>
      </w:r>
      <w:r>
        <w:rPr>
          <w:rFonts w:ascii="Verdana" w:hAnsi="Verdana"/>
          <w:sz w:val="24"/>
          <w:szCs w:val="24"/>
        </w:rPr>
        <w:t>690</w:t>
      </w:r>
      <w:r w:rsidRPr="00100035">
        <w:rPr>
          <w:rFonts w:ascii="Verdana" w:hAnsi="Verdana"/>
          <w:sz w:val="24"/>
          <w:szCs w:val="24"/>
        </w:rPr>
        <w:t xml:space="preserve">.000,00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16.731</w:t>
      </w:r>
      <w:r w:rsidRPr="00100035">
        <w:rPr>
          <w:rFonts w:ascii="Verdana" w:hAnsi="Verdana"/>
          <w:sz w:val="24"/>
          <w:szCs w:val="24"/>
        </w:rPr>
        <w:t xml:space="preserve"> </w:t>
      </w:r>
      <w:r w:rsidRPr="00100035">
        <w:rPr>
          <w:rFonts w:ascii="Verdana" w:hAnsi="Verdana"/>
          <w:color w:val="000000"/>
          <w:sz w:val="24"/>
          <w:szCs w:val="24"/>
        </w:rPr>
        <w:t>zł,</w:t>
      </w:r>
    </w:p>
    <w:p w:rsidR="000A2EAD" w:rsidRDefault="000A2EAD" w:rsidP="007C38CE">
      <w:pPr>
        <w:spacing w:after="120" w:line="312" w:lineRule="auto"/>
        <w:rPr>
          <w:rFonts w:ascii="Verdana" w:hAnsi="Verdana"/>
          <w:color w:val="000000"/>
          <w:sz w:val="24"/>
          <w:szCs w:val="24"/>
        </w:rPr>
      </w:pPr>
      <w:r w:rsidRPr="00087399">
        <w:rPr>
          <w:rFonts w:ascii="Verdana" w:hAnsi="Verdana" w:cs="Arial"/>
          <w:sz w:val="24"/>
          <w:szCs w:val="24"/>
        </w:rPr>
        <w:t xml:space="preserve">ul. </w:t>
      </w:r>
      <w:r w:rsidRPr="00B81593">
        <w:rPr>
          <w:rFonts w:ascii="Verdana" w:hAnsi="Verdana"/>
          <w:sz w:val="24"/>
          <w:szCs w:val="24"/>
        </w:rPr>
        <w:t>M. Curie-Skłodowskiej</w:t>
      </w:r>
      <w:r>
        <w:rPr>
          <w:rFonts w:ascii="Verdana" w:hAnsi="Verdana"/>
          <w:sz w:val="24"/>
          <w:szCs w:val="24"/>
        </w:rPr>
        <w:t xml:space="preserve"> 29</w:t>
      </w:r>
      <w:r w:rsidRPr="00B81593">
        <w:rPr>
          <w:rFonts w:ascii="Verdana" w:hAnsi="Verdana"/>
          <w:sz w:val="24"/>
          <w:szCs w:val="24"/>
        </w:rPr>
        <w:t xml:space="preserve"> </w:t>
      </w:r>
      <w:r w:rsidRPr="00100035">
        <w:rPr>
          <w:rFonts w:ascii="Verdana" w:hAnsi="Verdana"/>
          <w:color w:val="000000"/>
          <w:sz w:val="24"/>
          <w:szCs w:val="24"/>
        </w:rPr>
        <w:t xml:space="preserve">o powierzchni </w:t>
      </w:r>
      <w:r>
        <w:rPr>
          <w:rFonts w:ascii="Verdana" w:hAnsi="Verdana"/>
          <w:color w:val="000000"/>
          <w:sz w:val="24"/>
          <w:szCs w:val="24"/>
        </w:rPr>
        <w:t>45,33</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Pr>
          <w:rFonts w:ascii="Verdana" w:hAnsi="Verdana"/>
          <w:bCs/>
          <w:sz w:val="24"/>
          <w:szCs w:val="24"/>
        </w:rPr>
        <w:t>²</w:t>
      </w:r>
      <w:proofErr w:type="spellEnd"/>
      <w:r>
        <w:rPr>
          <w:rFonts w:ascii="Verdana" w:hAnsi="Verdana"/>
          <w:bCs/>
          <w:sz w:val="24"/>
          <w:szCs w:val="24"/>
        </w:rPr>
        <w:t>, cenie sprzedaży w wysokości 520</w:t>
      </w:r>
      <w:r w:rsidRPr="00100035">
        <w:rPr>
          <w:rFonts w:ascii="Verdana" w:hAnsi="Verdana"/>
          <w:sz w:val="24"/>
          <w:szCs w:val="24"/>
        </w:rPr>
        <w:t>.</w:t>
      </w:r>
      <w:r>
        <w:rPr>
          <w:rFonts w:ascii="Verdana" w:hAnsi="Verdana"/>
          <w:sz w:val="24"/>
          <w:szCs w:val="24"/>
        </w:rPr>
        <w:t>0</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11.471</w:t>
      </w:r>
      <w:r w:rsidRPr="00100035">
        <w:rPr>
          <w:rFonts w:ascii="Verdana" w:hAnsi="Verdana"/>
          <w:sz w:val="24"/>
          <w:szCs w:val="24"/>
        </w:rPr>
        <w:t xml:space="preserve"> </w:t>
      </w:r>
      <w:r w:rsidRPr="00100035">
        <w:rPr>
          <w:rFonts w:ascii="Verdana" w:hAnsi="Verdana"/>
          <w:color w:val="000000"/>
          <w:sz w:val="24"/>
          <w:szCs w:val="24"/>
        </w:rPr>
        <w:t>zł,</w:t>
      </w:r>
    </w:p>
    <w:p w:rsidR="000A2EAD" w:rsidRDefault="000A2EAD" w:rsidP="007C38CE">
      <w:pPr>
        <w:spacing w:after="120" w:line="312" w:lineRule="auto"/>
        <w:rPr>
          <w:rFonts w:ascii="Verdana" w:hAnsi="Verdana"/>
          <w:color w:val="000000"/>
          <w:sz w:val="24"/>
          <w:szCs w:val="24"/>
        </w:rPr>
      </w:pPr>
      <w:r w:rsidRPr="00B81593">
        <w:rPr>
          <w:rFonts w:ascii="Verdana" w:hAnsi="Verdana"/>
          <w:sz w:val="24"/>
          <w:szCs w:val="24"/>
        </w:rPr>
        <w:t>ul. Łąkowa 13a</w:t>
      </w:r>
      <w:r w:rsidRPr="00100035">
        <w:rPr>
          <w:rFonts w:ascii="Verdana" w:hAnsi="Verdana"/>
          <w:color w:val="000000"/>
          <w:sz w:val="24"/>
          <w:szCs w:val="24"/>
        </w:rPr>
        <w:t xml:space="preserve"> o powierzchni </w:t>
      </w:r>
      <w:r w:rsidR="005A4880">
        <w:rPr>
          <w:rFonts w:ascii="Verdana" w:hAnsi="Verdana"/>
          <w:color w:val="000000"/>
          <w:sz w:val="24"/>
          <w:szCs w:val="24"/>
        </w:rPr>
        <w:t>4</w:t>
      </w:r>
      <w:r>
        <w:rPr>
          <w:rFonts w:ascii="Verdana" w:hAnsi="Verdana"/>
          <w:color w:val="000000"/>
          <w:sz w:val="24"/>
          <w:szCs w:val="24"/>
        </w:rPr>
        <w:t>2,</w:t>
      </w:r>
      <w:r w:rsidR="005A4880">
        <w:rPr>
          <w:rFonts w:ascii="Verdana" w:hAnsi="Verdana"/>
          <w:color w:val="000000"/>
          <w:sz w:val="24"/>
          <w:szCs w:val="24"/>
        </w:rPr>
        <w:t>72</w:t>
      </w:r>
      <w:r w:rsidRPr="00100035">
        <w:rPr>
          <w:rFonts w:ascii="Verdana" w:hAnsi="Verdana"/>
          <w:color w:val="000000"/>
          <w:sz w:val="24"/>
          <w:szCs w:val="24"/>
        </w:rPr>
        <w:t xml:space="preserve"> </w:t>
      </w:r>
      <w:proofErr w:type="spellStart"/>
      <w:r w:rsidRPr="00100035">
        <w:rPr>
          <w:rFonts w:ascii="Verdana" w:hAnsi="Verdana"/>
          <w:color w:val="000000"/>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cenie sprzedaży w wysokości </w:t>
      </w:r>
      <w:r>
        <w:rPr>
          <w:rFonts w:ascii="Verdana" w:hAnsi="Verdana"/>
          <w:sz w:val="24"/>
          <w:szCs w:val="24"/>
        </w:rPr>
        <w:t>4</w:t>
      </w:r>
      <w:r w:rsidR="005A4880">
        <w:rPr>
          <w:rFonts w:ascii="Verdana" w:hAnsi="Verdana"/>
          <w:sz w:val="24"/>
          <w:szCs w:val="24"/>
        </w:rPr>
        <w:t>24</w:t>
      </w:r>
      <w:r w:rsidRPr="00100035">
        <w:rPr>
          <w:rFonts w:ascii="Verdana" w:hAnsi="Verdana"/>
          <w:sz w:val="24"/>
          <w:szCs w:val="24"/>
        </w:rPr>
        <w:t>.</w:t>
      </w:r>
      <w:r w:rsidR="005A4880">
        <w:rPr>
          <w:rFonts w:ascii="Verdana" w:hAnsi="Verdana"/>
          <w:sz w:val="24"/>
          <w:szCs w:val="24"/>
        </w:rPr>
        <w:t>2</w:t>
      </w:r>
      <w:r w:rsidRPr="00100035">
        <w:rPr>
          <w:rFonts w:ascii="Verdana" w:hAnsi="Verdana"/>
          <w:sz w:val="24"/>
          <w:szCs w:val="24"/>
        </w:rPr>
        <w:t xml:space="preserve">00,00 i cenie za 1 </w:t>
      </w:r>
      <w:proofErr w:type="spellStart"/>
      <w:r w:rsidRPr="00100035">
        <w:rPr>
          <w:rFonts w:ascii="Verdana" w:hAnsi="Verdana"/>
          <w:sz w:val="24"/>
          <w:szCs w:val="24"/>
        </w:rPr>
        <w:t>m</w:t>
      </w:r>
      <w:r w:rsidRPr="00100035">
        <w:rPr>
          <w:rFonts w:ascii="Verdana" w:hAnsi="Verdana"/>
          <w:bCs/>
          <w:sz w:val="24"/>
          <w:szCs w:val="24"/>
        </w:rPr>
        <w:t>²</w:t>
      </w:r>
      <w:proofErr w:type="spellEnd"/>
      <w:r w:rsidRPr="00100035">
        <w:rPr>
          <w:rFonts w:ascii="Verdana" w:hAnsi="Verdana"/>
          <w:bCs/>
          <w:sz w:val="24"/>
          <w:szCs w:val="24"/>
        </w:rPr>
        <w:t xml:space="preserve"> w wysokości </w:t>
      </w:r>
      <w:r>
        <w:rPr>
          <w:rFonts w:ascii="Verdana" w:hAnsi="Verdana"/>
          <w:bCs/>
          <w:sz w:val="24"/>
          <w:szCs w:val="24"/>
        </w:rPr>
        <w:t>9.</w:t>
      </w:r>
      <w:r w:rsidR="005A4880">
        <w:rPr>
          <w:rFonts w:ascii="Verdana" w:hAnsi="Verdana"/>
          <w:bCs/>
          <w:sz w:val="24"/>
          <w:szCs w:val="24"/>
        </w:rPr>
        <w:t>930</w:t>
      </w:r>
      <w:r w:rsidRPr="00100035">
        <w:rPr>
          <w:rFonts w:ascii="Verdana" w:hAnsi="Verdana"/>
          <w:sz w:val="24"/>
          <w:szCs w:val="24"/>
        </w:rPr>
        <w:t xml:space="preserve"> </w:t>
      </w:r>
      <w:r w:rsidRPr="00100035">
        <w:rPr>
          <w:rFonts w:ascii="Verdana" w:hAnsi="Verdana"/>
          <w:color w:val="000000"/>
          <w:sz w:val="24"/>
          <w:szCs w:val="24"/>
        </w:rPr>
        <w:t>zł,</w:t>
      </w:r>
    </w:p>
    <w:p w:rsidR="000A2EAD" w:rsidRDefault="005A4880" w:rsidP="007C38CE">
      <w:pPr>
        <w:spacing w:after="120" w:line="312" w:lineRule="auto"/>
        <w:rPr>
          <w:rFonts w:ascii="Verdana" w:hAnsi="Verdana"/>
          <w:color w:val="000000"/>
          <w:sz w:val="24"/>
          <w:szCs w:val="24"/>
        </w:rPr>
      </w:pPr>
      <w:r w:rsidRPr="00B81593">
        <w:rPr>
          <w:rFonts w:ascii="Verdana" w:hAnsi="Verdana"/>
          <w:sz w:val="24"/>
          <w:szCs w:val="24"/>
        </w:rPr>
        <w:lastRenderedPageBreak/>
        <w:t>ul. J. Poniatowskiego 1</w:t>
      </w:r>
      <w:r>
        <w:rPr>
          <w:rFonts w:ascii="Verdana" w:hAnsi="Verdana"/>
          <w:sz w:val="24"/>
          <w:szCs w:val="24"/>
        </w:rPr>
        <w:t xml:space="preserve"> </w:t>
      </w:r>
      <w:r w:rsidR="000A2EAD" w:rsidRPr="00100035">
        <w:rPr>
          <w:rFonts w:ascii="Verdana" w:hAnsi="Verdana"/>
          <w:color w:val="000000"/>
          <w:sz w:val="24"/>
          <w:szCs w:val="24"/>
        </w:rPr>
        <w:t xml:space="preserve">o powierzchni </w:t>
      </w:r>
      <w:r>
        <w:rPr>
          <w:rFonts w:ascii="Verdana" w:hAnsi="Verdana"/>
          <w:color w:val="000000"/>
          <w:sz w:val="24"/>
          <w:szCs w:val="24"/>
        </w:rPr>
        <w:t>4</w:t>
      </w:r>
      <w:r w:rsidR="000A2EAD">
        <w:rPr>
          <w:rFonts w:ascii="Verdana" w:hAnsi="Verdana" w:cs="Arial"/>
          <w:sz w:val="24"/>
          <w:szCs w:val="24"/>
        </w:rPr>
        <w:t>0,</w:t>
      </w:r>
      <w:r>
        <w:rPr>
          <w:rFonts w:ascii="Verdana" w:hAnsi="Verdana" w:cs="Arial"/>
          <w:sz w:val="24"/>
          <w:szCs w:val="24"/>
        </w:rPr>
        <w:t>41</w:t>
      </w:r>
      <w:r w:rsidR="000A2EAD" w:rsidRPr="00100035">
        <w:rPr>
          <w:rFonts w:ascii="Verdana" w:hAnsi="Verdana"/>
          <w:color w:val="000000"/>
          <w:sz w:val="24"/>
          <w:szCs w:val="24"/>
        </w:rPr>
        <w:t xml:space="preserve"> </w:t>
      </w:r>
      <w:proofErr w:type="spellStart"/>
      <w:r w:rsidR="000A2EAD" w:rsidRPr="00100035">
        <w:rPr>
          <w:rFonts w:ascii="Verdana" w:hAnsi="Verdana"/>
          <w:color w:val="000000"/>
          <w:sz w:val="24"/>
          <w:szCs w:val="24"/>
        </w:rPr>
        <w:t>m</w:t>
      </w:r>
      <w:r w:rsidR="000A2EAD" w:rsidRPr="00100035">
        <w:rPr>
          <w:rFonts w:ascii="Verdana" w:hAnsi="Verdana"/>
          <w:bCs/>
          <w:sz w:val="24"/>
          <w:szCs w:val="24"/>
        </w:rPr>
        <w:t>²</w:t>
      </w:r>
      <w:proofErr w:type="spellEnd"/>
      <w:r w:rsidR="000A2EAD" w:rsidRPr="00100035">
        <w:rPr>
          <w:rFonts w:ascii="Verdana" w:hAnsi="Verdana"/>
          <w:bCs/>
          <w:sz w:val="24"/>
          <w:szCs w:val="24"/>
        </w:rPr>
        <w:t>, cenie sprzedaży w wysokości</w:t>
      </w:r>
      <w:r>
        <w:rPr>
          <w:rFonts w:ascii="Verdana" w:hAnsi="Verdana"/>
          <w:bCs/>
          <w:sz w:val="24"/>
          <w:szCs w:val="24"/>
        </w:rPr>
        <w:t xml:space="preserve"> 39</w:t>
      </w:r>
      <w:r w:rsidR="000A2EAD">
        <w:rPr>
          <w:rFonts w:ascii="Verdana" w:hAnsi="Verdana"/>
          <w:bCs/>
          <w:sz w:val="24"/>
          <w:szCs w:val="24"/>
        </w:rPr>
        <w:t>6</w:t>
      </w:r>
      <w:r w:rsidR="000A2EAD" w:rsidRPr="00100035">
        <w:rPr>
          <w:rFonts w:ascii="Verdana" w:hAnsi="Verdana"/>
          <w:sz w:val="24"/>
          <w:szCs w:val="24"/>
        </w:rPr>
        <w:t>.</w:t>
      </w:r>
      <w:r>
        <w:rPr>
          <w:rFonts w:ascii="Verdana" w:hAnsi="Verdana"/>
          <w:sz w:val="24"/>
          <w:szCs w:val="24"/>
        </w:rPr>
        <w:t>5</w:t>
      </w:r>
      <w:r w:rsidR="000A2EAD" w:rsidRPr="00100035">
        <w:rPr>
          <w:rFonts w:ascii="Verdana" w:hAnsi="Verdana"/>
          <w:sz w:val="24"/>
          <w:szCs w:val="24"/>
        </w:rPr>
        <w:t xml:space="preserve">00,00 i cenie za 1 </w:t>
      </w:r>
      <w:proofErr w:type="spellStart"/>
      <w:r w:rsidR="000A2EAD" w:rsidRPr="00100035">
        <w:rPr>
          <w:rFonts w:ascii="Verdana" w:hAnsi="Verdana"/>
          <w:sz w:val="24"/>
          <w:szCs w:val="24"/>
        </w:rPr>
        <w:t>m</w:t>
      </w:r>
      <w:r w:rsidR="000A2EAD" w:rsidRPr="00100035">
        <w:rPr>
          <w:rFonts w:ascii="Verdana" w:hAnsi="Verdana"/>
          <w:bCs/>
          <w:sz w:val="24"/>
          <w:szCs w:val="24"/>
        </w:rPr>
        <w:t>²</w:t>
      </w:r>
      <w:proofErr w:type="spellEnd"/>
      <w:r w:rsidR="000A2EAD" w:rsidRPr="00100035">
        <w:rPr>
          <w:rFonts w:ascii="Verdana" w:hAnsi="Verdana"/>
          <w:bCs/>
          <w:sz w:val="24"/>
          <w:szCs w:val="24"/>
        </w:rPr>
        <w:t xml:space="preserve"> w wysokości </w:t>
      </w:r>
      <w:r>
        <w:rPr>
          <w:rFonts w:ascii="Verdana" w:hAnsi="Verdana"/>
          <w:bCs/>
          <w:sz w:val="24"/>
          <w:szCs w:val="24"/>
        </w:rPr>
        <w:t>9</w:t>
      </w:r>
      <w:r w:rsidR="000A2EAD">
        <w:rPr>
          <w:rFonts w:ascii="Verdana" w:hAnsi="Verdana"/>
          <w:bCs/>
          <w:sz w:val="24"/>
          <w:szCs w:val="24"/>
        </w:rPr>
        <w:t>.</w:t>
      </w:r>
      <w:r>
        <w:rPr>
          <w:rFonts w:ascii="Verdana" w:hAnsi="Verdana"/>
          <w:bCs/>
          <w:sz w:val="24"/>
          <w:szCs w:val="24"/>
        </w:rPr>
        <w:t>812</w:t>
      </w:r>
      <w:r w:rsidR="000A2EAD" w:rsidRPr="00100035">
        <w:rPr>
          <w:rFonts w:ascii="Verdana" w:hAnsi="Verdana"/>
          <w:sz w:val="24"/>
          <w:szCs w:val="24"/>
        </w:rPr>
        <w:t xml:space="preserve"> </w:t>
      </w:r>
      <w:r w:rsidR="000A2EAD" w:rsidRPr="00100035">
        <w:rPr>
          <w:rFonts w:ascii="Verdana" w:hAnsi="Verdana"/>
          <w:color w:val="000000"/>
          <w:sz w:val="24"/>
          <w:szCs w:val="24"/>
        </w:rPr>
        <w:t>zł,</w:t>
      </w:r>
    </w:p>
    <w:p w:rsidR="000A2EAD" w:rsidRDefault="005A4880" w:rsidP="007C38CE">
      <w:pPr>
        <w:spacing w:after="120" w:line="312" w:lineRule="auto"/>
        <w:rPr>
          <w:rFonts w:ascii="Verdana" w:hAnsi="Verdana"/>
          <w:color w:val="000000"/>
          <w:sz w:val="24"/>
          <w:szCs w:val="24"/>
        </w:rPr>
      </w:pPr>
      <w:r w:rsidRPr="00B81593">
        <w:rPr>
          <w:rFonts w:ascii="Verdana" w:hAnsi="Verdana"/>
          <w:sz w:val="24"/>
          <w:szCs w:val="24"/>
        </w:rPr>
        <w:t>ul. Marszałka J. Piłsudskiego 56</w:t>
      </w:r>
      <w:r>
        <w:rPr>
          <w:rFonts w:ascii="Verdana" w:hAnsi="Verdana"/>
          <w:sz w:val="24"/>
          <w:szCs w:val="24"/>
        </w:rPr>
        <w:t xml:space="preserve"> </w:t>
      </w:r>
      <w:r w:rsidR="000A2EAD" w:rsidRPr="00100035">
        <w:rPr>
          <w:rFonts w:ascii="Verdana" w:hAnsi="Verdana"/>
          <w:color w:val="000000"/>
          <w:sz w:val="24"/>
          <w:szCs w:val="24"/>
        </w:rPr>
        <w:t xml:space="preserve">o powierzchni </w:t>
      </w:r>
      <w:r>
        <w:rPr>
          <w:rFonts w:ascii="Verdana" w:hAnsi="Verdana"/>
          <w:color w:val="000000"/>
          <w:sz w:val="24"/>
          <w:szCs w:val="24"/>
        </w:rPr>
        <w:t>8</w:t>
      </w:r>
      <w:r w:rsidR="000A2EAD">
        <w:rPr>
          <w:rFonts w:ascii="Verdana" w:hAnsi="Verdana" w:cs="Arial"/>
          <w:sz w:val="24"/>
          <w:szCs w:val="24"/>
        </w:rPr>
        <w:t>,2</w:t>
      </w:r>
      <w:r>
        <w:rPr>
          <w:rFonts w:ascii="Verdana" w:hAnsi="Verdana" w:cs="Arial"/>
          <w:sz w:val="24"/>
          <w:szCs w:val="24"/>
        </w:rPr>
        <w:t>0</w:t>
      </w:r>
      <w:r w:rsidR="000A2EAD" w:rsidRPr="00100035">
        <w:rPr>
          <w:rFonts w:ascii="Verdana" w:hAnsi="Verdana"/>
          <w:color w:val="000000"/>
          <w:sz w:val="24"/>
          <w:szCs w:val="24"/>
        </w:rPr>
        <w:t xml:space="preserve"> </w:t>
      </w:r>
      <w:proofErr w:type="spellStart"/>
      <w:r w:rsidR="000A2EAD" w:rsidRPr="00100035">
        <w:rPr>
          <w:rFonts w:ascii="Verdana" w:hAnsi="Verdana"/>
          <w:color w:val="000000"/>
          <w:sz w:val="24"/>
          <w:szCs w:val="24"/>
        </w:rPr>
        <w:t>m</w:t>
      </w:r>
      <w:r w:rsidR="000A2EAD" w:rsidRPr="00100035">
        <w:rPr>
          <w:rFonts w:ascii="Verdana" w:hAnsi="Verdana"/>
          <w:bCs/>
          <w:sz w:val="24"/>
          <w:szCs w:val="24"/>
        </w:rPr>
        <w:t>²</w:t>
      </w:r>
      <w:proofErr w:type="spellEnd"/>
      <w:r w:rsidR="000A2EAD" w:rsidRPr="00100035">
        <w:rPr>
          <w:rFonts w:ascii="Verdana" w:hAnsi="Verdana"/>
          <w:bCs/>
          <w:sz w:val="24"/>
          <w:szCs w:val="24"/>
        </w:rPr>
        <w:t>, cenie sprzedaży w wysokości</w:t>
      </w:r>
      <w:r>
        <w:rPr>
          <w:rFonts w:ascii="Verdana" w:hAnsi="Verdana"/>
          <w:bCs/>
          <w:sz w:val="24"/>
          <w:szCs w:val="24"/>
        </w:rPr>
        <w:t xml:space="preserve"> 379</w:t>
      </w:r>
      <w:r w:rsidR="000A2EAD" w:rsidRPr="00100035">
        <w:rPr>
          <w:rFonts w:ascii="Verdana" w:hAnsi="Verdana"/>
          <w:sz w:val="24"/>
          <w:szCs w:val="24"/>
        </w:rPr>
        <w:t>.</w:t>
      </w:r>
      <w:r>
        <w:rPr>
          <w:rFonts w:ascii="Verdana" w:hAnsi="Verdana"/>
          <w:sz w:val="24"/>
          <w:szCs w:val="24"/>
        </w:rPr>
        <w:t>4</w:t>
      </w:r>
      <w:r w:rsidR="000A2EAD" w:rsidRPr="00100035">
        <w:rPr>
          <w:rFonts w:ascii="Verdana" w:hAnsi="Verdana"/>
          <w:sz w:val="24"/>
          <w:szCs w:val="24"/>
        </w:rPr>
        <w:t xml:space="preserve">00,00 i cenie za 1 </w:t>
      </w:r>
      <w:proofErr w:type="spellStart"/>
      <w:r w:rsidR="000A2EAD" w:rsidRPr="00100035">
        <w:rPr>
          <w:rFonts w:ascii="Verdana" w:hAnsi="Verdana"/>
          <w:sz w:val="24"/>
          <w:szCs w:val="24"/>
        </w:rPr>
        <w:t>m</w:t>
      </w:r>
      <w:r w:rsidR="000A2EAD" w:rsidRPr="00100035">
        <w:rPr>
          <w:rFonts w:ascii="Verdana" w:hAnsi="Verdana"/>
          <w:bCs/>
          <w:sz w:val="24"/>
          <w:szCs w:val="24"/>
        </w:rPr>
        <w:t>²</w:t>
      </w:r>
      <w:proofErr w:type="spellEnd"/>
      <w:r w:rsidR="000A2EAD" w:rsidRPr="00100035">
        <w:rPr>
          <w:rFonts w:ascii="Verdana" w:hAnsi="Verdana"/>
          <w:bCs/>
          <w:sz w:val="24"/>
          <w:szCs w:val="24"/>
        </w:rPr>
        <w:t xml:space="preserve"> w wysokości </w:t>
      </w:r>
      <w:r>
        <w:rPr>
          <w:rFonts w:ascii="Verdana" w:hAnsi="Verdana"/>
          <w:bCs/>
          <w:sz w:val="24"/>
          <w:szCs w:val="24"/>
        </w:rPr>
        <w:t>46</w:t>
      </w:r>
      <w:r w:rsidR="000A2EAD">
        <w:rPr>
          <w:rFonts w:ascii="Verdana" w:hAnsi="Verdana"/>
          <w:bCs/>
          <w:sz w:val="24"/>
          <w:szCs w:val="24"/>
        </w:rPr>
        <w:t>.</w:t>
      </w:r>
      <w:r>
        <w:rPr>
          <w:rFonts w:ascii="Verdana" w:hAnsi="Verdana"/>
          <w:bCs/>
          <w:sz w:val="24"/>
          <w:szCs w:val="24"/>
        </w:rPr>
        <w:t>268</w:t>
      </w:r>
      <w:r w:rsidR="000A2EAD" w:rsidRPr="00100035">
        <w:rPr>
          <w:rFonts w:ascii="Verdana" w:hAnsi="Verdana"/>
          <w:sz w:val="24"/>
          <w:szCs w:val="24"/>
        </w:rPr>
        <w:t xml:space="preserve"> </w:t>
      </w:r>
      <w:r w:rsidR="000A2EAD">
        <w:rPr>
          <w:rFonts w:ascii="Verdana" w:hAnsi="Verdana"/>
          <w:color w:val="000000"/>
          <w:sz w:val="24"/>
          <w:szCs w:val="24"/>
        </w:rPr>
        <w:t>zł.</w:t>
      </w:r>
    </w:p>
    <w:p w:rsidR="00CB2431" w:rsidRPr="00B81593" w:rsidRDefault="00CB2431" w:rsidP="007C38CE">
      <w:pPr>
        <w:spacing w:before="120" w:after="120" w:line="312" w:lineRule="auto"/>
        <w:rPr>
          <w:rFonts w:ascii="Verdana" w:eastAsia="Calibri" w:hAnsi="Verdana"/>
          <w:color w:val="000000"/>
          <w:sz w:val="24"/>
          <w:szCs w:val="24"/>
        </w:rPr>
      </w:pPr>
      <w:r w:rsidRPr="00B81593">
        <w:rPr>
          <w:rFonts w:ascii="Verdana" w:hAnsi="Verdana"/>
          <w:color w:val="000000"/>
          <w:sz w:val="24"/>
          <w:szCs w:val="24"/>
        </w:rPr>
        <w:t>Wysokie wykonanie planu w tej pozycji jest efektem obserwowanego od kilku lat trendu wzrostowego cen nieruchomości.</w:t>
      </w:r>
      <w:r w:rsidRPr="00B81593">
        <w:rPr>
          <w:rFonts w:ascii="Verdana" w:eastAsia="Calibri" w:hAnsi="Verdana"/>
          <w:color w:val="000000"/>
          <w:sz w:val="24"/>
          <w:szCs w:val="24"/>
        </w:rPr>
        <w:t xml:space="preserve"> Na wysoką kwotę uzyskaną ze sprzedaży w trybie </w:t>
      </w:r>
      <w:proofErr w:type="spellStart"/>
      <w:r w:rsidRPr="00B81593">
        <w:rPr>
          <w:rFonts w:ascii="Verdana" w:eastAsia="Calibri" w:hAnsi="Verdana"/>
          <w:color w:val="000000"/>
          <w:sz w:val="24"/>
          <w:szCs w:val="24"/>
        </w:rPr>
        <w:t>bezprzetargowym</w:t>
      </w:r>
      <w:proofErr w:type="spellEnd"/>
      <w:r w:rsidRPr="00B81593">
        <w:rPr>
          <w:rFonts w:ascii="Verdana" w:eastAsia="Calibri" w:hAnsi="Verdana"/>
          <w:color w:val="000000"/>
          <w:sz w:val="24"/>
          <w:szCs w:val="24"/>
        </w:rPr>
        <w:t xml:space="preserve"> złożyły się m.in. dwie transakcje zbycia na rzecz najemcy lokali położonych przy pl. Hirszfelda o powierzchniach 718 </w:t>
      </w:r>
      <w:proofErr w:type="spellStart"/>
      <w:r w:rsidRPr="00B81593">
        <w:rPr>
          <w:rFonts w:ascii="Verdana" w:eastAsia="Calibri" w:hAnsi="Verdana"/>
          <w:color w:val="000000"/>
          <w:sz w:val="24"/>
          <w:szCs w:val="24"/>
        </w:rPr>
        <w:t>m²</w:t>
      </w:r>
      <w:proofErr w:type="spellEnd"/>
      <w:r w:rsidRPr="00B81593">
        <w:rPr>
          <w:rFonts w:ascii="Verdana" w:eastAsia="Calibri" w:hAnsi="Verdana"/>
          <w:color w:val="000000"/>
          <w:sz w:val="24"/>
          <w:szCs w:val="24"/>
        </w:rPr>
        <w:t xml:space="preserve"> i 496 </w:t>
      </w:r>
      <w:proofErr w:type="spellStart"/>
      <w:r w:rsidRPr="00B81593">
        <w:rPr>
          <w:rFonts w:ascii="Verdana" w:eastAsia="Calibri" w:hAnsi="Verdana"/>
          <w:color w:val="000000"/>
          <w:sz w:val="24"/>
          <w:szCs w:val="24"/>
        </w:rPr>
        <w:t>m²</w:t>
      </w:r>
      <w:proofErr w:type="spellEnd"/>
      <w:r w:rsidRPr="00B81593">
        <w:rPr>
          <w:rFonts w:ascii="Verdana" w:eastAsia="Calibri" w:hAnsi="Verdana"/>
          <w:color w:val="000000"/>
          <w:sz w:val="24"/>
          <w:szCs w:val="24"/>
        </w:rPr>
        <w:t xml:space="preserve"> o łącznej wartości 10.410.000,00 zł. Wpływ do kasy miasta wyniósł 6.150.000,00 zł (jeden lokal został sprzedany na raty). Jednak większość transakcji dotyczyła małych lokali o powierzchni do 40 </w:t>
      </w:r>
      <w:proofErr w:type="spellStart"/>
      <w:r w:rsidRPr="00B81593">
        <w:rPr>
          <w:rFonts w:ascii="Verdana" w:eastAsia="Calibri" w:hAnsi="Verdana"/>
          <w:color w:val="000000"/>
          <w:sz w:val="24"/>
          <w:szCs w:val="24"/>
        </w:rPr>
        <w:t>m²</w:t>
      </w:r>
      <w:proofErr w:type="spellEnd"/>
      <w:r w:rsidRPr="00B81593">
        <w:rPr>
          <w:rFonts w:ascii="Verdana" w:eastAsia="Calibri" w:hAnsi="Verdana"/>
          <w:color w:val="000000"/>
          <w:sz w:val="24"/>
          <w:szCs w:val="24"/>
        </w:rPr>
        <w:t>. Ś</w:t>
      </w:r>
      <w:r w:rsidRPr="00B81593">
        <w:rPr>
          <w:rFonts w:ascii="Verdana" w:eastAsia="Calibri" w:hAnsi="Verdana"/>
          <w:color w:val="232323"/>
          <w:sz w:val="24"/>
          <w:szCs w:val="24"/>
        </w:rPr>
        <w:t>rednia cena 1 m</w:t>
      </w:r>
      <w:r w:rsidRPr="00B81593">
        <w:rPr>
          <w:rFonts w:ascii="Verdana" w:eastAsia="Calibri" w:hAnsi="Verdana"/>
          <w:color w:val="232323"/>
          <w:sz w:val="24"/>
          <w:szCs w:val="24"/>
          <w:vertAlign w:val="superscript"/>
        </w:rPr>
        <w:t>2</w:t>
      </w:r>
      <w:r w:rsidRPr="00B81593">
        <w:rPr>
          <w:rFonts w:ascii="Verdana" w:eastAsia="Calibri" w:hAnsi="Verdana"/>
          <w:color w:val="232323"/>
          <w:sz w:val="24"/>
          <w:szCs w:val="24"/>
        </w:rPr>
        <w:t xml:space="preserve"> powierzchni użytkowej lokalu niemieszkalnego uzyskana ze sprzedaży w trybie </w:t>
      </w:r>
      <w:proofErr w:type="spellStart"/>
      <w:r w:rsidRPr="00B81593">
        <w:rPr>
          <w:rFonts w:ascii="Verdana" w:eastAsia="Calibri" w:hAnsi="Verdana"/>
          <w:color w:val="232323"/>
          <w:sz w:val="24"/>
          <w:szCs w:val="24"/>
        </w:rPr>
        <w:t>bezprzetargowym</w:t>
      </w:r>
      <w:proofErr w:type="spellEnd"/>
      <w:r w:rsidRPr="00B81593">
        <w:rPr>
          <w:rFonts w:ascii="Verdana" w:eastAsia="Calibri" w:hAnsi="Verdana"/>
          <w:color w:val="2F2F2F"/>
          <w:sz w:val="24"/>
          <w:szCs w:val="24"/>
          <w:lang w:eastAsia="en-US"/>
        </w:rPr>
        <w:t xml:space="preserve"> </w:t>
      </w:r>
      <w:r w:rsidRPr="00B81593">
        <w:rPr>
          <w:rFonts w:ascii="Verdana" w:eastAsia="Calibri" w:hAnsi="Verdana"/>
          <w:color w:val="232323"/>
          <w:sz w:val="24"/>
          <w:szCs w:val="24"/>
        </w:rPr>
        <w:t>wyniosła 8.430,00 zł;</w:t>
      </w:r>
    </w:p>
    <w:p w:rsidR="00CB2431" w:rsidRPr="005A4880" w:rsidRDefault="00CB2431" w:rsidP="008E465D">
      <w:pPr>
        <w:pStyle w:val="Tekstpodstawowywcity3"/>
        <w:numPr>
          <w:ilvl w:val="0"/>
          <w:numId w:val="16"/>
        </w:numPr>
        <w:tabs>
          <w:tab w:val="clear" w:pos="720"/>
          <w:tab w:val="num" w:pos="284"/>
          <w:tab w:val="left" w:pos="5670"/>
        </w:tabs>
        <w:spacing w:after="60" w:line="312" w:lineRule="auto"/>
        <w:ind w:left="284" w:hanging="284"/>
        <w:rPr>
          <w:rFonts w:ascii="Verdana" w:hAnsi="Verdana"/>
          <w:sz w:val="24"/>
          <w:szCs w:val="24"/>
        </w:rPr>
      </w:pPr>
      <w:r w:rsidRPr="005A4880">
        <w:rPr>
          <w:rFonts w:ascii="Verdana" w:hAnsi="Verdana"/>
          <w:sz w:val="24"/>
          <w:szCs w:val="24"/>
        </w:rPr>
        <w:t xml:space="preserve">ze sprzedaży nieruchomości </w:t>
      </w:r>
      <w:r w:rsidRPr="005A4880">
        <w:rPr>
          <w:rStyle w:val="A3"/>
          <w:rFonts w:ascii="Verdana" w:hAnsi="Verdana"/>
          <w:sz w:val="24"/>
          <w:szCs w:val="24"/>
        </w:rPr>
        <w:t>będących</w:t>
      </w:r>
      <w:r w:rsidRPr="005A4880">
        <w:rPr>
          <w:rFonts w:ascii="Verdana" w:hAnsi="Verdana"/>
          <w:sz w:val="24"/>
          <w:szCs w:val="24"/>
        </w:rPr>
        <w:t xml:space="preserve"> </w:t>
      </w:r>
      <w:r w:rsidRPr="005A4880">
        <w:rPr>
          <w:rStyle w:val="A3"/>
          <w:rFonts w:ascii="Verdana" w:hAnsi="Verdana"/>
          <w:sz w:val="24"/>
          <w:szCs w:val="24"/>
        </w:rPr>
        <w:t>w użytkowaniu wieczystym - 5.769.538,84</w:t>
      </w:r>
      <w:r w:rsidRPr="005A4880">
        <w:rPr>
          <w:rFonts w:ascii="Verdana" w:hAnsi="Verdana"/>
          <w:sz w:val="24"/>
          <w:szCs w:val="24"/>
        </w:rPr>
        <w:t xml:space="preserve"> zł (75,1% planu).</w:t>
      </w:r>
    </w:p>
    <w:p w:rsidR="005A4880" w:rsidRDefault="00CB2431" w:rsidP="007C38CE">
      <w:pPr>
        <w:pStyle w:val="Tekstpodstawowy"/>
        <w:spacing w:line="312" w:lineRule="auto"/>
        <w:jc w:val="left"/>
        <w:rPr>
          <w:rFonts w:ascii="Verdana" w:hAnsi="Verdana"/>
        </w:rPr>
      </w:pPr>
      <w:r w:rsidRPr="00B81593">
        <w:rPr>
          <w:rFonts w:ascii="Verdana" w:hAnsi="Verdana"/>
        </w:rPr>
        <w:t xml:space="preserve">W tej pozycji Miasto zrealizowało dochody z tytułu sprzedaży nieruchomości na rzecz dotychczasowych użytkowników wieczystych i dzierżawców. </w:t>
      </w:r>
    </w:p>
    <w:p w:rsidR="00CB2431" w:rsidRPr="00B81593" w:rsidRDefault="00CB2431" w:rsidP="007C38CE">
      <w:pPr>
        <w:pStyle w:val="Tekstpodstawowy"/>
        <w:spacing w:line="312" w:lineRule="auto"/>
        <w:jc w:val="left"/>
        <w:rPr>
          <w:rFonts w:ascii="Verdana" w:hAnsi="Verdana"/>
        </w:rPr>
      </w:pPr>
      <w:r w:rsidRPr="00B81593">
        <w:rPr>
          <w:rFonts w:ascii="Verdana" w:hAnsi="Verdana"/>
        </w:rPr>
        <w:t>Niższe niż założono w planie wykonanie dochodów wynikało z rezy</w:t>
      </w:r>
      <w:r w:rsidR="00694976">
        <w:rPr>
          <w:rFonts w:ascii="Verdana" w:hAnsi="Verdana"/>
        </w:rPr>
        <w:t xml:space="preserve">gnacji części przedsiębiorców z </w:t>
      </w:r>
      <w:r w:rsidRPr="00B81593">
        <w:rPr>
          <w:rFonts w:ascii="Verdana" w:hAnsi="Verdana"/>
        </w:rPr>
        <w:t>nabycia nieruchomości w 2024 roku;</w:t>
      </w:r>
    </w:p>
    <w:p w:rsidR="00CB2431" w:rsidRPr="005A4880" w:rsidRDefault="00CB2431" w:rsidP="008E465D">
      <w:pPr>
        <w:pStyle w:val="Tekstpodstawowywcity3"/>
        <w:numPr>
          <w:ilvl w:val="0"/>
          <w:numId w:val="16"/>
        </w:numPr>
        <w:tabs>
          <w:tab w:val="clear" w:pos="720"/>
          <w:tab w:val="num" w:pos="0"/>
          <w:tab w:val="left" w:pos="284"/>
        </w:tabs>
        <w:spacing w:after="60" w:line="312" w:lineRule="auto"/>
        <w:ind w:left="0" w:firstLine="0"/>
        <w:rPr>
          <w:rStyle w:val="A3"/>
          <w:rFonts w:ascii="Verdana" w:hAnsi="Verdana"/>
          <w:sz w:val="24"/>
          <w:szCs w:val="24"/>
        </w:rPr>
      </w:pPr>
      <w:r w:rsidRPr="005A4880">
        <w:rPr>
          <w:rFonts w:ascii="Verdana" w:hAnsi="Verdana"/>
          <w:sz w:val="24"/>
          <w:szCs w:val="24"/>
        </w:rPr>
        <w:t>ze sprzedaży nieruchomości gruntowych</w:t>
      </w:r>
      <w:r w:rsidR="005A4880" w:rsidRPr="005A4880">
        <w:rPr>
          <w:rFonts w:ascii="Verdana" w:hAnsi="Verdana"/>
          <w:sz w:val="24"/>
          <w:szCs w:val="24"/>
        </w:rPr>
        <w:t xml:space="preserve"> </w:t>
      </w:r>
      <w:r w:rsidRPr="005A4880">
        <w:rPr>
          <w:rFonts w:ascii="Verdana" w:hAnsi="Verdana"/>
          <w:sz w:val="24"/>
          <w:szCs w:val="24"/>
        </w:rPr>
        <w:t xml:space="preserve">w trybie </w:t>
      </w:r>
      <w:proofErr w:type="spellStart"/>
      <w:r w:rsidRPr="005A4880">
        <w:rPr>
          <w:rFonts w:ascii="Verdana" w:hAnsi="Verdana"/>
          <w:sz w:val="24"/>
          <w:szCs w:val="24"/>
        </w:rPr>
        <w:t>bezprzetargowym</w:t>
      </w:r>
      <w:proofErr w:type="spellEnd"/>
      <w:r w:rsidRPr="005A4880">
        <w:rPr>
          <w:rFonts w:ascii="Verdana" w:hAnsi="Verdana"/>
          <w:sz w:val="24"/>
          <w:szCs w:val="24"/>
        </w:rPr>
        <w:t xml:space="preserve"> w celu poprawy warunków zagospodarowania sąsiednich nieruchomości oraz w trybie zamiany - 5.445.608,90 </w:t>
      </w:r>
      <w:r w:rsidRPr="005A4880">
        <w:rPr>
          <w:rStyle w:val="A3"/>
          <w:rFonts w:ascii="Verdana" w:hAnsi="Verdana"/>
          <w:sz w:val="24"/>
          <w:szCs w:val="24"/>
        </w:rPr>
        <w:t>zł (272,3% planu).</w:t>
      </w:r>
    </w:p>
    <w:p w:rsidR="00CB2431" w:rsidRPr="00B81593" w:rsidRDefault="00CB2431" w:rsidP="007C38CE">
      <w:pPr>
        <w:pStyle w:val="Nagwek"/>
        <w:tabs>
          <w:tab w:val="clear" w:pos="4536"/>
          <w:tab w:val="clear" w:pos="9072"/>
        </w:tabs>
        <w:spacing w:after="60" w:line="312" w:lineRule="auto"/>
        <w:rPr>
          <w:rFonts w:ascii="Verdana" w:hAnsi="Verdana"/>
        </w:rPr>
      </w:pPr>
      <w:r w:rsidRPr="00B81593">
        <w:rPr>
          <w:rFonts w:ascii="Verdana" w:hAnsi="Verdana"/>
        </w:rPr>
        <w:t xml:space="preserve">Dochody ze sprzedaży nieruchomości w trybie </w:t>
      </w:r>
      <w:proofErr w:type="spellStart"/>
      <w:r w:rsidRPr="00B81593">
        <w:rPr>
          <w:rFonts w:ascii="Verdana" w:hAnsi="Verdana"/>
        </w:rPr>
        <w:t>b</w:t>
      </w:r>
      <w:r w:rsidR="00694976">
        <w:rPr>
          <w:rFonts w:ascii="Verdana" w:hAnsi="Verdana"/>
        </w:rPr>
        <w:t>ezprzetargowym</w:t>
      </w:r>
      <w:proofErr w:type="spellEnd"/>
      <w:r w:rsidR="00694976">
        <w:rPr>
          <w:rFonts w:ascii="Verdana" w:hAnsi="Verdana"/>
        </w:rPr>
        <w:t xml:space="preserve"> oraz w związku z </w:t>
      </w:r>
      <w:r w:rsidRPr="00B81593">
        <w:rPr>
          <w:rFonts w:ascii="Verdana" w:hAnsi="Verdana"/>
        </w:rPr>
        <w:t xml:space="preserve">dokonanymi zamianami gruntów zostały zrealizowane w wyniku </w:t>
      </w:r>
      <w:r w:rsidR="00694976">
        <w:rPr>
          <w:rFonts w:ascii="Verdana" w:hAnsi="Verdana"/>
        </w:rPr>
        <w:t xml:space="preserve">zawarcia 24 umów i </w:t>
      </w:r>
      <w:r w:rsidRPr="00B81593">
        <w:rPr>
          <w:rFonts w:ascii="Verdana" w:hAnsi="Verdana"/>
        </w:rPr>
        <w:t>obejmowały:</w:t>
      </w:r>
    </w:p>
    <w:p w:rsidR="00CB2431" w:rsidRPr="005A4880" w:rsidRDefault="00CB2431" w:rsidP="008E465D">
      <w:pPr>
        <w:pStyle w:val="Nagwek"/>
        <w:numPr>
          <w:ilvl w:val="0"/>
          <w:numId w:val="19"/>
        </w:numPr>
        <w:suppressLineNumbers/>
        <w:tabs>
          <w:tab w:val="clear" w:pos="720"/>
          <w:tab w:val="clear" w:pos="4536"/>
          <w:tab w:val="clear" w:pos="9072"/>
          <w:tab w:val="num" w:pos="284"/>
        </w:tabs>
        <w:suppressAutoHyphens/>
        <w:spacing w:after="60" w:line="312" w:lineRule="auto"/>
        <w:ind w:left="284" w:hanging="284"/>
        <w:rPr>
          <w:rFonts w:ascii="Verdana" w:hAnsi="Verdana"/>
        </w:rPr>
      </w:pPr>
      <w:r w:rsidRPr="005A4880">
        <w:rPr>
          <w:rFonts w:ascii="Verdana" w:hAnsi="Verdana"/>
        </w:rPr>
        <w:t>środki otrzymane na podstawie 7 umów w trybie</w:t>
      </w:r>
      <w:r w:rsidR="005A4880" w:rsidRPr="005A4880">
        <w:rPr>
          <w:rFonts w:ascii="Verdana" w:hAnsi="Verdana"/>
        </w:rPr>
        <w:t xml:space="preserve"> </w:t>
      </w:r>
      <w:r w:rsidRPr="005A4880">
        <w:rPr>
          <w:rFonts w:ascii="Verdana" w:hAnsi="Verdana"/>
        </w:rPr>
        <w:t>zamiany – Miasto uzyskało dopłaty wynikające</w:t>
      </w:r>
      <w:r w:rsidR="005A4880" w:rsidRPr="005A4880">
        <w:rPr>
          <w:rFonts w:ascii="Verdana" w:hAnsi="Verdana"/>
        </w:rPr>
        <w:t xml:space="preserve"> </w:t>
      </w:r>
      <w:r w:rsidRPr="005A4880">
        <w:rPr>
          <w:rFonts w:ascii="Verdana" w:hAnsi="Verdana"/>
        </w:rPr>
        <w:t xml:space="preserve">z różnicy wartości zamienianych </w:t>
      </w:r>
      <w:r w:rsidR="005A4880">
        <w:rPr>
          <w:rFonts w:ascii="Verdana" w:hAnsi="Verdana"/>
        </w:rPr>
        <w:t>nieruchomości -</w:t>
      </w:r>
      <w:r w:rsidRPr="005A4880">
        <w:rPr>
          <w:rFonts w:ascii="Verdana" w:hAnsi="Verdana"/>
        </w:rPr>
        <w:t xml:space="preserve"> 3.363.321,17 zł,</w:t>
      </w:r>
    </w:p>
    <w:p w:rsidR="00CB2431" w:rsidRPr="005A4880" w:rsidRDefault="00CB2431" w:rsidP="008E465D">
      <w:pPr>
        <w:pStyle w:val="Nagwek"/>
        <w:numPr>
          <w:ilvl w:val="0"/>
          <w:numId w:val="19"/>
        </w:numPr>
        <w:suppressLineNumbers/>
        <w:tabs>
          <w:tab w:val="clear" w:pos="720"/>
          <w:tab w:val="clear" w:pos="4536"/>
          <w:tab w:val="clear" w:pos="9072"/>
          <w:tab w:val="num" w:pos="284"/>
        </w:tabs>
        <w:suppressAutoHyphens/>
        <w:spacing w:after="60" w:line="312" w:lineRule="auto"/>
        <w:ind w:left="284" w:hanging="284"/>
        <w:rPr>
          <w:rFonts w:ascii="Verdana" w:hAnsi="Verdana"/>
        </w:rPr>
      </w:pPr>
      <w:r w:rsidRPr="005A4880">
        <w:rPr>
          <w:rFonts w:ascii="Verdana" w:hAnsi="Verdana"/>
        </w:rPr>
        <w:t>wpływy wynikające z 17 umów w celu poprawy warunków zagospodarowania sąsiednich</w:t>
      </w:r>
      <w:r w:rsidR="005A4880" w:rsidRPr="005A4880">
        <w:rPr>
          <w:rFonts w:ascii="Verdana" w:hAnsi="Verdana"/>
        </w:rPr>
        <w:t xml:space="preserve"> </w:t>
      </w:r>
      <w:r w:rsidRPr="005A4880">
        <w:rPr>
          <w:rFonts w:ascii="Verdana" w:hAnsi="Verdana"/>
        </w:rPr>
        <w:t>nieruchomości - 1.938.408,11 zł,</w:t>
      </w:r>
    </w:p>
    <w:p w:rsidR="00CB2431" w:rsidRPr="005A4880" w:rsidRDefault="00CB2431" w:rsidP="008E465D">
      <w:pPr>
        <w:pStyle w:val="Nagwek"/>
        <w:numPr>
          <w:ilvl w:val="0"/>
          <w:numId w:val="19"/>
        </w:numPr>
        <w:suppressLineNumbers/>
        <w:tabs>
          <w:tab w:val="clear" w:pos="720"/>
          <w:tab w:val="clear" w:pos="4536"/>
          <w:tab w:val="clear" w:pos="9072"/>
          <w:tab w:val="num" w:pos="284"/>
        </w:tabs>
        <w:suppressAutoHyphens/>
        <w:spacing w:after="120" w:line="312" w:lineRule="auto"/>
        <w:ind w:left="284" w:hanging="284"/>
        <w:rPr>
          <w:rFonts w:ascii="Verdana" w:hAnsi="Verdana"/>
        </w:rPr>
      </w:pPr>
      <w:r w:rsidRPr="005A4880">
        <w:rPr>
          <w:rFonts w:ascii="Verdana" w:hAnsi="Verdana"/>
        </w:rPr>
        <w:t>wpłaty z tytułu rat za nieruchomości sprzedane w latach poprzednich - 143.879,62 zł;</w:t>
      </w:r>
    </w:p>
    <w:p w:rsidR="00CB2431" w:rsidRPr="005A4880" w:rsidRDefault="00CB2431" w:rsidP="008E465D">
      <w:pPr>
        <w:pStyle w:val="11Trescpisma"/>
        <w:numPr>
          <w:ilvl w:val="0"/>
          <w:numId w:val="16"/>
        </w:numPr>
        <w:tabs>
          <w:tab w:val="clear" w:pos="720"/>
          <w:tab w:val="num" w:pos="0"/>
          <w:tab w:val="left" w:pos="284"/>
        </w:tabs>
        <w:spacing w:before="0" w:after="60" w:line="312" w:lineRule="auto"/>
        <w:ind w:left="0" w:firstLine="0"/>
        <w:jc w:val="left"/>
        <w:rPr>
          <w:sz w:val="24"/>
          <w:szCs w:val="24"/>
        </w:rPr>
      </w:pPr>
      <w:r w:rsidRPr="005A4880">
        <w:rPr>
          <w:sz w:val="24"/>
          <w:szCs w:val="24"/>
        </w:rPr>
        <w:lastRenderedPageBreak/>
        <w:t>ze sprzedaży pozostałych składników</w:t>
      </w:r>
      <w:r w:rsidR="005A4880" w:rsidRPr="005A4880">
        <w:rPr>
          <w:sz w:val="24"/>
          <w:szCs w:val="24"/>
        </w:rPr>
        <w:t xml:space="preserve"> </w:t>
      </w:r>
      <w:r w:rsidRPr="005A4880">
        <w:rPr>
          <w:sz w:val="24"/>
          <w:szCs w:val="24"/>
        </w:rPr>
        <w:t>majątkowych - 5.062.832,32 zł (106,5% planu).</w:t>
      </w:r>
    </w:p>
    <w:p w:rsidR="00CB2431" w:rsidRPr="00B81593" w:rsidRDefault="00CB2431" w:rsidP="007C38CE">
      <w:pPr>
        <w:pStyle w:val="Tekstpodstawowy"/>
        <w:spacing w:line="312" w:lineRule="auto"/>
        <w:jc w:val="left"/>
        <w:rPr>
          <w:rFonts w:ascii="Verdana" w:hAnsi="Verdana"/>
          <w:color w:val="000000"/>
        </w:rPr>
      </w:pPr>
      <w:r w:rsidRPr="00B81593">
        <w:rPr>
          <w:rFonts w:ascii="Verdana" w:hAnsi="Verdana"/>
        </w:rPr>
        <w:t>Na zrealizowaną kwotę dochodów złożyły się wpływy ze sprzedaż</w:t>
      </w:r>
      <w:r w:rsidR="00694976">
        <w:rPr>
          <w:rFonts w:ascii="Verdana" w:hAnsi="Verdana"/>
        </w:rPr>
        <w:t xml:space="preserve">y m.in. materiałów kamiennych z </w:t>
      </w:r>
      <w:r w:rsidRPr="00B81593">
        <w:rPr>
          <w:rFonts w:ascii="Verdana" w:hAnsi="Verdana"/>
        </w:rPr>
        <w:t>rozbiórek dróg, złomu metali</w:t>
      </w:r>
      <w:r w:rsidRPr="00B81593">
        <w:rPr>
          <w:rFonts w:ascii="Verdana" w:hAnsi="Verdana"/>
          <w:color w:val="000000"/>
        </w:rPr>
        <w:t xml:space="preserve"> oraz pojazdów </w:t>
      </w:r>
      <w:r w:rsidR="00694976">
        <w:rPr>
          <w:rFonts w:ascii="Verdana" w:hAnsi="Verdana"/>
          <w:color w:val="000000"/>
        </w:rPr>
        <w:t xml:space="preserve">usuniętych z dróg publicznych w trybie art. 50a ustawy o </w:t>
      </w:r>
      <w:r w:rsidRPr="00B81593">
        <w:rPr>
          <w:rFonts w:ascii="Verdana" w:hAnsi="Verdana"/>
          <w:color w:val="000000"/>
        </w:rPr>
        <w:t>ruchu drogowym, przejęt</w:t>
      </w:r>
      <w:r w:rsidR="00694976">
        <w:rPr>
          <w:rFonts w:ascii="Verdana" w:hAnsi="Verdana"/>
          <w:color w:val="000000"/>
        </w:rPr>
        <w:t xml:space="preserve">ych na własność Gminy Wrocław w </w:t>
      </w:r>
      <w:r w:rsidRPr="00B81593">
        <w:rPr>
          <w:rFonts w:ascii="Verdana" w:hAnsi="Verdana"/>
          <w:color w:val="000000"/>
        </w:rPr>
        <w:t>ustawowym terminie.</w:t>
      </w:r>
    </w:p>
    <w:p w:rsidR="00CB2431" w:rsidRDefault="00694976" w:rsidP="007C38CE">
      <w:pPr>
        <w:tabs>
          <w:tab w:val="num" w:pos="426"/>
        </w:tabs>
        <w:spacing w:after="240" w:line="312" w:lineRule="auto"/>
        <w:rPr>
          <w:rFonts w:ascii="Verdana" w:hAnsi="Verdana"/>
          <w:sz w:val="24"/>
          <w:szCs w:val="24"/>
        </w:rPr>
      </w:pPr>
      <w:r>
        <w:rPr>
          <w:rFonts w:ascii="Verdana" w:hAnsi="Verdana"/>
          <w:sz w:val="24"/>
          <w:szCs w:val="24"/>
        </w:rPr>
        <w:t xml:space="preserve">Na </w:t>
      </w:r>
      <w:r w:rsidR="00CB2431" w:rsidRPr="00B81593">
        <w:rPr>
          <w:rFonts w:ascii="Verdana" w:hAnsi="Verdana"/>
          <w:sz w:val="24"/>
          <w:szCs w:val="24"/>
        </w:rPr>
        <w:t>wysoki poziom sprzedaży składników majątkowych w tej pozycji, w tym przede wszystkim złomu, miało wpływ uzyskanie decyzji zezwalającej na zbieranie odpadów innych niż niebezpieczne na terenie przy ul. Długiej 49 we Wrocławiu oraz wielkość zmagazynowanego materiału.</w:t>
      </w:r>
    </w:p>
    <w:p w:rsidR="00BC2491" w:rsidRDefault="00BC2491" w:rsidP="007C38CE">
      <w:pPr>
        <w:tabs>
          <w:tab w:val="num" w:pos="426"/>
        </w:tabs>
        <w:spacing w:after="240" w:line="312" w:lineRule="auto"/>
        <w:rPr>
          <w:rFonts w:ascii="Verdana" w:hAnsi="Verdana"/>
          <w:sz w:val="24"/>
          <w:szCs w:val="24"/>
        </w:rPr>
      </w:pPr>
      <w:r w:rsidRPr="00BC2491">
        <w:rPr>
          <w:rFonts w:ascii="Verdana" w:hAnsi="Verdana"/>
          <w:sz w:val="24"/>
          <w:szCs w:val="24"/>
        </w:rPr>
        <w:t>Różne wpływy</w:t>
      </w:r>
      <w:r>
        <w:rPr>
          <w:rFonts w:ascii="Verdana" w:hAnsi="Verdana"/>
          <w:sz w:val="24"/>
          <w:szCs w:val="24"/>
        </w:rPr>
        <w:t xml:space="preserve"> (</w:t>
      </w:r>
      <w:r w:rsidRPr="00B81593">
        <w:rPr>
          <w:rFonts w:ascii="Verdana" w:hAnsi="Verdana"/>
          <w:sz w:val="24"/>
          <w:szCs w:val="24"/>
        </w:rPr>
        <w:t>853,</w:t>
      </w:r>
      <w:r>
        <w:rPr>
          <w:rFonts w:ascii="Verdana" w:hAnsi="Verdana"/>
          <w:sz w:val="24"/>
          <w:szCs w:val="24"/>
        </w:rPr>
        <w:t xml:space="preserve"> </w:t>
      </w:r>
      <w:r w:rsidRPr="00B81593">
        <w:rPr>
          <w:rFonts w:ascii="Verdana" w:hAnsi="Verdana"/>
          <w:sz w:val="24"/>
          <w:szCs w:val="24"/>
        </w:rPr>
        <w:t>921</w:t>
      </w:r>
      <w:r>
        <w:rPr>
          <w:rFonts w:ascii="Verdana" w:hAnsi="Verdana"/>
          <w:sz w:val="24"/>
          <w:szCs w:val="24"/>
        </w:rPr>
        <w:t>)</w:t>
      </w:r>
    </w:p>
    <w:p w:rsidR="00BC2491" w:rsidRPr="00B81593" w:rsidRDefault="00BC2491" w:rsidP="007C38CE">
      <w:pPr>
        <w:spacing w:after="0" w:line="312" w:lineRule="auto"/>
        <w:rPr>
          <w:rFonts w:ascii="Verdana" w:hAnsi="Verdana"/>
          <w:sz w:val="24"/>
          <w:szCs w:val="24"/>
        </w:rPr>
      </w:pPr>
      <w:r w:rsidRPr="00B81593">
        <w:rPr>
          <w:rFonts w:ascii="Verdana" w:hAnsi="Verdana"/>
          <w:sz w:val="24"/>
          <w:szCs w:val="24"/>
        </w:rPr>
        <w:t>Plan wg uchw</w:t>
      </w:r>
      <w:r>
        <w:rPr>
          <w:rFonts w:ascii="Verdana" w:hAnsi="Verdana"/>
          <w:sz w:val="24"/>
          <w:szCs w:val="24"/>
        </w:rPr>
        <w:t xml:space="preserve">ały budżetowej (po zmianach) - </w:t>
      </w:r>
      <w:r w:rsidRPr="00B81593">
        <w:rPr>
          <w:rFonts w:ascii="Verdana" w:hAnsi="Verdana"/>
          <w:sz w:val="24"/>
          <w:szCs w:val="24"/>
        </w:rPr>
        <w:t>0</w:t>
      </w:r>
      <w:r w:rsidRPr="00D40011">
        <w:rPr>
          <w:rFonts w:ascii="Verdana" w:hAnsi="Verdana"/>
          <w:bCs/>
          <w:sz w:val="24"/>
          <w:szCs w:val="24"/>
        </w:rPr>
        <w:t>,00</w:t>
      </w:r>
      <w:r>
        <w:rPr>
          <w:rFonts w:ascii="Verdana" w:hAnsi="Verdana"/>
          <w:b/>
          <w:bCs/>
          <w:sz w:val="24"/>
          <w:szCs w:val="24"/>
        </w:rPr>
        <w:t xml:space="preserve"> </w:t>
      </w:r>
      <w:r w:rsidRPr="00B81593">
        <w:rPr>
          <w:rFonts w:ascii="Verdana" w:hAnsi="Verdana"/>
          <w:sz w:val="24"/>
          <w:szCs w:val="24"/>
        </w:rPr>
        <w:t>zł</w:t>
      </w:r>
    </w:p>
    <w:p w:rsidR="00BC2491" w:rsidRPr="00B81593" w:rsidRDefault="00BC2491" w:rsidP="007C38CE">
      <w:pPr>
        <w:spacing w:after="0" w:line="312" w:lineRule="auto"/>
        <w:rPr>
          <w:rFonts w:ascii="Verdana" w:hAnsi="Verdana"/>
          <w:sz w:val="24"/>
          <w:szCs w:val="24"/>
        </w:rPr>
      </w:pPr>
      <w:r w:rsidRPr="00B81593">
        <w:rPr>
          <w:rFonts w:ascii="Verdana" w:hAnsi="Verdana"/>
          <w:sz w:val="24"/>
          <w:szCs w:val="24"/>
        </w:rPr>
        <w:t>Wykonanie za 2024 rok – 4.</w:t>
      </w:r>
      <w:r>
        <w:rPr>
          <w:rFonts w:ascii="Verdana" w:hAnsi="Verdana"/>
          <w:sz w:val="24"/>
          <w:szCs w:val="24"/>
        </w:rPr>
        <w:t>21</w:t>
      </w:r>
      <w:r w:rsidRPr="00B81593">
        <w:rPr>
          <w:rFonts w:ascii="Verdana" w:hAnsi="Verdana"/>
          <w:sz w:val="24"/>
          <w:szCs w:val="24"/>
        </w:rPr>
        <w:t>8,</w:t>
      </w:r>
      <w:r>
        <w:rPr>
          <w:rFonts w:ascii="Verdana" w:hAnsi="Verdana"/>
          <w:sz w:val="24"/>
          <w:szCs w:val="24"/>
        </w:rPr>
        <w:t xml:space="preserve">19 </w:t>
      </w:r>
      <w:r w:rsidRPr="00B81593">
        <w:rPr>
          <w:rFonts w:ascii="Verdana" w:hAnsi="Verdana"/>
          <w:sz w:val="24"/>
          <w:szCs w:val="24"/>
        </w:rPr>
        <w:t>zł</w:t>
      </w:r>
    </w:p>
    <w:p w:rsidR="00BC2491" w:rsidRDefault="00BC2491" w:rsidP="007C38CE">
      <w:pPr>
        <w:shd w:val="clear" w:color="auto" w:fill="FFFFFF"/>
        <w:spacing w:after="240" w:line="312" w:lineRule="auto"/>
        <w:rPr>
          <w:rFonts w:ascii="Verdana" w:hAnsi="Verdana"/>
          <w:sz w:val="24"/>
          <w:szCs w:val="24"/>
        </w:rPr>
      </w:pPr>
      <w:r>
        <w:rPr>
          <w:rFonts w:ascii="Verdana" w:hAnsi="Verdana"/>
          <w:sz w:val="24"/>
          <w:szCs w:val="24"/>
        </w:rPr>
        <w:t xml:space="preserve">% wykonania planu – </w:t>
      </w:r>
    </w:p>
    <w:p w:rsidR="00CB2431" w:rsidRDefault="00CB2431" w:rsidP="007C38CE">
      <w:pPr>
        <w:spacing w:before="240" w:after="240" w:line="312" w:lineRule="auto"/>
        <w:rPr>
          <w:rFonts w:ascii="Verdana" w:hAnsi="Verdana"/>
          <w:sz w:val="24"/>
          <w:szCs w:val="24"/>
        </w:rPr>
      </w:pPr>
      <w:r w:rsidRPr="00B81593">
        <w:rPr>
          <w:rFonts w:ascii="Verdana" w:hAnsi="Verdana"/>
          <w:sz w:val="24"/>
          <w:szCs w:val="24"/>
        </w:rPr>
        <w:t xml:space="preserve">W tej pozycji do budżetu Miasta wpłynęły środki zwrócone przez wrocławski Teatr Muzyczny </w:t>
      </w:r>
      <w:proofErr w:type="spellStart"/>
      <w:r w:rsidRPr="00B81593">
        <w:rPr>
          <w:rFonts w:ascii="Verdana" w:hAnsi="Verdana"/>
          <w:sz w:val="24"/>
          <w:szCs w:val="24"/>
        </w:rPr>
        <w:t>Capitol</w:t>
      </w:r>
      <w:proofErr w:type="spellEnd"/>
      <w:r w:rsidRPr="00B81593">
        <w:rPr>
          <w:rFonts w:ascii="Verdana" w:hAnsi="Verdana"/>
          <w:sz w:val="24"/>
          <w:szCs w:val="24"/>
        </w:rPr>
        <w:t xml:space="preserve"> oraz organizację Centrum ds. Katastrof i Klęsk Żywiołowych we Wrocławiu z tytułu niewykorzystanych dotacji otrzymanych z budżetu Miasta na zadania inwestycyjne w 2023 roku.</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 xml:space="preserve">Dotacje celowe z budżetu państwa </w:t>
      </w:r>
    </w:p>
    <w:p w:rsidR="00CB2431" w:rsidRPr="002F189A" w:rsidRDefault="00CB2431" w:rsidP="007C38CE">
      <w:pPr>
        <w:pStyle w:val="Tekstpodstawowy3"/>
        <w:tabs>
          <w:tab w:val="left" w:pos="650"/>
          <w:tab w:val="left" w:pos="5330"/>
        </w:tabs>
        <w:spacing w:line="312" w:lineRule="auto"/>
        <w:jc w:val="left"/>
        <w:rPr>
          <w:rFonts w:ascii="Verdana" w:hAnsi="Verdana"/>
          <w:spacing w:val="0"/>
          <w:sz w:val="24"/>
          <w:szCs w:val="24"/>
        </w:rPr>
      </w:pPr>
      <w:r w:rsidRPr="002F189A">
        <w:rPr>
          <w:rFonts w:ascii="Verdana" w:hAnsi="Verdana"/>
          <w:spacing w:val="0"/>
          <w:sz w:val="24"/>
          <w:szCs w:val="24"/>
        </w:rPr>
        <w:t>W ramach dochodów majątkowych w budżecie Miasta zaplanowano dot</w:t>
      </w:r>
      <w:r w:rsidR="00694976">
        <w:rPr>
          <w:rFonts w:ascii="Verdana" w:hAnsi="Verdana"/>
          <w:spacing w:val="0"/>
          <w:sz w:val="24"/>
          <w:szCs w:val="24"/>
        </w:rPr>
        <w:t xml:space="preserve">acje celowe z budżetu państwa w </w:t>
      </w:r>
      <w:r w:rsidRPr="002F189A">
        <w:rPr>
          <w:rFonts w:ascii="Verdana" w:hAnsi="Verdana"/>
          <w:spacing w:val="0"/>
          <w:sz w:val="24"/>
          <w:szCs w:val="24"/>
        </w:rPr>
        <w:t>wysokości 138.690,50 zł. Ich realizacja wyniosła 79.009,50 zł, tj. 57,0% planu.</w:t>
      </w:r>
    </w:p>
    <w:p w:rsidR="00CB2431" w:rsidRPr="002F189A" w:rsidRDefault="00CB2431" w:rsidP="007C38CE">
      <w:pPr>
        <w:pStyle w:val="Tekstpodstawowy3"/>
        <w:tabs>
          <w:tab w:val="left" w:pos="650"/>
          <w:tab w:val="left" w:pos="5040"/>
          <w:tab w:val="left" w:pos="5400"/>
        </w:tabs>
        <w:spacing w:after="120" w:line="312" w:lineRule="auto"/>
        <w:jc w:val="left"/>
        <w:rPr>
          <w:rFonts w:ascii="Verdana" w:hAnsi="Verdana"/>
          <w:spacing w:val="0"/>
          <w:sz w:val="24"/>
          <w:szCs w:val="24"/>
        </w:rPr>
      </w:pPr>
      <w:r w:rsidRPr="002F189A">
        <w:rPr>
          <w:rFonts w:ascii="Verdana" w:hAnsi="Verdana"/>
          <w:spacing w:val="0"/>
          <w:sz w:val="24"/>
          <w:szCs w:val="24"/>
        </w:rPr>
        <w:t>Na kwotę wykonania tych środków złożyły się dotacje na zadania zlecone, z tego z zakresu:</w:t>
      </w:r>
    </w:p>
    <w:p w:rsidR="00CB2431" w:rsidRPr="002F189A" w:rsidRDefault="00CB2431" w:rsidP="008E465D">
      <w:pPr>
        <w:numPr>
          <w:ilvl w:val="0"/>
          <w:numId w:val="20"/>
        </w:numPr>
        <w:tabs>
          <w:tab w:val="left" w:pos="0"/>
          <w:tab w:val="left" w:pos="284"/>
          <w:tab w:val="left" w:pos="5040"/>
          <w:tab w:val="left" w:pos="5387"/>
        </w:tabs>
        <w:spacing w:after="120" w:line="312" w:lineRule="auto"/>
        <w:ind w:left="0" w:firstLine="0"/>
        <w:rPr>
          <w:rFonts w:ascii="Verdana" w:hAnsi="Verdana"/>
          <w:sz w:val="24"/>
          <w:szCs w:val="24"/>
        </w:rPr>
      </w:pPr>
      <w:r w:rsidRPr="002F189A">
        <w:rPr>
          <w:rFonts w:ascii="Verdana" w:hAnsi="Verdana"/>
          <w:sz w:val="24"/>
          <w:szCs w:val="24"/>
        </w:rPr>
        <w:t>bezpieczeństwa publicznego</w:t>
      </w:r>
      <w:r w:rsidR="00BC2491" w:rsidRPr="002F189A">
        <w:rPr>
          <w:rFonts w:ascii="Verdana" w:hAnsi="Verdana"/>
          <w:sz w:val="24"/>
          <w:szCs w:val="24"/>
        </w:rPr>
        <w:t xml:space="preserve"> </w:t>
      </w:r>
      <w:r w:rsidRPr="002F189A">
        <w:rPr>
          <w:rFonts w:ascii="Verdana" w:hAnsi="Verdana"/>
          <w:sz w:val="24"/>
          <w:szCs w:val="24"/>
        </w:rPr>
        <w:t>i ochrony przeciwpożarowej - 24.169,50 zł (100,0% planu),</w:t>
      </w:r>
    </w:p>
    <w:p w:rsidR="00CB2431" w:rsidRPr="002F189A" w:rsidRDefault="00CB2431" w:rsidP="008E465D">
      <w:pPr>
        <w:numPr>
          <w:ilvl w:val="0"/>
          <w:numId w:val="20"/>
        </w:numPr>
        <w:tabs>
          <w:tab w:val="left" w:pos="284"/>
          <w:tab w:val="left" w:pos="4860"/>
          <w:tab w:val="left" w:pos="5040"/>
          <w:tab w:val="left" w:pos="5387"/>
        </w:tabs>
        <w:spacing w:after="120" w:line="312" w:lineRule="auto"/>
        <w:ind w:left="284" w:hanging="284"/>
        <w:rPr>
          <w:rFonts w:ascii="Verdana" w:hAnsi="Verdana"/>
          <w:sz w:val="24"/>
          <w:szCs w:val="24"/>
        </w:rPr>
      </w:pPr>
      <w:r w:rsidRPr="002F189A">
        <w:rPr>
          <w:rFonts w:ascii="Verdana" w:hAnsi="Verdana"/>
          <w:sz w:val="24"/>
          <w:szCs w:val="24"/>
        </w:rPr>
        <w:t>pomocy społecznej - 54.840,00 zł (47,9% planu).</w:t>
      </w:r>
    </w:p>
    <w:p w:rsidR="00CB2431" w:rsidRPr="002F189A" w:rsidRDefault="00CB2431" w:rsidP="007C38CE">
      <w:pPr>
        <w:tabs>
          <w:tab w:val="left" w:pos="426"/>
          <w:tab w:val="left" w:pos="709"/>
          <w:tab w:val="left" w:pos="5040"/>
          <w:tab w:val="left" w:pos="5387"/>
        </w:tabs>
        <w:spacing w:after="240" w:line="312" w:lineRule="auto"/>
        <w:rPr>
          <w:rFonts w:ascii="Verdana" w:hAnsi="Verdana"/>
          <w:sz w:val="24"/>
          <w:szCs w:val="24"/>
        </w:rPr>
      </w:pPr>
      <w:r w:rsidRPr="002F189A">
        <w:rPr>
          <w:rFonts w:ascii="Verdana" w:hAnsi="Verdana"/>
          <w:sz w:val="24"/>
          <w:szCs w:val="24"/>
        </w:rPr>
        <w:t xml:space="preserve">Niepełna realizacja dotacji na zadania w obszarze pomocy społecznej dotyczyła przeprowadzenia modernizacji instalacji wodociągowej, przeciwpożarowej i wymiany systemu zasilania wody do celów bytowych w </w:t>
      </w:r>
      <w:r w:rsidRPr="002F189A">
        <w:rPr>
          <w:rFonts w:ascii="Verdana" w:hAnsi="Verdana"/>
          <w:sz w:val="24"/>
          <w:szCs w:val="24"/>
        </w:rPr>
        <w:lastRenderedPageBreak/>
        <w:t xml:space="preserve">Środowiskowym Domu Samopomocy </w:t>
      </w:r>
      <w:proofErr w:type="spellStart"/>
      <w:r w:rsidRPr="002F189A">
        <w:rPr>
          <w:rFonts w:ascii="Verdana" w:hAnsi="Verdana"/>
          <w:sz w:val="24"/>
          <w:szCs w:val="24"/>
        </w:rPr>
        <w:t>Bonitum</w:t>
      </w:r>
      <w:proofErr w:type="spellEnd"/>
      <w:r w:rsidRPr="002F189A">
        <w:rPr>
          <w:rFonts w:ascii="Verdana" w:hAnsi="Verdana"/>
          <w:sz w:val="24"/>
          <w:szCs w:val="24"/>
        </w:rPr>
        <w:t>. Inwestycja nie została wykonana w 2024 roku.</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Dotacje celowe na zadania realizowane na podstawie porozumień między jednostkami samorządu terytorialnego</w:t>
      </w:r>
    </w:p>
    <w:p w:rsidR="00CB2431" w:rsidRPr="002F189A" w:rsidRDefault="00CB2431" w:rsidP="007C38CE">
      <w:pPr>
        <w:spacing w:after="120" w:line="312" w:lineRule="auto"/>
        <w:rPr>
          <w:rFonts w:ascii="Verdana" w:hAnsi="Verdana"/>
          <w:sz w:val="24"/>
          <w:szCs w:val="24"/>
        </w:rPr>
      </w:pPr>
      <w:r w:rsidRPr="002F189A">
        <w:rPr>
          <w:rFonts w:ascii="Verdana" w:hAnsi="Verdana"/>
          <w:sz w:val="24"/>
          <w:szCs w:val="24"/>
        </w:rPr>
        <w:t>Dotacje celowe o charakterze majątkowym na zadania realizowane na podstawie porozumień między jednostkami samorządu terytorialnego zostały zaplanowa</w:t>
      </w:r>
      <w:r w:rsidR="00694976">
        <w:rPr>
          <w:rFonts w:ascii="Verdana" w:hAnsi="Verdana"/>
          <w:sz w:val="24"/>
          <w:szCs w:val="24"/>
        </w:rPr>
        <w:t xml:space="preserve">ne w wysokości 461.622,00 zł, a ich </w:t>
      </w:r>
      <w:r w:rsidRPr="002F189A">
        <w:rPr>
          <w:rFonts w:ascii="Verdana" w:hAnsi="Verdana"/>
          <w:sz w:val="24"/>
          <w:szCs w:val="24"/>
        </w:rPr>
        <w:t>wykonanie wyniosło 301.619,41 zł, tj. 65,3% planu.</w:t>
      </w:r>
    </w:p>
    <w:p w:rsidR="00CB2431" w:rsidRPr="002F189A" w:rsidRDefault="00CB2431" w:rsidP="007C38CE">
      <w:pPr>
        <w:spacing w:after="120" w:line="312" w:lineRule="auto"/>
        <w:rPr>
          <w:rFonts w:ascii="Verdana" w:hAnsi="Verdana"/>
          <w:sz w:val="24"/>
          <w:szCs w:val="24"/>
        </w:rPr>
      </w:pPr>
      <w:r w:rsidRPr="002F189A">
        <w:rPr>
          <w:rFonts w:ascii="Verdana" w:hAnsi="Verdana"/>
          <w:sz w:val="24"/>
          <w:szCs w:val="24"/>
        </w:rPr>
        <w:t>W zrealizowanej kwocie mieściły się:</w:t>
      </w:r>
    </w:p>
    <w:p w:rsidR="00CB2431" w:rsidRPr="002F189A" w:rsidRDefault="00CB2431" w:rsidP="008E465D">
      <w:pPr>
        <w:numPr>
          <w:ilvl w:val="0"/>
          <w:numId w:val="8"/>
        </w:numPr>
        <w:tabs>
          <w:tab w:val="clear" w:pos="720"/>
          <w:tab w:val="left" w:pos="284"/>
        </w:tabs>
        <w:spacing w:after="120" w:line="312" w:lineRule="auto"/>
        <w:ind w:left="0" w:firstLine="0"/>
        <w:rPr>
          <w:rFonts w:ascii="Verdana" w:hAnsi="Verdana"/>
          <w:sz w:val="24"/>
          <w:szCs w:val="24"/>
        </w:rPr>
      </w:pPr>
      <w:r w:rsidRPr="002F189A">
        <w:rPr>
          <w:rFonts w:ascii="Verdana" w:hAnsi="Verdana"/>
          <w:sz w:val="24"/>
          <w:szCs w:val="24"/>
        </w:rPr>
        <w:t>dotacje pochodzące z budżetu Województwa Dolnośląskiego, otrzymane z przeznaczeniem na finansowanie ochrony, rekultywacji i poprawy jakości gruntów rolnych – środki na zakup sprzętu pomiarowego i informatycznego oraz oprogramowania - 30.000,00 zł (100,0% planu);</w:t>
      </w:r>
    </w:p>
    <w:p w:rsidR="00CB2431" w:rsidRPr="002F189A" w:rsidRDefault="00CB2431" w:rsidP="008E465D">
      <w:pPr>
        <w:numPr>
          <w:ilvl w:val="0"/>
          <w:numId w:val="8"/>
        </w:numPr>
        <w:tabs>
          <w:tab w:val="clear" w:pos="720"/>
          <w:tab w:val="left" w:pos="0"/>
          <w:tab w:val="left" w:pos="284"/>
          <w:tab w:val="left" w:pos="6521"/>
        </w:tabs>
        <w:spacing w:after="120" w:line="312" w:lineRule="auto"/>
        <w:ind w:left="0" w:firstLine="0"/>
        <w:rPr>
          <w:rFonts w:ascii="Verdana" w:hAnsi="Verdana"/>
          <w:sz w:val="24"/>
          <w:szCs w:val="24"/>
        </w:rPr>
      </w:pPr>
      <w:r w:rsidRPr="002F189A">
        <w:rPr>
          <w:rFonts w:ascii="Verdana" w:hAnsi="Verdana"/>
          <w:sz w:val="24"/>
          <w:szCs w:val="24"/>
        </w:rPr>
        <w:t>dotacje uzyskane z budżetu Województwa Dolnośląskiego z przeznaczeniem na dofinansowanie programu pn. „Dolnośląski Fundusz Rozwoju Bazy Sportowej” - 160.622,00 zł (100,0% planu);</w:t>
      </w:r>
    </w:p>
    <w:p w:rsidR="00CB2431" w:rsidRPr="002F189A" w:rsidRDefault="00CB2431" w:rsidP="008E465D">
      <w:pPr>
        <w:numPr>
          <w:ilvl w:val="0"/>
          <w:numId w:val="21"/>
        </w:numPr>
        <w:tabs>
          <w:tab w:val="left" w:pos="0"/>
          <w:tab w:val="left" w:pos="284"/>
        </w:tabs>
        <w:spacing w:after="0" w:line="312" w:lineRule="auto"/>
        <w:ind w:left="0" w:firstLine="0"/>
        <w:rPr>
          <w:rFonts w:ascii="Verdana" w:hAnsi="Verdana"/>
          <w:sz w:val="24"/>
          <w:szCs w:val="24"/>
        </w:rPr>
      </w:pPr>
      <w:r w:rsidRPr="002F189A">
        <w:rPr>
          <w:rFonts w:ascii="Verdana" w:hAnsi="Verdana"/>
          <w:sz w:val="24"/>
          <w:szCs w:val="24"/>
        </w:rPr>
        <w:t>dotacje otrzymane z budżetu Województwa</w:t>
      </w:r>
      <w:r w:rsidR="00BC2491" w:rsidRPr="002F189A">
        <w:rPr>
          <w:rFonts w:ascii="Verdana" w:hAnsi="Verdana"/>
          <w:sz w:val="24"/>
          <w:szCs w:val="24"/>
        </w:rPr>
        <w:t xml:space="preserve"> </w:t>
      </w:r>
      <w:r w:rsidRPr="002F189A">
        <w:rPr>
          <w:rFonts w:ascii="Verdana" w:hAnsi="Verdana"/>
          <w:sz w:val="24"/>
          <w:szCs w:val="24"/>
        </w:rPr>
        <w:t>Dolnośląskiego w ramach otwartego konkursu pn. „Dolnośląski Fundusz Odrzański 202</w:t>
      </w:r>
      <w:r w:rsidR="00BC2491" w:rsidRPr="002F189A">
        <w:rPr>
          <w:rFonts w:ascii="Verdana" w:hAnsi="Verdana"/>
          <w:sz w:val="24"/>
          <w:szCs w:val="24"/>
        </w:rPr>
        <w:t xml:space="preserve">4 dla gmin” - </w:t>
      </w:r>
      <w:r w:rsidRPr="002F189A">
        <w:rPr>
          <w:rFonts w:ascii="Verdana" w:hAnsi="Verdana"/>
          <w:sz w:val="24"/>
          <w:szCs w:val="24"/>
        </w:rPr>
        <w:t>110.997,41 zł (100,0% planu).</w:t>
      </w:r>
    </w:p>
    <w:p w:rsidR="00CB2431" w:rsidRPr="002F189A" w:rsidRDefault="00CB2431" w:rsidP="007C38CE">
      <w:pPr>
        <w:tabs>
          <w:tab w:val="left" w:pos="360"/>
          <w:tab w:val="left" w:pos="709"/>
        </w:tabs>
        <w:spacing w:after="600" w:line="312" w:lineRule="auto"/>
        <w:rPr>
          <w:rFonts w:ascii="Verdana" w:hAnsi="Verdana"/>
          <w:sz w:val="24"/>
          <w:szCs w:val="24"/>
        </w:rPr>
      </w:pPr>
      <w:r w:rsidRPr="002F189A">
        <w:rPr>
          <w:rFonts w:ascii="Verdana" w:hAnsi="Verdana"/>
          <w:sz w:val="24"/>
          <w:szCs w:val="24"/>
        </w:rPr>
        <w:t>Dotacja w wysokości 160.000,00 zł otrzymana z przeznacz</w:t>
      </w:r>
      <w:r w:rsidR="00694976">
        <w:rPr>
          <w:rFonts w:ascii="Verdana" w:hAnsi="Verdana"/>
          <w:sz w:val="24"/>
          <w:szCs w:val="24"/>
        </w:rPr>
        <w:t xml:space="preserve">eniem na realizację zadania pn. </w:t>
      </w:r>
      <w:r w:rsidRPr="002F189A">
        <w:rPr>
          <w:rFonts w:ascii="Verdana" w:hAnsi="Verdana"/>
          <w:sz w:val="24"/>
          <w:szCs w:val="24"/>
        </w:rPr>
        <w:t>„Budowa ciągu pieszo – rowerowego na odcinku Wrocław-Wysoka” została zwrócona w związku z wydłużeniem się terminu uzyskania wymaganych dokumentów projektowych oraz rozszerzeniem przedmiotu umowy o dodatkowe przejście dla pieszych. W konsekwencji nastąpiła zmiana terminu rozliczenia inwestycji z roku 2024 na rok 2025.</w:t>
      </w:r>
    </w:p>
    <w:p w:rsidR="00CB2431" w:rsidRPr="00CA25C9" w:rsidRDefault="00CB2431" w:rsidP="007C38CE">
      <w:pPr>
        <w:spacing w:line="312" w:lineRule="auto"/>
        <w:rPr>
          <w:rFonts w:ascii="Verdana" w:hAnsi="Verdana"/>
          <w:sz w:val="24"/>
          <w:szCs w:val="24"/>
        </w:rPr>
      </w:pPr>
      <w:r w:rsidRPr="00CA25C9">
        <w:rPr>
          <w:rFonts w:ascii="Verdana" w:hAnsi="Verdana"/>
          <w:sz w:val="24"/>
          <w:szCs w:val="24"/>
        </w:rPr>
        <w:t xml:space="preserve">Środki na zadania własne pozyskane z innych źródeł </w:t>
      </w:r>
    </w:p>
    <w:p w:rsidR="00CB2431" w:rsidRPr="002F189A" w:rsidRDefault="00CB2431" w:rsidP="007C38CE">
      <w:pPr>
        <w:pStyle w:val="Tekstpodstawowy"/>
        <w:tabs>
          <w:tab w:val="left" w:pos="720"/>
        </w:tabs>
        <w:spacing w:after="240" w:line="312" w:lineRule="auto"/>
        <w:jc w:val="left"/>
        <w:rPr>
          <w:rFonts w:ascii="Verdana" w:hAnsi="Verdana"/>
        </w:rPr>
      </w:pPr>
      <w:r w:rsidRPr="002F189A">
        <w:rPr>
          <w:rFonts w:ascii="Verdana" w:hAnsi="Verdana"/>
        </w:rPr>
        <w:t>Plan środków na zadania własne pozyskane z innych źródeł w ramach dochodów majątkowych w wysokości 17.113.526,00 zł, został osiągnięty w 110,2% planu, czyli w kwocie 18.865.0</w:t>
      </w:r>
      <w:r w:rsidR="00694976">
        <w:rPr>
          <w:rFonts w:ascii="Verdana" w:hAnsi="Verdana"/>
        </w:rPr>
        <w:t>77,17 zł, na którą złożyły się:</w:t>
      </w:r>
    </w:p>
    <w:p w:rsidR="00CB2431" w:rsidRPr="002F189A" w:rsidRDefault="00CB2431" w:rsidP="008E465D">
      <w:pPr>
        <w:pStyle w:val="Tekstpodstawowy"/>
        <w:numPr>
          <w:ilvl w:val="0"/>
          <w:numId w:val="18"/>
        </w:numPr>
        <w:tabs>
          <w:tab w:val="clear" w:pos="720"/>
          <w:tab w:val="left" w:pos="0"/>
          <w:tab w:val="left" w:pos="284"/>
        </w:tabs>
        <w:spacing w:after="60" w:line="312" w:lineRule="auto"/>
        <w:ind w:left="0" w:firstLine="0"/>
        <w:jc w:val="left"/>
        <w:rPr>
          <w:rFonts w:ascii="Verdana" w:hAnsi="Verdana"/>
        </w:rPr>
      </w:pPr>
      <w:r w:rsidRPr="002F189A">
        <w:rPr>
          <w:rFonts w:ascii="Verdana" w:hAnsi="Verdana"/>
        </w:rPr>
        <w:t>środki przekazane przez inwestorów w związku z realizowanymi inwestycjami - 17.939.940,99 zł (106,7% planu).</w:t>
      </w:r>
    </w:p>
    <w:p w:rsidR="00CB2431" w:rsidRPr="002F189A" w:rsidRDefault="00CB2431" w:rsidP="007C38CE">
      <w:pPr>
        <w:pStyle w:val="Tekstpodstawowy"/>
        <w:tabs>
          <w:tab w:val="left" w:pos="720"/>
        </w:tabs>
        <w:spacing w:after="120" w:line="312" w:lineRule="auto"/>
        <w:jc w:val="left"/>
        <w:rPr>
          <w:rFonts w:ascii="Verdana" w:hAnsi="Verdana"/>
        </w:rPr>
      </w:pPr>
      <w:r w:rsidRPr="002F189A">
        <w:rPr>
          <w:rFonts w:ascii="Verdana" w:hAnsi="Verdana"/>
        </w:rPr>
        <w:lastRenderedPageBreak/>
        <w:t>Zrealizowane środki finansowe obejmowały wpłaty inwestorów</w:t>
      </w:r>
      <w:r w:rsidR="00694976">
        <w:rPr>
          <w:rFonts w:ascii="Verdana" w:hAnsi="Verdana"/>
        </w:rPr>
        <w:t xml:space="preserve">, stanowiące ich partycypację w </w:t>
      </w:r>
      <w:r w:rsidRPr="002F189A">
        <w:rPr>
          <w:rFonts w:ascii="Verdana" w:hAnsi="Verdana"/>
        </w:rPr>
        <w:t>kosztach inwestycji realizowanych przez Miasto. Do budżetu środki z tego tytułu wpłaciły m.in. następujące podmioty: Olczyk sp. z o.o. z tytułu partycypacji w kosztach budowy układu drogowego w rejonie ul. Odolanowskiej, Dom Development sp.</w:t>
      </w:r>
      <w:r w:rsidR="00694976">
        <w:rPr>
          <w:rFonts w:ascii="Verdana" w:hAnsi="Verdana"/>
        </w:rPr>
        <w:t xml:space="preserve"> z o.o. z tytułu partycypacji w </w:t>
      </w:r>
      <w:r w:rsidRPr="002F189A">
        <w:rPr>
          <w:rFonts w:ascii="Verdana" w:hAnsi="Verdana"/>
        </w:rPr>
        <w:t>kosztach przebudowy układu drogowego w rejonie ul. Zielnej i ul. Gorlickiej, STONEWALL INVESTMENTS sp. z o.o. w związku z partycypacją w kosztach budowy układu drogowego w rejoni</w:t>
      </w:r>
      <w:r w:rsidR="00694976">
        <w:rPr>
          <w:rFonts w:ascii="Verdana" w:hAnsi="Verdana"/>
        </w:rPr>
        <w:t xml:space="preserve">e ulicy Libańskiej, </w:t>
      </w:r>
      <w:proofErr w:type="spellStart"/>
      <w:r w:rsidR="00694976">
        <w:rPr>
          <w:rFonts w:ascii="Verdana" w:hAnsi="Verdana"/>
        </w:rPr>
        <w:t>Atal</w:t>
      </w:r>
      <w:proofErr w:type="spellEnd"/>
      <w:r w:rsidR="00694976">
        <w:rPr>
          <w:rFonts w:ascii="Verdana" w:hAnsi="Verdana"/>
        </w:rPr>
        <w:t xml:space="preserve"> S.A. z </w:t>
      </w:r>
      <w:r w:rsidRPr="002F189A">
        <w:rPr>
          <w:rFonts w:ascii="Verdana" w:hAnsi="Verdana"/>
        </w:rPr>
        <w:t xml:space="preserve">tytułu partycypacji w kosztach inwestycji drogowej w rejonie al. Architektów, ul. </w:t>
      </w:r>
      <w:proofErr w:type="spellStart"/>
      <w:r w:rsidRPr="002F189A">
        <w:rPr>
          <w:rFonts w:ascii="Verdana" w:hAnsi="Verdana"/>
        </w:rPr>
        <w:t>Maxa</w:t>
      </w:r>
      <w:proofErr w:type="spellEnd"/>
      <w:r w:rsidRPr="002F189A">
        <w:rPr>
          <w:rFonts w:ascii="Verdana" w:hAnsi="Verdana"/>
        </w:rPr>
        <w:t xml:space="preserve"> Berga i ul. Witolda Lipińskiego, </w:t>
      </w:r>
      <w:proofErr w:type="spellStart"/>
      <w:r w:rsidRPr="002F189A">
        <w:rPr>
          <w:rFonts w:ascii="Verdana" w:hAnsi="Verdana"/>
        </w:rPr>
        <w:t>Archicom</w:t>
      </w:r>
      <w:proofErr w:type="spellEnd"/>
      <w:r w:rsidRPr="002F189A">
        <w:rPr>
          <w:rFonts w:ascii="Verdana" w:hAnsi="Verdana"/>
        </w:rPr>
        <w:t xml:space="preserve"> Wrocław 3 sp. z o.o. z tytułu partycypacji w ko</w:t>
      </w:r>
      <w:r w:rsidR="00694976">
        <w:rPr>
          <w:rFonts w:ascii="Verdana" w:hAnsi="Verdana"/>
        </w:rPr>
        <w:t xml:space="preserve">sztach przebudowy fragmentu ul. </w:t>
      </w:r>
      <w:r w:rsidRPr="002F189A">
        <w:rPr>
          <w:rFonts w:ascii="Verdana" w:hAnsi="Verdana"/>
        </w:rPr>
        <w:t xml:space="preserve">Reymonta wraz ze skrzyżowaniem z ul. Józefa Konrada, </w:t>
      </w:r>
      <w:proofErr w:type="spellStart"/>
      <w:r w:rsidRPr="002F189A">
        <w:rPr>
          <w:rFonts w:ascii="Verdana" w:hAnsi="Verdana"/>
        </w:rPr>
        <w:t>Develia</w:t>
      </w:r>
      <w:proofErr w:type="spellEnd"/>
      <w:r w:rsidRPr="002F189A">
        <w:rPr>
          <w:rFonts w:ascii="Verdana" w:hAnsi="Verdana"/>
        </w:rPr>
        <w:t xml:space="preserve"> Wrocław S.A. – umowa w zakresie partycypacji w kosztach przebudowy układu drogowego w ul. Tadeusza Brzozy, ul. Kazimierza Bieńkowskiego i ul. Witolda Lipińskiego;</w:t>
      </w:r>
    </w:p>
    <w:p w:rsidR="00CB2431" w:rsidRPr="002F189A" w:rsidRDefault="00CB2431" w:rsidP="008E465D">
      <w:pPr>
        <w:pStyle w:val="Tekstpodstawowy"/>
        <w:numPr>
          <w:ilvl w:val="0"/>
          <w:numId w:val="18"/>
        </w:numPr>
        <w:tabs>
          <w:tab w:val="clear" w:pos="720"/>
          <w:tab w:val="left" w:pos="0"/>
          <w:tab w:val="left" w:pos="284"/>
        </w:tabs>
        <w:spacing w:after="60" w:line="312" w:lineRule="auto"/>
        <w:ind w:left="0" w:firstLine="0"/>
        <w:jc w:val="left"/>
        <w:rPr>
          <w:rFonts w:ascii="Verdana" w:hAnsi="Verdana"/>
        </w:rPr>
      </w:pPr>
      <w:r w:rsidRPr="002F189A">
        <w:rPr>
          <w:rFonts w:ascii="Verdana" w:hAnsi="Verdana"/>
        </w:rPr>
        <w:t xml:space="preserve">środki uzyskane z tytułu wpłat partycypacyjnych </w:t>
      </w:r>
      <w:r w:rsidRPr="002F189A">
        <w:rPr>
          <w:rFonts w:ascii="Verdana" w:hAnsi="Verdana"/>
        </w:rPr>
        <w:tab/>
        <w:t>mieszkańców - 476.151,45 zł (159,6% planu).</w:t>
      </w:r>
    </w:p>
    <w:p w:rsidR="00CB2431" w:rsidRPr="002F189A" w:rsidRDefault="00CB2431" w:rsidP="007C38CE">
      <w:pPr>
        <w:pStyle w:val="Tekstpodstawowy"/>
        <w:tabs>
          <w:tab w:val="left" w:pos="0"/>
          <w:tab w:val="left" w:pos="720"/>
        </w:tabs>
        <w:spacing w:after="120" w:line="312" w:lineRule="auto"/>
        <w:jc w:val="left"/>
        <w:rPr>
          <w:rFonts w:ascii="Verdana" w:hAnsi="Verdana"/>
        </w:rPr>
      </w:pPr>
      <w:r w:rsidRPr="002F189A">
        <w:rPr>
          <w:rFonts w:ascii="Verdana" w:hAnsi="Verdana"/>
        </w:rPr>
        <w:t>W wykonanej kwocie mieściły się środki z tytułu party</w:t>
      </w:r>
      <w:r w:rsidR="00694976">
        <w:rPr>
          <w:rFonts w:ascii="Verdana" w:hAnsi="Verdana"/>
        </w:rPr>
        <w:t xml:space="preserve">cypacji mieszkańców Wrocławia w </w:t>
      </w:r>
      <w:r w:rsidRPr="002F189A">
        <w:rPr>
          <w:rFonts w:ascii="Verdana" w:hAnsi="Verdana"/>
        </w:rPr>
        <w:t xml:space="preserve">kosztach zadań inwestycyjnych realizowanych z udziałem środków na wspieranie inicjatyw lokalnych. Na osiągnięte dochody złożyły się wpłaty dotyczące inwestycji drogowych, realizowanych na następujących ulicach: </w:t>
      </w:r>
      <w:proofErr w:type="spellStart"/>
      <w:r w:rsidRPr="002F189A">
        <w:rPr>
          <w:rFonts w:ascii="Verdana" w:hAnsi="Verdana"/>
        </w:rPr>
        <w:t>Dobrzykowickiej</w:t>
      </w:r>
      <w:proofErr w:type="spellEnd"/>
      <w:r w:rsidRPr="002F189A">
        <w:rPr>
          <w:rFonts w:ascii="Verdana" w:hAnsi="Verdana"/>
        </w:rPr>
        <w:t xml:space="preserve">, Ekspresowej, Hofmannów, Śremskiej, Lechitów, Boznańskiej, Marii </w:t>
      </w:r>
      <w:proofErr w:type="spellStart"/>
      <w:r w:rsidRPr="002F189A">
        <w:rPr>
          <w:rFonts w:ascii="Verdana" w:hAnsi="Verdana"/>
        </w:rPr>
        <w:t>Wittek</w:t>
      </w:r>
      <w:proofErr w:type="spellEnd"/>
      <w:r w:rsidRPr="002F189A">
        <w:rPr>
          <w:rFonts w:ascii="Verdana" w:hAnsi="Verdana"/>
        </w:rPr>
        <w:t xml:space="preserve"> i Cegielskiego;</w:t>
      </w:r>
    </w:p>
    <w:p w:rsidR="00CB2431" w:rsidRPr="002F189A" w:rsidRDefault="00CB2431" w:rsidP="008E465D">
      <w:pPr>
        <w:pStyle w:val="Tekstpodstawowy"/>
        <w:numPr>
          <w:ilvl w:val="0"/>
          <w:numId w:val="18"/>
        </w:numPr>
        <w:tabs>
          <w:tab w:val="clear" w:pos="720"/>
          <w:tab w:val="left" w:pos="0"/>
          <w:tab w:val="left" w:pos="284"/>
        </w:tabs>
        <w:spacing w:after="120" w:line="312" w:lineRule="auto"/>
        <w:ind w:left="0" w:firstLine="0"/>
        <w:jc w:val="left"/>
        <w:rPr>
          <w:rFonts w:ascii="Verdana" w:hAnsi="Verdana"/>
        </w:rPr>
      </w:pPr>
      <w:r w:rsidRPr="002F189A">
        <w:rPr>
          <w:rFonts w:ascii="Verdana" w:hAnsi="Verdana"/>
        </w:rPr>
        <w:t>środki wpłacone przez Wyższy Urząd Górniczy w związku z realizacją inwestycji przy ul. Kotlarskiej</w:t>
      </w:r>
      <w:r w:rsidR="007714DE" w:rsidRPr="002F189A">
        <w:rPr>
          <w:rFonts w:ascii="Verdana" w:hAnsi="Verdana"/>
        </w:rPr>
        <w:t xml:space="preserve"> 41 </w:t>
      </w:r>
      <w:r w:rsidRPr="002F189A">
        <w:rPr>
          <w:rFonts w:ascii="Verdana" w:hAnsi="Verdana"/>
        </w:rPr>
        <w:t>- 75.631,65 zł;</w:t>
      </w:r>
    </w:p>
    <w:p w:rsidR="00CB2431" w:rsidRPr="002F189A" w:rsidRDefault="00CB2431" w:rsidP="008E465D">
      <w:pPr>
        <w:pStyle w:val="Tekstpodstawowy"/>
        <w:numPr>
          <w:ilvl w:val="0"/>
          <w:numId w:val="18"/>
        </w:numPr>
        <w:tabs>
          <w:tab w:val="clear" w:pos="720"/>
          <w:tab w:val="left" w:pos="0"/>
          <w:tab w:val="left" w:pos="284"/>
        </w:tabs>
        <w:spacing w:after="240" w:line="312" w:lineRule="auto"/>
        <w:ind w:left="0" w:firstLine="0"/>
        <w:jc w:val="left"/>
        <w:rPr>
          <w:rFonts w:ascii="Verdana" w:hAnsi="Verdana"/>
        </w:rPr>
      </w:pPr>
      <w:r w:rsidRPr="002F189A">
        <w:rPr>
          <w:rFonts w:ascii="Verdana" w:hAnsi="Verdana"/>
        </w:rPr>
        <w:t>środki przekazane przez Ambasadę Japonii</w:t>
      </w:r>
      <w:r w:rsidR="007714DE" w:rsidRPr="002F189A">
        <w:rPr>
          <w:rFonts w:ascii="Verdana" w:hAnsi="Verdana"/>
        </w:rPr>
        <w:t xml:space="preserve"> </w:t>
      </w:r>
      <w:r w:rsidRPr="002F189A">
        <w:rPr>
          <w:rFonts w:ascii="Verdana" w:hAnsi="Verdana"/>
        </w:rPr>
        <w:t>na realizację projektu pn. „Zakup sprzętu terapeutycznego dla wrocławskich poradni psychologiczno-pedagogicznych na potrzeby diagnozowania dzieci”</w:t>
      </w:r>
      <w:r w:rsidR="007714DE" w:rsidRPr="002F189A">
        <w:rPr>
          <w:rFonts w:ascii="Verdana" w:hAnsi="Verdana"/>
        </w:rPr>
        <w:t xml:space="preserve"> </w:t>
      </w:r>
      <w:r w:rsidRPr="002F189A">
        <w:rPr>
          <w:rFonts w:ascii="Verdana" w:hAnsi="Verdana"/>
        </w:rPr>
        <w:t>- 373.353,08 zł.</w:t>
      </w:r>
    </w:p>
    <w:p w:rsidR="00CB2431" w:rsidRPr="002F189A" w:rsidRDefault="00CB2431" w:rsidP="007C38CE">
      <w:pPr>
        <w:tabs>
          <w:tab w:val="left" w:pos="0"/>
        </w:tabs>
        <w:spacing w:after="240" w:line="312" w:lineRule="auto"/>
        <w:rPr>
          <w:rFonts w:ascii="Verdana" w:hAnsi="Verdana"/>
          <w:sz w:val="24"/>
          <w:szCs w:val="24"/>
        </w:rPr>
      </w:pPr>
      <w:r w:rsidRPr="002F189A">
        <w:rPr>
          <w:rFonts w:ascii="Verdana" w:hAnsi="Verdana"/>
          <w:sz w:val="24"/>
          <w:szCs w:val="24"/>
        </w:rPr>
        <w:t>Dotacje i środki na finansowanie wydatków związanych z realizacją zadań współfinansowanych ze środków europejskich</w:t>
      </w:r>
    </w:p>
    <w:p w:rsidR="00CB2431" w:rsidRPr="00B81593" w:rsidRDefault="00CB2431" w:rsidP="007C38CE">
      <w:pPr>
        <w:pStyle w:val="Tekstpodstawowy3"/>
        <w:tabs>
          <w:tab w:val="left" w:pos="0"/>
          <w:tab w:val="left" w:pos="426"/>
          <w:tab w:val="left" w:pos="720"/>
          <w:tab w:val="left" w:pos="2674"/>
        </w:tabs>
        <w:spacing w:after="120" w:line="312" w:lineRule="auto"/>
        <w:jc w:val="left"/>
        <w:rPr>
          <w:rFonts w:ascii="Verdana" w:hAnsi="Verdana"/>
          <w:bCs/>
          <w:spacing w:val="0"/>
          <w:sz w:val="24"/>
          <w:szCs w:val="24"/>
        </w:rPr>
      </w:pPr>
      <w:r w:rsidRPr="002F189A">
        <w:rPr>
          <w:rFonts w:ascii="Verdana" w:hAnsi="Verdana"/>
          <w:bCs/>
          <w:spacing w:val="0"/>
          <w:sz w:val="24"/>
          <w:szCs w:val="24"/>
        </w:rPr>
        <w:t xml:space="preserve">Dotacje i środki na zadania </w:t>
      </w:r>
      <w:r w:rsidRPr="002F189A">
        <w:rPr>
          <w:rFonts w:ascii="Verdana" w:hAnsi="Verdana"/>
          <w:spacing w:val="0"/>
          <w:sz w:val="24"/>
          <w:szCs w:val="24"/>
        </w:rPr>
        <w:t>współfinansowane ze środków europejskich</w:t>
      </w:r>
      <w:r w:rsidRPr="002F189A">
        <w:rPr>
          <w:rFonts w:ascii="Verdana" w:hAnsi="Verdana"/>
          <w:bCs/>
          <w:spacing w:val="0"/>
          <w:sz w:val="24"/>
          <w:szCs w:val="24"/>
        </w:rPr>
        <w:t xml:space="preserve">, </w:t>
      </w:r>
      <w:r w:rsidR="00694976">
        <w:rPr>
          <w:rFonts w:ascii="Verdana" w:hAnsi="Verdana"/>
          <w:bCs/>
          <w:spacing w:val="0"/>
          <w:sz w:val="24"/>
          <w:szCs w:val="24"/>
        </w:rPr>
        <w:t xml:space="preserve">zaplanowane w </w:t>
      </w:r>
      <w:r w:rsidRPr="002F189A">
        <w:rPr>
          <w:rFonts w:ascii="Verdana" w:hAnsi="Verdana"/>
          <w:bCs/>
          <w:spacing w:val="0"/>
          <w:sz w:val="24"/>
          <w:szCs w:val="24"/>
        </w:rPr>
        <w:t>wysokości 96.961.553,00 zł</w:t>
      </w:r>
      <w:r w:rsidRPr="00B81593">
        <w:rPr>
          <w:rFonts w:ascii="Verdana" w:hAnsi="Verdana"/>
          <w:bCs/>
          <w:spacing w:val="0"/>
          <w:sz w:val="24"/>
          <w:szCs w:val="24"/>
        </w:rPr>
        <w:t>, zostały zrealizowane w okres</w:t>
      </w:r>
      <w:r w:rsidR="00694976">
        <w:rPr>
          <w:rFonts w:ascii="Verdana" w:hAnsi="Verdana"/>
          <w:bCs/>
          <w:spacing w:val="0"/>
          <w:sz w:val="24"/>
          <w:szCs w:val="24"/>
        </w:rPr>
        <w:t xml:space="preserve">ie sprawozdawczym w 100,0%, tj. w </w:t>
      </w:r>
      <w:r w:rsidRPr="00B81593">
        <w:rPr>
          <w:rFonts w:ascii="Verdana" w:hAnsi="Verdana"/>
          <w:bCs/>
          <w:spacing w:val="0"/>
          <w:sz w:val="24"/>
          <w:szCs w:val="24"/>
        </w:rPr>
        <w:t xml:space="preserve">kwocie 96.961.556,45 zł, która </w:t>
      </w:r>
      <w:r w:rsidRPr="00B81593">
        <w:rPr>
          <w:rFonts w:ascii="Verdana" w:hAnsi="Verdana"/>
          <w:bCs/>
          <w:spacing w:val="0"/>
          <w:sz w:val="24"/>
          <w:szCs w:val="24"/>
        </w:rPr>
        <w:lastRenderedPageBreak/>
        <w:t>obejmowała środki z funduszy strukturalnych i Funduszu Spójności, z tego z przeznaczeniem na:</w:t>
      </w:r>
    </w:p>
    <w:p w:rsidR="00CB2431" w:rsidRPr="00B81593" w:rsidRDefault="00CB2431" w:rsidP="008E465D">
      <w:pPr>
        <w:pStyle w:val="Tekstpodstawowywcity3"/>
        <w:numPr>
          <w:ilvl w:val="0"/>
          <w:numId w:val="17"/>
        </w:numPr>
        <w:tabs>
          <w:tab w:val="clear" w:pos="720"/>
          <w:tab w:val="left" w:pos="284"/>
        </w:tabs>
        <w:spacing w:after="60" w:line="312" w:lineRule="auto"/>
        <w:ind w:left="284" w:hanging="284"/>
        <w:rPr>
          <w:rFonts w:ascii="Verdana" w:hAnsi="Verdana"/>
          <w:sz w:val="24"/>
          <w:szCs w:val="24"/>
        </w:rPr>
      </w:pPr>
      <w:r w:rsidRPr="00B81593">
        <w:rPr>
          <w:rFonts w:ascii="Verdana" w:hAnsi="Verdana"/>
          <w:sz w:val="24"/>
          <w:szCs w:val="24"/>
        </w:rPr>
        <w:t xml:space="preserve">zadania z zakresu transportu </w:t>
      </w:r>
      <w:r w:rsidR="007714DE">
        <w:rPr>
          <w:rFonts w:ascii="Verdana" w:hAnsi="Verdana"/>
          <w:sz w:val="24"/>
          <w:szCs w:val="24"/>
        </w:rPr>
        <w:t>-</w:t>
      </w:r>
      <w:r w:rsidRPr="00B81593">
        <w:rPr>
          <w:rFonts w:ascii="Verdana" w:hAnsi="Verdana"/>
          <w:sz w:val="24"/>
          <w:szCs w:val="24"/>
        </w:rPr>
        <w:t xml:space="preserve"> 74.529.695,53 zł (100,0% planu).</w:t>
      </w:r>
    </w:p>
    <w:p w:rsidR="00CB2431" w:rsidRPr="00B81593" w:rsidRDefault="00CB2431" w:rsidP="007C38CE">
      <w:pPr>
        <w:pStyle w:val="Tekstpodstawowywcity3"/>
        <w:tabs>
          <w:tab w:val="left" w:pos="0"/>
          <w:tab w:val="left" w:pos="360"/>
        </w:tabs>
        <w:spacing w:line="312" w:lineRule="auto"/>
        <w:ind w:left="0"/>
        <w:rPr>
          <w:rFonts w:ascii="Verdana" w:hAnsi="Verdana"/>
          <w:sz w:val="24"/>
          <w:szCs w:val="24"/>
        </w:rPr>
      </w:pPr>
      <w:r w:rsidRPr="00B81593">
        <w:rPr>
          <w:rFonts w:ascii="Verdana" w:hAnsi="Verdana"/>
          <w:sz w:val="24"/>
          <w:szCs w:val="24"/>
        </w:rPr>
        <w:t>Miasto uzyskało powyższe dochody w związku z realizacją m.in. projektów pn.: „Budowa Osi Zachodniej we Wrocławiu w ciągu drogi krajowej nr 94”, „Budowa wydzielonej trasy autobusowo-tramwajowej łączącej osiedle Nowy Dwór z Centrum Wrocławia”, „Zintegrowan</w:t>
      </w:r>
      <w:r w:rsidR="00694976">
        <w:rPr>
          <w:rFonts w:ascii="Verdana" w:hAnsi="Verdana"/>
          <w:sz w:val="24"/>
          <w:szCs w:val="24"/>
        </w:rPr>
        <w:t xml:space="preserve">y System Transportu Szynowego w </w:t>
      </w:r>
      <w:r w:rsidRPr="00B81593">
        <w:rPr>
          <w:rFonts w:ascii="Verdana" w:hAnsi="Verdana"/>
          <w:sz w:val="24"/>
          <w:szCs w:val="24"/>
        </w:rPr>
        <w:t>Aglomeracji i we Wrocławiu – etap III A” oraz „Aktywnie Bezpiecznie do Celu we Wrocławiu”;</w:t>
      </w:r>
    </w:p>
    <w:p w:rsidR="00CB2431" w:rsidRPr="007714DE" w:rsidRDefault="00CB2431" w:rsidP="008E465D">
      <w:pPr>
        <w:pStyle w:val="Tekstpodstawowywcity3"/>
        <w:numPr>
          <w:ilvl w:val="0"/>
          <w:numId w:val="17"/>
        </w:numPr>
        <w:tabs>
          <w:tab w:val="clear" w:pos="720"/>
          <w:tab w:val="num" w:pos="0"/>
          <w:tab w:val="left" w:pos="284"/>
        </w:tabs>
        <w:spacing w:after="60" w:line="312" w:lineRule="auto"/>
        <w:ind w:left="0" w:firstLine="0"/>
        <w:rPr>
          <w:rFonts w:ascii="Verdana" w:hAnsi="Verdana"/>
          <w:sz w:val="24"/>
          <w:szCs w:val="24"/>
        </w:rPr>
      </w:pPr>
      <w:r w:rsidRPr="007714DE">
        <w:rPr>
          <w:rFonts w:ascii="Verdana" w:hAnsi="Verdana"/>
          <w:sz w:val="24"/>
          <w:szCs w:val="24"/>
        </w:rPr>
        <w:t>zadania z zakresu oświaty i wychowania oraz różnych rozliczeń - 9.916.383,99 zł (100,0% planu).</w:t>
      </w:r>
    </w:p>
    <w:p w:rsidR="00CB2431" w:rsidRPr="00B81593" w:rsidRDefault="00CB2431" w:rsidP="007C38CE">
      <w:pPr>
        <w:pStyle w:val="Tekstpodstawowywcity3"/>
        <w:tabs>
          <w:tab w:val="left" w:pos="720"/>
        </w:tabs>
        <w:spacing w:line="312" w:lineRule="auto"/>
        <w:ind w:left="0"/>
        <w:rPr>
          <w:rFonts w:ascii="Verdana" w:hAnsi="Verdana"/>
          <w:sz w:val="24"/>
          <w:szCs w:val="24"/>
        </w:rPr>
      </w:pPr>
      <w:r w:rsidRPr="00B81593">
        <w:rPr>
          <w:rFonts w:ascii="Verdana" w:hAnsi="Verdana"/>
          <w:sz w:val="24"/>
          <w:szCs w:val="24"/>
        </w:rPr>
        <w:t>Zrealizowane dochody</w:t>
      </w:r>
      <w:r w:rsidR="00694976">
        <w:rPr>
          <w:rFonts w:ascii="Verdana" w:hAnsi="Verdana"/>
          <w:sz w:val="24"/>
          <w:szCs w:val="24"/>
        </w:rPr>
        <w:t xml:space="preserve"> dotyczyły następujących zadań: </w:t>
      </w:r>
      <w:r w:rsidRPr="00B81593">
        <w:rPr>
          <w:rFonts w:ascii="Verdana" w:hAnsi="Verdana"/>
          <w:sz w:val="24"/>
          <w:szCs w:val="24"/>
        </w:rPr>
        <w:t xml:space="preserve">„Budowa Zespołu Szkolno-Przedszkolnego przy ul. Asfaltowej 6 we Wrocławiu”, „Utworzenie i funkcjonowanie Branżowego Centrum Umiejętności w dziedzinie automatyki przemysłowej przy Lotniczych Zakładach Naukowych we Wrocławiu” oraz „Utworzenie i funkcjonowanie Branżowego Centrum Umiejętności w dziedzinie </w:t>
      </w:r>
      <w:proofErr w:type="spellStart"/>
      <w:r w:rsidRPr="00B81593">
        <w:rPr>
          <w:rFonts w:ascii="Verdana" w:hAnsi="Verdana"/>
          <w:sz w:val="24"/>
          <w:szCs w:val="24"/>
        </w:rPr>
        <w:t>elektromobiln</w:t>
      </w:r>
      <w:r w:rsidR="00694976">
        <w:rPr>
          <w:rFonts w:ascii="Verdana" w:hAnsi="Verdana"/>
          <w:sz w:val="24"/>
          <w:szCs w:val="24"/>
        </w:rPr>
        <w:t>ości</w:t>
      </w:r>
      <w:proofErr w:type="spellEnd"/>
      <w:r w:rsidR="00694976">
        <w:rPr>
          <w:rFonts w:ascii="Verdana" w:hAnsi="Verdana"/>
          <w:sz w:val="24"/>
          <w:szCs w:val="24"/>
        </w:rPr>
        <w:t xml:space="preserve"> przy Zespole Szkół Nr 2 we </w:t>
      </w:r>
      <w:r w:rsidRPr="00B81593">
        <w:rPr>
          <w:rFonts w:ascii="Verdana" w:hAnsi="Verdana"/>
          <w:sz w:val="24"/>
          <w:szCs w:val="24"/>
        </w:rPr>
        <w:t>Wrocławiu”;</w:t>
      </w:r>
    </w:p>
    <w:p w:rsidR="00CB2431" w:rsidRPr="00B81593" w:rsidRDefault="00CB2431" w:rsidP="008E465D">
      <w:pPr>
        <w:pStyle w:val="Tekstpodstawowywcity3"/>
        <w:numPr>
          <w:ilvl w:val="0"/>
          <w:numId w:val="17"/>
        </w:numPr>
        <w:tabs>
          <w:tab w:val="clear" w:pos="720"/>
          <w:tab w:val="num" w:pos="0"/>
          <w:tab w:val="left" w:pos="284"/>
        </w:tabs>
        <w:spacing w:after="60" w:line="312" w:lineRule="auto"/>
        <w:ind w:left="0" w:firstLine="0"/>
        <w:rPr>
          <w:rFonts w:ascii="Verdana" w:hAnsi="Verdana"/>
          <w:sz w:val="24"/>
          <w:szCs w:val="24"/>
        </w:rPr>
      </w:pPr>
      <w:r w:rsidRPr="00B81593">
        <w:rPr>
          <w:rFonts w:ascii="Verdana" w:hAnsi="Verdana"/>
          <w:sz w:val="24"/>
          <w:szCs w:val="24"/>
        </w:rPr>
        <w:t>zadania z zakresu gospodarki mieszkaniowej - 6.588.108,27 zł (100,0% planu).</w:t>
      </w:r>
    </w:p>
    <w:p w:rsidR="00CB2431" w:rsidRPr="00B81593" w:rsidRDefault="00CB2431" w:rsidP="007C38CE">
      <w:pPr>
        <w:pStyle w:val="Tekstpodstawowywcity3"/>
        <w:tabs>
          <w:tab w:val="left" w:pos="720"/>
          <w:tab w:val="left" w:pos="5245"/>
          <w:tab w:val="left" w:pos="5387"/>
        </w:tabs>
        <w:spacing w:line="312" w:lineRule="auto"/>
        <w:ind w:left="0"/>
        <w:rPr>
          <w:rFonts w:ascii="Verdana" w:hAnsi="Verdana"/>
          <w:sz w:val="24"/>
          <w:szCs w:val="24"/>
        </w:rPr>
      </w:pPr>
      <w:r w:rsidRPr="00B81593">
        <w:rPr>
          <w:rFonts w:ascii="Verdana" w:hAnsi="Verdana"/>
          <w:sz w:val="24"/>
          <w:szCs w:val="24"/>
        </w:rPr>
        <w:t>Środki w tej wysokości Miasto otrzymało na realizację następujących projektów: „Ograniczenie emisji kominowej w zasobie mieszkaniowym Gminy Wrocław przez likwidację węglowych źródeł ciepła – etap 2” oraz „Zagospodarowanie wnętrza podwórzowego Benedyktyńska, Sępa – Szarzyńskiego, G</w:t>
      </w:r>
      <w:r w:rsidR="00694976">
        <w:rPr>
          <w:rFonts w:ascii="Verdana" w:hAnsi="Verdana"/>
          <w:sz w:val="24"/>
          <w:szCs w:val="24"/>
        </w:rPr>
        <w:t xml:space="preserve">órnickiego, Sienkiewicza we </w:t>
      </w:r>
      <w:r w:rsidRPr="00B81593">
        <w:rPr>
          <w:rFonts w:ascii="Verdana" w:hAnsi="Verdana"/>
          <w:sz w:val="24"/>
          <w:szCs w:val="24"/>
        </w:rPr>
        <w:t>Wrocławiu”;</w:t>
      </w:r>
    </w:p>
    <w:p w:rsidR="00CB2431" w:rsidRPr="00B81593" w:rsidRDefault="00CB2431" w:rsidP="008E465D">
      <w:pPr>
        <w:pStyle w:val="Tekstpodstawowywcity3"/>
        <w:numPr>
          <w:ilvl w:val="0"/>
          <w:numId w:val="17"/>
        </w:numPr>
        <w:tabs>
          <w:tab w:val="clear" w:pos="720"/>
          <w:tab w:val="num" w:pos="0"/>
          <w:tab w:val="left" w:pos="284"/>
        </w:tabs>
        <w:spacing w:after="60" w:line="312" w:lineRule="auto"/>
        <w:ind w:left="0" w:firstLine="0"/>
        <w:rPr>
          <w:rFonts w:ascii="Verdana" w:hAnsi="Verdana"/>
          <w:sz w:val="24"/>
          <w:szCs w:val="24"/>
        </w:rPr>
      </w:pPr>
      <w:r w:rsidRPr="00B81593">
        <w:rPr>
          <w:rFonts w:ascii="Verdana" w:hAnsi="Verdana"/>
          <w:sz w:val="24"/>
          <w:szCs w:val="24"/>
        </w:rPr>
        <w:t>zadania z zakresu administracji publicznej - 4.321.537,36 zł (100,0% planu).</w:t>
      </w:r>
    </w:p>
    <w:p w:rsidR="00CB2431" w:rsidRPr="00B81593" w:rsidRDefault="00CB2431" w:rsidP="007C38CE">
      <w:pPr>
        <w:pStyle w:val="Tekstpodstawowywcity3"/>
        <w:tabs>
          <w:tab w:val="left" w:pos="5387"/>
        </w:tabs>
        <w:spacing w:line="312" w:lineRule="auto"/>
        <w:ind w:left="0"/>
        <w:rPr>
          <w:rFonts w:ascii="Verdana" w:hAnsi="Verdana"/>
          <w:sz w:val="24"/>
          <w:szCs w:val="24"/>
        </w:rPr>
      </w:pPr>
      <w:r w:rsidRPr="00B81593">
        <w:rPr>
          <w:rFonts w:ascii="Verdana" w:hAnsi="Verdana"/>
          <w:sz w:val="24"/>
          <w:szCs w:val="24"/>
        </w:rPr>
        <w:t xml:space="preserve">Do budżetu Miasta wpłynęły dochody w powyższej kwocie na realizację zadań pn.: „System transformacji cyfrowej i procesowej w Departamencie Strategii i Rozwoju Miasta Urzędu Miejskiego Wrocławia”, „Kompleksowa modernizacja budynku użyteczności publicznej zlokalizowanego przy ul. </w:t>
      </w:r>
      <w:proofErr w:type="spellStart"/>
      <w:r w:rsidRPr="00B81593">
        <w:rPr>
          <w:rFonts w:ascii="Verdana" w:hAnsi="Verdana"/>
          <w:sz w:val="24"/>
          <w:szCs w:val="24"/>
        </w:rPr>
        <w:t>Hubskiej</w:t>
      </w:r>
      <w:proofErr w:type="spellEnd"/>
      <w:r w:rsidRPr="00B81593">
        <w:rPr>
          <w:rFonts w:ascii="Verdana" w:hAnsi="Verdana"/>
          <w:sz w:val="24"/>
          <w:szCs w:val="24"/>
        </w:rPr>
        <w:t xml:space="preserve"> 8-16 we Wrocławiu” i „</w:t>
      </w:r>
      <w:proofErr w:type="spellStart"/>
      <w:r w:rsidRPr="00B81593">
        <w:rPr>
          <w:rFonts w:ascii="Verdana" w:hAnsi="Verdana"/>
          <w:sz w:val="24"/>
          <w:szCs w:val="24"/>
        </w:rPr>
        <w:t>Cyberbezpieczny</w:t>
      </w:r>
      <w:proofErr w:type="spellEnd"/>
      <w:r w:rsidRPr="00B81593">
        <w:rPr>
          <w:rFonts w:ascii="Verdana" w:hAnsi="Verdana"/>
          <w:sz w:val="24"/>
          <w:szCs w:val="24"/>
        </w:rPr>
        <w:t xml:space="preserve"> Wrocław”;</w:t>
      </w:r>
    </w:p>
    <w:p w:rsidR="00CB2431" w:rsidRPr="007714DE" w:rsidRDefault="00CB2431" w:rsidP="008E465D">
      <w:pPr>
        <w:pStyle w:val="Tekstpodstawowywcity3"/>
        <w:numPr>
          <w:ilvl w:val="0"/>
          <w:numId w:val="17"/>
        </w:numPr>
        <w:tabs>
          <w:tab w:val="clear" w:pos="720"/>
          <w:tab w:val="num" w:pos="284"/>
          <w:tab w:val="left" w:pos="5387"/>
        </w:tabs>
        <w:spacing w:after="60" w:line="312" w:lineRule="auto"/>
        <w:ind w:left="0" w:firstLine="0"/>
        <w:rPr>
          <w:rFonts w:ascii="Verdana" w:hAnsi="Verdana"/>
          <w:sz w:val="24"/>
          <w:szCs w:val="24"/>
        </w:rPr>
      </w:pPr>
      <w:r w:rsidRPr="007714DE">
        <w:rPr>
          <w:rFonts w:ascii="Verdana" w:hAnsi="Verdana"/>
          <w:sz w:val="24"/>
          <w:szCs w:val="24"/>
        </w:rPr>
        <w:t>zadania z zakresu gospodarki komunalnej</w:t>
      </w:r>
      <w:r w:rsidR="007714DE" w:rsidRPr="007714DE">
        <w:rPr>
          <w:rFonts w:ascii="Verdana" w:hAnsi="Verdana"/>
          <w:sz w:val="24"/>
          <w:szCs w:val="24"/>
        </w:rPr>
        <w:t xml:space="preserve"> </w:t>
      </w:r>
      <w:r w:rsidRPr="007714DE">
        <w:rPr>
          <w:rFonts w:ascii="Verdana" w:hAnsi="Verdana"/>
          <w:sz w:val="24"/>
          <w:szCs w:val="24"/>
        </w:rPr>
        <w:t>i ochrony środowiska oraz pomocy społecznej - 1.605.831,30 zł (100,0% planu).</w:t>
      </w:r>
    </w:p>
    <w:p w:rsidR="00CB2431" w:rsidRPr="00B81593" w:rsidRDefault="00CB2431" w:rsidP="007C38CE">
      <w:pPr>
        <w:spacing w:after="240" w:line="312" w:lineRule="auto"/>
        <w:rPr>
          <w:rFonts w:ascii="Verdana" w:hAnsi="Verdana"/>
          <w:sz w:val="24"/>
          <w:szCs w:val="24"/>
        </w:rPr>
      </w:pPr>
      <w:r w:rsidRPr="00B81593">
        <w:rPr>
          <w:rFonts w:ascii="Verdana" w:hAnsi="Verdana"/>
          <w:sz w:val="24"/>
          <w:szCs w:val="24"/>
        </w:rPr>
        <w:lastRenderedPageBreak/>
        <w:t>Dochody te zostały przekazane do budżetu Miasta w związku z realizacją projektów pn.: „Zagospodarowanie wód opadowych na terenie miasta Wrocławia - Etap I”, „Budowa systemu do zarządzania zasobem zieleni miejskiej we Wrocławiu: e-platforma Zieleń we</w:t>
      </w:r>
      <w:r w:rsidR="007714DE">
        <w:rPr>
          <w:rFonts w:ascii="Verdana" w:hAnsi="Verdana"/>
          <w:sz w:val="24"/>
          <w:szCs w:val="24"/>
        </w:rPr>
        <w:t xml:space="preserve"> </w:t>
      </w:r>
      <w:r w:rsidRPr="00B81593">
        <w:rPr>
          <w:rFonts w:ascii="Verdana" w:hAnsi="Verdana"/>
          <w:sz w:val="24"/>
          <w:szCs w:val="24"/>
        </w:rPr>
        <w:t>Wrocławiu - etap 1” oraz „Otwarty Dom – Twoje wytchnienie – Razem w opiece nad bliskim”.</w:t>
      </w:r>
    </w:p>
    <w:p w:rsidR="00CB2431" w:rsidRPr="007714DE" w:rsidRDefault="00CB2431" w:rsidP="007C38CE">
      <w:pPr>
        <w:pStyle w:val="Tekstpodstawowywcity3"/>
        <w:tabs>
          <w:tab w:val="left" w:pos="0"/>
          <w:tab w:val="left" w:pos="709"/>
        </w:tabs>
        <w:spacing w:after="240" w:line="312" w:lineRule="auto"/>
        <w:ind w:left="284" w:hanging="284"/>
        <w:rPr>
          <w:rFonts w:ascii="Verdana" w:hAnsi="Verdana"/>
          <w:sz w:val="24"/>
          <w:szCs w:val="24"/>
        </w:rPr>
      </w:pPr>
      <w:r w:rsidRPr="007714DE">
        <w:rPr>
          <w:rFonts w:ascii="Verdana" w:hAnsi="Verdana"/>
          <w:sz w:val="24"/>
          <w:szCs w:val="24"/>
        </w:rPr>
        <w:t>Dotacje i środki z funduszy</w:t>
      </w:r>
    </w:p>
    <w:p w:rsidR="00CB2431" w:rsidRPr="00B81593" w:rsidRDefault="00CB2431" w:rsidP="007C38CE">
      <w:pPr>
        <w:pStyle w:val="Tekstpodstawowywcity3"/>
        <w:tabs>
          <w:tab w:val="left" w:pos="0"/>
        </w:tabs>
        <w:spacing w:line="312" w:lineRule="auto"/>
        <w:ind w:left="0"/>
        <w:rPr>
          <w:rFonts w:ascii="Verdana" w:hAnsi="Verdana"/>
          <w:sz w:val="24"/>
          <w:szCs w:val="24"/>
        </w:rPr>
      </w:pPr>
      <w:r w:rsidRPr="00B81593">
        <w:rPr>
          <w:rFonts w:ascii="Verdana" w:hAnsi="Verdana"/>
          <w:sz w:val="24"/>
          <w:szCs w:val="24"/>
        </w:rPr>
        <w:t>Dotacje i środki z funduszy o charakterze majątkowym zostały zapisane w budżecie Miast</w:t>
      </w:r>
      <w:r w:rsidR="00694976">
        <w:rPr>
          <w:rFonts w:ascii="Verdana" w:hAnsi="Verdana"/>
          <w:sz w:val="24"/>
          <w:szCs w:val="24"/>
        </w:rPr>
        <w:t xml:space="preserve">a w </w:t>
      </w:r>
      <w:r w:rsidRPr="00B81593">
        <w:rPr>
          <w:rFonts w:ascii="Verdana" w:hAnsi="Verdana"/>
          <w:sz w:val="24"/>
          <w:szCs w:val="24"/>
        </w:rPr>
        <w:t>wysokości 92.995.218,47 zł, natomiast ich realizacja wyniosła</w:t>
      </w:r>
      <w:r w:rsidR="00694976">
        <w:rPr>
          <w:rFonts w:ascii="Verdana" w:hAnsi="Verdana"/>
          <w:sz w:val="24"/>
          <w:szCs w:val="24"/>
        </w:rPr>
        <w:t xml:space="preserve"> 90.675.781,74 zł, tj. 97,5%, a </w:t>
      </w:r>
      <w:r w:rsidRPr="00B81593">
        <w:rPr>
          <w:rFonts w:ascii="Verdana" w:hAnsi="Verdana"/>
          <w:sz w:val="24"/>
          <w:szCs w:val="24"/>
        </w:rPr>
        <w:t>złożyły się na nią środki z:</w:t>
      </w:r>
    </w:p>
    <w:p w:rsidR="00CB2431" w:rsidRPr="00CD1375" w:rsidRDefault="00CB2431" w:rsidP="008E465D">
      <w:pPr>
        <w:pStyle w:val="Akapitzlist"/>
        <w:numPr>
          <w:ilvl w:val="0"/>
          <w:numId w:val="28"/>
        </w:numPr>
        <w:tabs>
          <w:tab w:val="num" w:pos="426"/>
          <w:tab w:val="left" w:pos="4860"/>
          <w:tab w:val="left" w:pos="5040"/>
        </w:tabs>
        <w:spacing w:after="0" w:line="312" w:lineRule="auto"/>
        <w:ind w:left="0" w:firstLine="0"/>
        <w:rPr>
          <w:rFonts w:ascii="Verdana" w:hAnsi="Verdana"/>
          <w:sz w:val="24"/>
          <w:szCs w:val="24"/>
        </w:rPr>
      </w:pPr>
      <w:r w:rsidRPr="00CD1375">
        <w:rPr>
          <w:rFonts w:ascii="Verdana" w:hAnsi="Verdana"/>
          <w:sz w:val="24"/>
          <w:szCs w:val="24"/>
        </w:rPr>
        <w:t>Państwowego Funduszu Rehabilitacji Osób Niepełnosprawnych - 619.809,43 zł (52,2% planu).</w:t>
      </w:r>
    </w:p>
    <w:p w:rsidR="00CB2431" w:rsidRPr="00B81593" w:rsidRDefault="00CB2431" w:rsidP="007C38CE">
      <w:pPr>
        <w:tabs>
          <w:tab w:val="num" w:pos="284"/>
          <w:tab w:val="left" w:pos="4860"/>
          <w:tab w:val="left" w:pos="5040"/>
        </w:tabs>
        <w:spacing w:after="120" w:line="312" w:lineRule="auto"/>
        <w:rPr>
          <w:rFonts w:ascii="Verdana" w:hAnsi="Verdana"/>
          <w:sz w:val="24"/>
          <w:szCs w:val="24"/>
        </w:rPr>
      </w:pPr>
      <w:r w:rsidRPr="00B81593">
        <w:rPr>
          <w:rFonts w:ascii="Verdana" w:hAnsi="Verdana"/>
          <w:sz w:val="24"/>
          <w:szCs w:val="24"/>
        </w:rPr>
        <w:t>Niższe niż założono wykonanie powyższych dochodów wynikało z</w:t>
      </w:r>
      <w:r w:rsidR="00694976">
        <w:rPr>
          <w:rFonts w:ascii="Verdana" w:hAnsi="Verdana"/>
          <w:sz w:val="24"/>
          <w:szCs w:val="24"/>
        </w:rPr>
        <w:t xml:space="preserve"> tego, że środki zaplanowane na </w:t>
      </w:r>
      <w:r w:rsidRPr="00B81593">
        <w:rPr>
          <w:rFonts w:ascii="Verdana" w:hAnsi="Verdana"/>
          <w:sz w:val="24"/>
          <w:szCs w:val="24"/>
        </w:rPr>
        <w:t>dwa zadania pn. „Dostępna przestrzeń publicz</w:t>
      </w:r>
      <w:r w:rsidR="00694976">
        <w:rPr>
          <w:rFonts w:ascii="Verdana" w:hAnsi="Verdana"/>
          <w:sz w:val="24"/>
          <w:szCs w:val="24"/>
        </w:rPr>
        <w:t xml:space="preserve">na - Skwer Ireny </w:t>
      </w:r>
      <w:proofErr w:type="spellStart"/>
      <w:r w:rsidR="00694976">
        <w:rPr>
          <w:rFonts w:ascii="Verdana" w:hAnsi="Verdana"/>
          <w:sz w:val="24"/>
          <w:szCs w:val="24"/>
        </w:rPr>
        <w:t>Sendlerowej</w:t>
      </w:r>
      <w:proofErr w:type="spellEnd"/>
      <w:r w:rsidR="00694976">
        <w:rPr>
          <w:rFonts w:ascii="Verdana" w:hAnsi="Verdana"/>
          <w:sz w:val="24"/>
          <w:szCs w:val="24"/>
        </w:rPr>
        <w:t xml:space="preserve"> we </w:t>
      </w:r>
      <w:r w:rsidRPr="00B81593">
        <w:rPr>
          <w:rFonts w:ascii="Verdana" w:hAnsi="Verdana"/>
          <w:sz w:val="24"/>
          <w:szCs w:val="24"/>
        </w:rPr>
        <w:t>Wrocławiu – integracyjny i ogólnodostępny plac zabaw,</w:t>
      </w:r>
      <w:r w:rsidR="00694976">
        <w:rPr>
          <w:rFonts w:ascii="Verdana" w:hAnsi="Verdana"/>
          <w:sz w:val="24"/>
          <w:szCs w:val="24"/>
        </w:rPr>
        <w:t xml:space="preserve"> miejsce przyjazne dla dzieci z </w:t>
      </w:r>
      <w:proofErr w:type="spellStart"/>
      <w:r w:rsidRPr="00B81593">
        <w:rPr>
          <w:rFonts w:ascii="Verdana" w:hAnsi="Verdana"/>
          <w:sz w:val="24"/>
          <w:szCs w:val="24"/>
        </w:rPr>
        <w:t>niepełnosprawnościami</w:t>
      </w:r>
      <w:proofErr w:type="spellEnd"/>
      <w:r w:rsidRPr="00B81593">
        <w:rPr>
          <w:rFonts w:ascii="Verdana" w:hAnsi="Verdana"/>
          <w:sz w:val="24"/>
          <w:szCs w:val="24"/>
        </w:rPr>
        <w:t xml:space="preserve"> oraz ich opiekunów” i „Dostępna przestrzeń publiczna – zakup i dostawa wyposażenia zapewniającego dostępność budynków i usług świadczonych w obiektach Urzędu Miejskiego Wrocławia”, zostały zrealizowane w 2023 roku;</w:t>
      </w:r>
    </w:p>
    <w:p w:rsidR="00CB2431" w:rsidRPr="00CD1375" w:rsidRDefault="00CB2431" w:rsidP="008E465D">
      <w:pPr>
        <w:pStyle w:val="Akapitzlist"/>
        <w:numPr>
          <w:ilvl w:val="0"/>
          <w:numId w:val="29"/>
        </w:numPr>
        <w:tabs>
          <w:tab w:val="num" w:pos="284"/>
          <w:tab w:val="left" w:pos="4860"/>
          <w:tab w:val="left" w:pos="5040"/>
        </w:tabs>
        <w:spacing w:after="0" w:line="312" w:lineRule="auto"/>
        <w:ind w:left="0" w:firstLine="0"/>
        <w:rPr>
          <w:rFonts w:ascii="Verdana" w:hAnsi="Verdana"/>
          <w:sz w:val="24"/>
          <w:szCs w:val="24"/>
        </w:rPr>
      </w:pPr>
      <w:r w:rsidRPr="00CD1375">
        <w:rPr>
          <w:rFonts w:ascii="Verdana" w:hAnsi="Verdana"/>
          <w:sz w:val="24"/>
          <w:szCs w:val="24"/>
        </w:rPr>
        <w:t>Funduszu Przeciwdziałania COVID-19 - 83.790.515,31 zł (100,0% planu).</w:t>
      </w:r>
    </w:p>
    <w:p w:rsidR="00CB2431" w:rsidRPr="00B81593" w:rsidRDefault="00CB2431" w:rsidP="007C38CE">
      <w:pPr>
        <w:spacing w:after="120" w:line="312" w:lineRule="auto"/>
        <w:rPr>
          <w:rFonts w:ascii="Verdana" w:hAnsi="Verdana"/>
          <w:sz w:val="24"/>
          <w:szCs w:val="24"/>
        </w:rPr>
      </w:pPr>
      <w:r w:rsidRPr="00B81593">
        <w:rPr>
          <w:rFonts w:ascii="Verdana" w:hAnsi="Verdana"/>
          <w:sz w:val="24"/>
          <w:szCs w:val="24"/>
        </w:rPr>
        <w:t>Miasto otrzymało powyższe środki w ramach Rządowego Funduszu Polski Ład: Programu Inwestycji Strategicznych na realizację następujących zadań</w:t>
      </w:r>
      <w:r w:rsidR="00694976">
        <w:rPr>
          <w:rFonts w:ascii="Verdana" w:hAnsi="Verdana"/>
          <w:sz w:val="24"/>
          <w:szCs w:val="24"/>
        </w:rPr>
        <w:t xml:space="preserve">: „Przebudowa ul. Pomorskiej we </w:t>
      </w:r>
      <w:r w:rsidRPr="00B81593">
        <w:rPr>
          <w:rFonts w:ascii="Verdana" w:hAnsi="Verdana"/>
          <w:sz w:val="24"/>
          <w:szCs w:val="24"/>
        </w:rPr>
        <w:t xml:space="preserve">Wrocławiu - na odcinku od ul. Dubois do wiaduktu przy ul. Reymonta” , „Przebudowa ulic Bardzkiej oraz Buforowej i rozbudowa ul. </w:t>
      </w:r>
      <w:proofErr w:type="spellStart"/>
      <w:r w:rsidRPr="00B81593">
        <w:rPr>
          <w:rFonts w:ascii="Verdana" w:hAnsi="Verdana"/>
          <w:sz w:val="24"/>
          <w:szCs w:val="24"/>
        </w:rPr>
        <w:t>Kajdasza</w:t>
      </w:r>
      <w:proofErr w:type="spellEnd"/>
      <w:r w:rsidRPr="00B81593">
        <w:rPr>
          <w:rFonts w:ascii="Verdana" w:hAnsi="Verdana"/>
          <w:sz w:val="24"/>
          <w:szCs w:val="24"/>
        </w:rPr>
        <w:t xml:space="preserve"> polegająca na budowie tras komunikacji zbiorowej na Jagodno we Wrocławiu” oraz „Rewaloryzacja Bastionu </w:t>
      </w:r>
      <w:proofErr w:type="spellStart"/>
      <w:r w:rsidRPr="00B81593">
        <w:rPr>
          <w:rFonts w:ascii="Verdana" w:hAnsi="Verdana"/>
          <w:sz w:val="24"/>
          <w:szCs w:val="24"/>
        </w:rPr>
        <w:t>Sakwowego</w:t>
      </w:r>
      <w:proofErr w:type="spellEnd"/>
      <w:r w:rsidRPr="00B81593">
        <w:rPr>
          <w:rFonts w:ascii="Verdana" w:hAnsi="Verdana"/>
          <w:sz w:val="24"/>
          <w:szCs w:val="24"/>
        </w:rPr>
        <w:t xml:space="preserve"> we Wrocławiu - Etap I”, a także w ramach Rządowego Funduszu Polski Ład: Rządowego Programu Odbudowy Zabytków na realizację zadania pn. „Restauracja organów W. Saue</w:t>
      </w:r>
      <w:r w:rsidR="005C1C00">
        <w:rPr>
          <w:rFonts w:ascii="Verdana" w:hAnsi="Verdana"/>
          <w:sz w:val="24"/>
          <w:szCs w:val="24"/>
        </w:rPr>
        <w:t xml:space="preserve">ra z elementami rekonstrukcji w </w:t>
      </w:r>
      <w:r w:rsidRPr="00B81593">
        <w:rPr>
          <w:rFonts w:ascii="Verdana" w:hAnsi="Verdana"/>
          <w:sz w:val="24"/>
          <w:szCs w:val="24"/>
        </w:rPr>
        <w:t xml:space="preserve">Archikatedrze </w:t>
      </w:r>
      <w:proofErr w:type="spellStart"/>
      <w:r w:rsidRPr="00B81593">
        <w:rPr>
          <w:rFonts w:ascii="Verdana" w:hAnsi="Verdana"/>
          <w:sz w:val="24"/>
          <w:szCs w:val="24"/>
        </w:rPr>
        <w:t>pw</w:t>
      </w:r>
      <w:proofErr w:type="spellEnd"/>
      <w:r w:rsidRPr="00B81593">
        <w:rPr>
          <w:rFonts w:ascii="Verdana" w:hAnsi="Verdana"/>
          <w:sz w:val="24"/>
          <w:szCs w:val="24"/>
        </w:rPr>
        <w:t>. św. Jana Chrzciciela we Wrocławiu”;</w:t>
      </w:r>
    </w:p>
    <w:p w:rsidR="00CB2431" w:rsidRPr="00CD1375" w:rsidRDefault="00CB2431" w:rsidP="008E465D">
      <w:pPr>
        <w:pStyle w:val="Akapitzlist"/>
        <w:numPr>
          <w:ilvl w:val="0"/>
          <w:numId w:val="30"/>
        </w:numPr>
        <w:tabs>
          <w:tab w:val="num" w:pos="284"/>
          <w:tab w:val="left" w:pos="4860"/>
          <w:tab w:val="left" w:pos="5040"/>
        </w:tabs>
        <w:spacing w:after="0" w:line="312" w:lineRule="auto"/>
        <w:ind w:left="0" w:firstLine="0"/>
        <w:rPr>
          <w:rFonts w:ascii="Verdana" w:hAnsi="Verdana"/>
          <w:sz w:val="24"/>
          <w:szCs w:val="24"/>
        </w:rPr>
      </w:pPr>
      <w:r w:rsidRPr="00CD1375">
        <w:rPr>
          <w:rFonts w:ascii="Verdana" w:hAnsi="Verdana"/>
          <w:sz w:val="24"/>
          <w:szCs w:val="24"/>
        </w:rPr>
        <w:t>Wojewódzkiego Funduszu Ochrony Środowiska</w:t>
      </w:r>
      <w:r w:rsidR="005A653A" w:rsidRPr="00CD1375">
        <w:rPr>
          <w:rFonts w:ascii="Verdana" w:hAnsi="Verdana"/>
          <w:sz w:val="24"/>
          <w:szCs w:val="24"/>
        </w:rPr>
        <w:t xml:space="preserve"> </w:t>
      </w:r>
      <w:r w:rsidRPr="00CD1375">
        <w:rPr>
          <w:rFonts w:ascii="Verdana" w:hAnsi="Verdana"/>
          <w:sz w:val="24"/>
          <w:szCs w:val="24"/>
        </w:rPr>
        <w:t>i Gospodarki Wodnej - 349.961,34 zł (100,0% planu).</w:t>
      </w:r>
    </w:p>
    <w:p w:rsidR="00CB2431" w:rsidRPr="00B81593" w:rsidRDefault="00CB2431" w:rsidP="007C38CE">
      <w:pPr>
        <w:tabs>
          <w:tab w:val="num" w:pos="284"/>
          <w:tab w:val="left" w:pos="4860"/>
          <w:tab w:val="left" w:pos="5040"/>
          <w:tab w:val="left" w:pos="5387"/>
        </w:tabs>
        <w:spacing w:after="120" w:line="312" w:lineRule="auto"/>
        <w:rPr>
          <w:rFonts w:ascii="Verdana" w:hAnsi="Verdana"/>
          <w:sz w:val="24"/>
          <w:szCs w:val="24"/>
        </w:rPr>
      </w:pPr>
      <w:r w:rsidRPr="00B81593">
        <w:rPr>
          <w:rFonts w:ascii="Verdana" w:hAnsi="Verdana"/>
          <w:sz w:val="24"/>
          <w:szCs w:val="24"/>
        </w:rPr>
        <w:lastRenderedPageBreak/>
        <w:t>Dochody zostały przekazane Miastu z przeznaczeniem na realizację programu „Ciepłe Mieszkanie” oraz na uruchomienie i prowadzenie punktu konsultacyjno - informacyjnego programu „Czyste powietrze”, a także na realizację programu „</w:t>
      </w:r>
      <w:proofErr w:type="spellStart"/>
      <w:r w:rsidRPr="00B81593">
        <w:rPr>
          <w:rFonts w:ascii="Verdana" w:hAnsi="Verdana"/>
          <w:sz w:val="24"/>
          <w:szCs w:val="24"/>
        </w:rPr>
        <w:t>Ekopracownia</w:t>
      </w:r>
      <w:proofErr w:type="spellEnd"/>
      <w:r w:rsidRPr="00B81593">
        <w:rPr>
          <w:rFonts w:ascii="Verdana" w:hAnsi="Verdana"/>
          <w:sz w:val="24"/>
          <w:szCs w:val="24"/>
        </w:rPr>
        <w:t xml:space="preserve"> - zielone serce szkoły” w ramach Programu Regionalnego Wsparcia Edukacji Ekologicznej;</w:t>
      </w:r>
    </w:p>
    <w:p w:rsidR="00CB2431" w:rsidRPr="00CD1375" w:rsidRDefault="00CB2431" w:rsidP="008E465D">
      <w:pPr>
        <w:pStyle w:val="Akapitzlist"/>
        <w:numPr>
          <w:ilvl w:val="0"/>
          <w:numId w:val="31"/>
        </w:numPr>
        <w:tabs>
          <w:tab w:val="num" w:pos="284"/>
          <w:tab w:val="left" w:pos="4860"/>
          <w:tab w:val="left" w:pos="5040"/>
          <w:tab w:val="left" w:pos="5387"/>
        </w:tabs>
        <w:spacing w:after="60" w:line="312" w:lineRule="auto"/>
        <w:ind w:left="567" w:hanging="567"/>
        <w:rPr>
          <w:rFonts w:ascii="Verdana" w:hAnsi="Verdana"/>
          <w:sz w:val="24"/>
          <w:szCs w:val="24"/>
        </w:rPr>
      </w:pPr>
      <w:r w:rsidRPr="00CD1375">
        <w:rPr>
          <w:rFonts w:ascii="Verdana" w:hAnsi="Verdana"/>
          <w:sz w:val="24"/>
          <w:szCs w:val="24"/>
        </w:rPr>
        <w:t>Rządowego Funduszu Rozwoju Dróg 3.636.449,58 zł (95,9% planu).</w:t>
      </w:r>
    </w:p>
    <w:p w:rsidR="00CB2431" w:rsidRPr="00B81593" w:rsidRDefault="00CB2431" w:rsidP="007C38CE">
      <w:pPr>
        <w:tabs>
          <w:tab w:val="num" w:pos="284"/>
          <w:tab w:val="left" w:pos="4860"/>
          <w:tab w:val="left" w:pos="5040"/>
          <w:tab w:val="left" w:pos="5387"/>
        </w:tabs>
        <w:spacing w:after="120" w:line="312" w:lineRule="auto"/>
        <w:rPr>
          <w:rFonts w:ascii="Verdana" w:hAnsi="Verdana"/>
          <w:sz w:val="24"/>
          <w:szCs w:val="24"/>
        </w:rPr>
      </w:pPr>
      <w:r w:rsidRPr="00B81593">
        <w:rPr>
          <w:rFonts w:ascii="Verdana" w:hAnsi="Verdana"/>
          <w:sz w:val="24"/>
          <w:szCs w:val="24"/>
        </w:rPr>
        <w:t>Środki finansowe wpłynęły do budżetu Miasta z przeznaczeniem na realizację zadania pn. „Rozbudowa ul. Wilkszyńskiej, przebudowa ul. Marca Polo</w:t>
      </w:r>
      <w:r w:rsidR="005C1C00">
        <w:rPr>
          <w:rFonts w:ascii="Verdana" w:hAnsi="Verdana"/>
          <w:sz w:val="24"/>
          <w:szCs w:val="24"/>
        </w:rPr>
        <w:t xml:space="preserve"> oraz budowa drogi zbiorczej od ul. </w:t>
      </w:r>
      <w:r w:rsidRPr="00B81593">
        <w:rPr>
          <w:rFonts w:ascii="Verdana" w:hAnsi="Verdana"/>
          <w:sz w:val="24"/>
          <w:szCs w:val="24"/>
        </w:rPr>
        <w:t>Kupieckiej do ul. Jutrzenki (ETAP I) we Wrocławiu”;</w:t>
      </w:r>
    </w:p>
    <w:p w:rsidR="00CB2431" w:rsidRPr="00CD1375" w:rsidRDefault="00CB2431" w:rsidP="008E465D">
      <w:pPr>
        <w:pStyle w:val="Akapitzlist"/>
        <w:numPr>
          <w:ilvl w:val="0"/>
          <w:numId w:val="31"/>
        </w:numPr>
        <w:tabs>
          <w:tab w:val="left" w:pos="4860"/>
          <w:tab w:val="left" w:pos="5040"/>
        </w:tabs>
        <w:spacing w:after="0" w:line="312" w:lineRule="auto"/>
        <w:ind w:left="426" w:hanging="426"/>
        <w:rPr>
          <w:rFonts w:ascii="Verdana" w:hAnsi="Verdana"/>
          <w:sz w:val="24"/>
          <w:szCs w:val="24"/>
        </w:rPr>
      </w:pPr>
      <w:r w:rsidRPr="00CD1375">
        <w:rPr>
          <w:rFonts w:ascii="Verdana" w:hAnsi="Verdana"/>
          <w:sz w:val="24"/>
          <w:szCs w:val="24"/>
        </w:rPr>
        <w:t>Funduszu Dopłat - 2.069.019,25 zł (56,6% planu).</w:t>
      </w:r>
    </w:p>
    <w:p w:rsidR="00CB2431" w:rsidRPr="00B81593" w:rsidRDefault="00CB2431" w:rsidP="007C38CE">
      <w:pPr>
        <w:tabs>
          <w:tab w:val="num" w:pos="284"/>
          <w:tab w:val="left" w:pos="4860"/>
          <w:tab w:val="left" w:pos="5040"/>
        </w:tabs>
        <w:spacing w:after="0" w:line="312" w:lineRule="auto"/>
        <w:rPr>
          <w:rFonts w:ascii="Verdana" w:hAnsi="Verdana"/>
          <w:sz w:val="24"/>
          <w:szCs w:val="24"/>
        </w:rPr>
      </w:pPr>
      <w:r w:rsidRPr="00B81593">
        <w:rPr>
          <w:rFonts w:ascii="Verdana" w:hAnsi="Verdana"/>
          <w:sz w:val="24"/>
          <w:szCs w:val="24"/>
        </w:rPr>
        <w:t>Źródłem powyższych dochodów były środki z tytułu finansowego wsparcia ze środków Funduszu Dopłat na pokrycie części kosztów przedsięwzięć, związanych z wykupem byłych mieszkań zakładowych, będących konsekwencją umów zawartych pomiędzy Gminą Wrocław a Bankiem Gospodarstwa Krajowego.</w:t>
      </w:r>
    </w:p>
    <w:p w:rsidR="00CB2431" w:rsidRPr="00B81593" w:rsidRDefault="00CB2431" w:rsidP="007C38CE">
      <w:pPr>
        <w:tabs>
          <w:tab w:val="num" w:pos="284"/>
          <w:tab w:val="left" w:pos="4860"/>
          <w:tab w:val="left" w:pos="5040"/>
        </w:tabs>
        <w:spacing w:after="120" w:line="312" w:lineRule="auto"/>
        <w:rPr>
          <w:rFonts w:ascii="Verdana" w:hAnsi="Verdana"/>
          <w:color w:val="000000"/>
          <w:sz w:val="24"/>
          <w:szCs w:val="24"/>
        </w:rPr>
      </w:pPr>
      <w:r w:rsidRPr="00B81593">
        <w:rPr>
          <w:rFonts w:ascii="Verdana" w:hAnsi="Verdana"/>
          <w:sz w:val="24"/>
          <w:szCs w:val="24"/>
        </w:rPr>
        <w:t xml:space="preserve">Pomimo zachowania należytej staranności przez Gminę i spełnienia wszystkich pierwotnych oczekiwań właścicieli mieszkań, czyli potencjalnych sprzedających, kilku z nich ostatecznie zrezygnowało ze sprzedaży lokali. Skutkiem tych decyzji było zawarcie </w:t>
      </w:r>
      <w:r w:rsidRPr="00B81593">
        <w:rPr>
          <w:rFonts w:ascii="Verdana" w:hAnsi="Verdana"/>
          <w:color w:val="000000"/>
          <w:sz w:val="24"/>
          <w:szCs w:val="24"/>
        </w:rPr>
        <w:t xml:space="preserve">porozumień pomiędzy Gminą Wrocław, a Bankiem Gospodarstwa Krajowego o rozwiązaniu części umów i zwrocie finansowego wsparcia, a to spowodowało, </w:t>
      </w:r>
      <w:r w:rsidRPr="00B81593">
        <w:rPr>
          <w:rFonts w:ascii="Verdana" w:hAnsi="Verdana"/>
          <w:sz w:val="24"/>
          <w:szCs w:val="24"/>
        </w:rPr>
        <w:t>że rzeczywiste dochody z tytułu finansowego wsparcia ze środków Funduszu Dopłat na wykup byłych mieszkań zakładowych ukształtowały się w 2024 roku na poziomie niższym niż planowano;</w:t>
      </w:r>
    </w:p>
    <w:p w:rsidR="00CB2431" w:rsidRPr="00336A54" w:rsidRDefault="00CB2431" w:rsidP="008E465D">
      <w:pPr>
        <w:pStyle w:val="Akapitzlist"/>
        <w:numPr>
          <w:ilvl w:val="0"/>
          <w:numId w:val="31"/>
        </w:numPr>
        <w:tabs>
          <w:tab w:val="num" w:pos="284"/>
          <w:tab w:val="left" w:pos="4860"/>
          <w:tab w:val="left" w:pos="5040"/>
        </w:tabs>
        <w:spacing w:after="0" w:line="312" w:lineRule="auto"/>
        <w:ind w:hanging="720"/>
        <w:rPr>
          <w:rFonts w:ascii="Verdana" w:hAnsi="Verdana"/>
          <w:sz w:val="24"/>
          <w:szCs w:val="24"/>
        </w:rPr>
      </w:pPr>
      <w:r w:rsidRPr="00336A54">
        <w:rPr>
          <w:rFonts w:ascii="Verdana" w:hAnsi="Verdana"/>
          <w:sz w:val="24"/>
          <w:szCs w:val="24"/>
        </w:rPr>
        <w:t>Funduszu Rozwoju Kultury Fizycznej - 210.026,83 zł (95,5% planu).</w:t>
      </w:r>
    </w:p>
    <w:p w:rsidR="00CB2431" w:rsidRPr="00B81593" w:rsidRDefault="005A653A" w:rsidP="00D10E31">
      <w:pPr>
        <w:tabs>
          <w:tab w:val="num" w:pos="284"/>
          <w:tab w:val="left" w:pos="4860"/>
          <w:tab w:val="left" w:pos="5040"/>
        </w:tabs>
        <w:spacing w:after="480" w:line="312" w:lineRule="auto"/>
        <w:rPr>
          <w:rFonts w:ascii="Verdana" w:hAnsi="Verdana"/>
          <w:sz w:val="24"/>
          <w:szCs w:val="24"/>
        </w:rPr>
      </w:pPr>
      <w:r>
        <w:rPr>
          <w:rFonts w:ascii="Verdana" w:hAnsi="Verdana"/>
          <w:sz w:val="24"/>
          <w:szCs w:val="24"/>
        </w:rPr>
        <w:t>M</w:t>
      </w:r>
      <w:r w:rsidR="00CB2431" w:rsidRPr="00B81593">
        <w:rPr>
          <w:rFonts w:ascii="Verdana" w:hAnsi="Verdana"/>
          <w:sz w:val="24"/>
          <w:szCs w:val="24"/>
        </w:rPr>
        <w:t>iasto uzyskało dotację z Funduszu Rozwoju Kultury Fizycznej na realizację zadania pn. „Wymiana sztucznej nawierzchni trawiastej na boisku piłkarskim przy ul. Terenowej 34-38 we</w:t>
      </w:r>
      <w:r w:rsidR="005C1C00">
        <w:rPr>
          <w:rFonts w:ascii="Verdana" w:hAnsi="Verdana"/>
          <w:sz w:val="24"/>
          <w:szCs w:val="24"/>
        </w:rPr>
        <w:t xml:space="preserve"> </w:t>
      </w:r>
      <w:r w:rsidR="00CB2431" w:rsidRPr="00B81593">
        <w:rPr>
          <w:rFonts w:ascii="Verdana" w:hAnsi="Verdana"/>
          <w:sz w:val="24"/>
          <w:szCs w:val="24"/>
        </w:rPr>
        <w:t>Wrocławiu” realizowanego w ramach programu MOJE BOISKO - ORLIK 2012.</w:t>
      </w:r>
    </w:p>
    <w:p w:rsidR="00CB2431" w:rsidRPr="00D35943" w:rsidRDefault="00CB2431" w:rsidP="00D35943">
      <w:pPr>
        <w:pStyle w:val="Nagwek2"/>
        <w:rPr>
          <w:rStyle w:val="A1"/>
          <w:rFonts w:ascii="Verdana" w:hAnsi="Verdana"/>
          <w:bCs w:val="0"/>
          <w:sz w:val="24"/>
        </w:rPr>
      </w:pPr>
      <w:bookmarkStart w:id="14" w:name="_Toc197432082"/>
      <w:bookmarkStart w:id="15" w:name="_Toc198896941"/>
      <w:r w:rsidRPr="00D35943">
        <w:rPr>
          <w:rFonts w:ascii="Verdana" w:hAnsi="Verdana"/>
        </w:rPr>
        <w:t>INFORMACJA O ŁĄCZNEJ LICZBIE I KWOCIE</w:t>
      </w:r>
      <w:r w:rsidR="005A653A" w:rsidRPr="00D35943">
        <w:rPr>
          <w:rFonts w:ascii="Verdana" w:hAnsi="Verdana"/>
        </w:rPr>
        <w:t xml:space="preserve"> </w:t>
      </w:r>
      <w:r w:rsidRPr="00D35943">
        <w:rPr>
          <w:rStyle w:val="A1"/>
          <w:rFonts w:ascii="Verdana" w:hAnsi="Verdana"/>
          <w:bCs w:val="0"/>
          <w:sz w:val="24"/>
        </w:rPr>
        <w:t>DOKONANYCH UMORZEŃ</w:t>
      </w:r>
      <w:bookmarkEnd w:id="14"/>
      <w:bookmarkEnd w:id="15"/>
    </w:p>
    <w:p w:rsidR="00CB2431" w:rsidRPr="00B81593" w:rsidRDefault="00CB2431" w:rsidP="007C38CE">
      <w:pPr>
        <w:pStyle w:val="Tekstpodstawowywcity3"/>
        <w:tabs>
          <w:tab w:val="left" w:pos="0"/>
        </w:tabs>
        <w:spacing w:after="0" w:line="312" w:lineRule="auto"/>
        <w:ind w:left="0"/>
        <w:rPr>
          <w:rFonts w:ascii="Verdana" w:hAnsi="Verdana"/>
          <w:sz w:val="24"/>
          <w:szCs w:val="24"/>
        </w:rPr>
      </w:pPr>
      <w:r w:rsidRPr="00B81593">
        <w:rPr>
          <w:rFonts w:ascii="Verdana" w:hAnsi="Verdana"/>
          <w:sz w:val="24"/>
          <w:szCs w:val="24"/>
        </w:rPr>
        <w:t xml:space="preserve">Zgodnie z postanowieniem §11 Uchwały Nr XLVII/1415/10 Rady Miejskiej Wrocławia z dnia 18 marca 2010 roku (z </w:t>
      </w:r>
      <w:proofErr w:type="spellStart"/>
      <w:r w:rsidRPr="00B81593">
        <w:rPr>
          <w:rFonts w:ascii="Verdana" w:hAnsi="Verdana"/>
          <w:sz w:val="24"/>
          <w:szCs w:val="24"/>
        </w:rPr>
        <w:t>późn</w:t>
      </w:r>
      <w:proofErr w:type="spellEnd"/>
      <w:r w:rsidRPr="00B81593">
        <w:rPr>
          <w:rFonts w:ascii="Verdana" w:hAnsi="Verdana"/>
          <w:sz w:val="24"/>
          <w:szCs w:val="24"/>
        </w:rPr>
        <w:t xml:space="preserve">. zm.) w sprawie szczegółowych zasad, sposobu i trybu umarzania, odraczania lub </w:t>
      </w:r>
      <w:r w:rsidRPr="00B81593">
        <w:rPr>
          <w:rFonts w:ascii="Verdana" w:hAnsi="Verdana"/>
          <w:sz w:val="24"/>
          <w:szCs w:val="24"/>
        </w:rPr>
        <w:lastRenderedPageBreak/>
        <w:t xml:space="preserve">rozkładania na raty spłaty należności pieniężnych mających charakter cywilnoprawny przypadających Gminie Wrocław lub jej jednostkom organizacyjnym </w:t>
      </w:r>
      <w:r w:rsidR="005C1C00">
        <w:rPr>
          <w:rFonts w:ascii="Verdana" w:hAnsi="Verdana"/>
          <w:sz w:val="24"/>
          <w:szCs w:val="24"/>
        </w:rPr>
        <w:t xml:space="preserve">oraz wskazania organu i osób do </w:t>
      </w:r>
      <w:r w:rsidRPr="00B81593">
        <w:rPr>
          <w:rFonts w:ascii="Verdana" w:hAnsi="Verdana"/>
          <w:sz w:val="24"/>
          <w:szCs w:val="24"/>
        </w:rPr>
        <w:t>tego uprawnionych, Prezydent Wrocławia w Sprawozdaniu rocznym z wykonania budżetu Miasta przedstawia Radzie Miejskiej Wrocławia informację o łącznej liczb</w:t>
      </w:r>
      <w:r w:rsidR="00290C5C">
        <w:rPr>
          <w:rFonts w:ascii="Verdana" w:hAnsi="Verdana"/>
          <w:sz w:val="24"/>
          <w:szCs w:val="24"/>
        </w:rPr>
        <w:t>ie i kwocie dokonanych umorzeń.</w:t>
      </w:r>
    </w:p>
    <w:p w:rsidR="00CB2431" w:rsidRDefault="00CB2431" w:rsidP="00D10E31">
      <w:pPr>
        <w:pStyle w:val="Tekstpodstawowywcity3"/>
        <w:tabs>
          <w:tab w:val="left" w:pos="0"/>
        </w:tabs>
        <w:spacing w:after="480" w:line="312" w:lineRule="auto"/>
        <w:ind w:left="0"/>
        <w:rPr>
          <w:rFonts w:ascii="Verdana" w:hAnsi="Verdana"/>
          <w:sz w:val="24"/>
          <w:szCs w:val="24"/>
        </w:rPr>
      </w:pPr>
      <w:r w:rsidRPr="00B81593">
        <w:rPr>
          <w:rFonts w:ascii="Verdana" w:hAnsi="Verdana"/>
          <w:sz w:val="24"/>
          <w:szCs w:val="24"/>
        </w:rPr>
        <w:t>Na podstawie powyższej uchwały w 2024 roku dokonano 495 umorzeń w łącznej kwocie 1.228.677,43 zł. Uzasadnieniem dokonania tych umorzeń była głównie trudna sytuacja życiowa, rodzinna i materialna dłużników, ważny interes publiczny, bezskuteczność postępowania egzekucyjnego oraz to, że koszty egzekucji przewyższały kwoty dochodzonych należności.</w:t>
      </w:r>
    </w:p>
    <w:p w:rsidR="000F0028" w:rsidRPr="00D35943" w:rsidRDefault="000F0028" w:rsidP="00D35943">
      <w:pPr>
        <w:pStyle w:val="Nagwek2"/>
        <w:rPr>
          <w:rFonts w:ascii="Verdana" w:hAnsi="Verdana"/>
        </w:rPr>
      </w:pPr>
      <w:bookmarkStart w:id="16" w:name="_Toc197432083"/>
      <w:bookmarkStart w:id="17" w:name="_Toc198896942"/>
      <w:r w:rsidRPr="00D35943">
        <w:rPr>
          <w:rFonts w:ascii="Verdana" w:hAnsi="Verdana"/>
        </w:rPr>
        <w:t>WYDATKI MIASTA</w:t>
      </w:r>
      <w:bookmarkEnd w:id="16"/>
      <w:bookmarkEnd w:id="17"/>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Realizacja planu wydatków Miasta w poszczególnych działach i rozdziałach przedstawiała </w:t>
      </w:r>
      <w:r w:rsidR="00D35943">
        <w:rPr>
          <w:rFonts w:ascii="Verdana" w:hAnsi="Verdana"/>
        </w:rPr>
        <w:t xml:space="preserve">się </w:t>
      </w:r>
      <w:r w:rsidRPr="002F189A">
        <w:rPr>
          <w:rFonts w:ascii="Verdana" w:hAnsi="Verdana"/>
        </w:rPr>
        <w:t>następująco:</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010 Rolnictwo i łowiectwo</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Plan wg uchwały budżetowej (po zmianach) - 773.671,42 zł</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Wykonanie za 2024 rok – 709.592,74 zł</w:t>
      </w:r>
    </w:p>
    <w:p w:rsidR="000F0028" w:rsidRPr="002F189A" w:rsidRDefault="000F0028" w:rsidP="007C38CE">
      <w:pPr>
        <w:shd w:val="clear" w:color="auto" w:fill="FFFFFF"/>
        <w:spacing w:after="120" w:line="312" w:lineRule="auto"/>
        <w:rPr>
          <w:rFonts w:ascii="Verdana" w:hAnsi="Verdana"/>
          <w:sz w:val="24"/>
          <w:szCs w:val="24"/>
        </w:rPr>
      </w:pPr>
      <w:r w:rsidRPr="002F189A">
        <w:rPr>
          <w:rFonts w:ascii="Verdana" w:hAnsi="Verdana"/>
          <w:sz w:val="24"/>
          <w:szCs w:val="24"/>
        </w:rPr>
        <w:t>% wykonania planu – 91,7</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01030 Izby rolnicze</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Plan wg uchwały budżetowej (po zmianach) - 34.850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Wykonanie za 2024 rok – 34.843,19 zł</w:t>
      </w:r>
    </w:p>
    <w:p w:rsidR="000F0028" w:rsidRPr="002F189A" w:rsidRDefault="000F0028" w:rsidP="007C38CE">
      <w:pPr>
        <w:shd w:val="clear" w:color="auto" w:fill="FFFFFF"/>
        <w:spacing w:after="12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w kwocie 34.843,19 zł, tj. 100% planu, zostały przeznaczone na obligatoryjne wpłaty Gminy na rzecz Dolnośląskiej Izby Rolniczej w wysokości 2% przewidywanych wpływów z podatku rolnego</w:t>
      </w:r>
      <w:r w:rsidR="005C1C00">
        <w:rPr>
          <w:rFonts w:ascii="Verdana" w:hAnsi="Verdana"/>
        </w:rPr>
        <w:t xml:space="preserve"> od osób fizycznych i prawnych.</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01042 Wyłączenie z produkcji gruntów rolnych</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Plan wg uchwały budżetowej (po zmianach) - 1</w:t>
      </w:r>
      <w:r w:rsidR="0022543D" w:rsidRPr="002F189A">
        <w:rPr>
          <w:rFonts w:ascii="Verdana" w:hAnsi="Verdana"/>
          <w:sz w:val="24"/>
          <w:szCs w:val="24"/>
        </w:rPr>
        <w:t>0</w:t>
      </w:r>
      <w:r w:rsidRPr="002F189A">
        <w:rPr>
          <w:rFonts w:ascii="Verdana" w:hAnsi="Verdana"/>
          <w:sz w:val="24"/>
          <w:szCs w:val="24"/>
        </w:rPr>
        <w:t>0.000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F0028" w:rsidRPr="002F189A" w:rsidRDefault="000F0028" w:rsidP="007C38CE">
      <w:pPr>
        <w:spacing w:after="0" w:line="312" w:lineRule="auto"/>
        <w:rPr>
          <w:rFonts w:ascii="Verdana" w:hAnsi="Verdana"/>
          <w:sz w:val="24"/>
          <w:szCs w:val="24"/>
        </w:rPr>
      </w:pPr>
      <w:r w:rsidRPr="002F189A">
        <w:rPr>
          <w:rFonts w:ascii="Verdana" w:hAnsi="Verdana"/>
          <w:sz w:val="24"/>
          <w:szCs w:val="24"/>
        </w:rPr>
        <w:t xml:space="preserve">Wykonanie za 2024 rok – </w:t>
      </w:r>
      <w:r w:rsidR="0022543D" w:rsidRPr="002F189A">
        <w:rPr>
          <w:rFonts w:ascii="Verdana" w:hAnsi="Verdana"/>
          <w:sz w:val="24"/>
          <w:szCs w:val="24"/>
        </w:rPr>
        <w:t xml:space="preserve">99.638,91 </w:t>
      </w:r>
      <w:r w:rsidRPr="002F189A">
        <w:rPr>
          <w:rFonts w:ascii="Verdana" w:hAnsi="Verdana"/>
          <w:sz w:val="24"/>
          <w:szCs w:val="24"/>
        </w:rPr>
        <w:t>zł</w:t>
      </w:r>
    </w:p>
    <w:p w:rsidR="000F0028" w:rsidRPr="002F189A" w:rsidRDefault="000F0028" w:rsidP="007C38CE">
      <w:pPr>
        <w:shd w:val="clear" w:color="auto" w:fill="FFFFFF"/>
        <w:spacing w:after="120" w:line="312" w:lineRule="auto"/>
        <w:rPr>
          <w:rFonts w:ascii="Verdana" w:hAnsi="Verdana"/>
          <w:sz w:val="24"/>
          <w:szCs w:val="24"/>
        </w:rPr>
      </w:pPr>
      <w:r w:rsidRPr="002F189A">
        <w:rPr>
          <w:rFonts w:ascii="Verdana" w:hAnsi="Verdana"/>
          <w:sz w:val="24"/>
          <w:szCs w:val="24"/>
        </w:rPr>
        <w:t xml:space="preserve">% wykonania planu – </w:t>
      </w:r>
      <w:r w:rsidR="0022543D" w:rsidRPr="002F189A">
        <w:rPr>
          <w:rFonts w:ascii="Verdana" w:hAnsi="Verdana"/>
          <w:sz w:val="24"/>
          <w:szCs w:val="24"/>
        </w:rPr>
        <w:t>99</w:t>
      </w:r>
      <w:r w:rsidRPr="002F189A">
        <w:rPr>
          <w:rFonts w:ascii="Verdana" w:hAnsi="Verdana"/>
          <w:sz w:val="24"/>
          <w:szCs w:val="24"/>
        </w:rPr>
        <w:t>,</w:t>
      </w:r>
      <w:r w:rsidR="0022543D" w:rsidRPr="002F189A">
        <w:rPr>
          <w:rFonts w:ascii="Verdana" w:hAnsi="Verdana"/>
          <w:sz w:val="24"/>
          <w:szCs w:val="24"/>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Zrealizowane wydatki bieżące w kwocie 69.638,91 zł, tj. 99,5% planu, zostały wydane na zakup sprzętu pomiarowego i informatycznego. Wydatki majątkowe w wysokości 30.000,00 zł, tj. 100% planu, pokryły koszty zakupu serwera.</w:t>
      </w:r>
    </w:p>
    <w:p w:rsidR="0022543D"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01095</w:t>
      </w:r>
      <w:r w:rsidR="0022543D" w:rsidRPr="002F189A">
        <w:rPr>
          <w:rFonts w:ascii="Verdana" w:hAnsi="Verdana"/>
        </w:rPr>
        <w:t xml:space="preserve"> Pozostała działalność</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Plan wg uchwały budżetowej (po zmianach) - 638.821,42 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Wykonanie za 2024 rok – 575.110,64 zł</w:t>
      </w:r>
    </w:p>
    <w:p w:rsidR="0022543D" w:rsidRPr="002F189A" w:rsidRDefault="0022543D" w:rsidP="007C38CE">
      <w:pPr>
        <w:shd w:val="clear" w:color="auto" w:fill="FFFFFF"/>
        <w:spacing w:after="120" w:line="312" w:lineRule="auto"/>
        <w:rPr>
          <w:rFonts w:ascii="Verdana" w:hAnsi="Verdana"/>
          <w:sz w:val="24"/>
          <w:szCs w:val="24"/>
        </w:rPr>
      </w:pPr>
      <w:r w:rsidRPr="002F189A">
        <w:rPr>
          <w:rFonts w:ascii="Verdana" w:hAnsi="Verdana"/>
          <w:sz w:val="24"/>
          <w:szCs w:val="24"/>
        </w:rPr>
        <w:t>% wykonania planu – 90,0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575.110,64 zł, tj. 90,0% planu, zostały przeznac</w:t>
      </w:r>
      <w:r w:rsidR="005C1C00">
        <w:rPr>
          <w:rFonts w:ascii="Verdana" w:hAnsi="Verdana"/>
        </w:rPr>
        <w:t xml:space="preserve">zone m.in. na </w:t>
      </w:r>
      <w:r w:rsidRPr="002F189A">
        <w:rPr>
          <w:rFonts w:ascii="Verdana" w:hAnsi="Verdana"/>
        </w:rPr>
        <w:t xml:space="preserve">zwrot części podatku akcyzowego, zawartego w cenie oleju napędowego wykorzystywanego do produkcji rolnej przez producentów rolnych oraz na pokrycie kosztów postępowania w sprawie jego zwrotu poniesionych przez Miasto, a także na utrzymanie stanowisk pracy i wypłatę wynagrodzeń dla pracowników realizujących zadania zlecone </w:t>
      </w:r>
      <w:r w:rsidR="005C1C00">
        <w:rPr>
          <w:rFonts w:ascii="Verdana" w:hAnsi="Verdana"/>
        </w:rPr>
        <w:t xml:space="preserve">wynikające z przepisów ustawy o </w:t>
      </w:r>
      <w:r w:rsidRPr="002F189A">
        <w:rPr>
          <w:rFonts w:ascii="Verdana" w:hAnsi="Verdana"/>
        </w:rPr>
        <w:t>lasach, w zakresie prawa łowieckiego, wodnego, geologicznego i górniczego oraz ustawy o ochronie gruntów rolnych i leśnych.</w:t>
      </w:r>
    </w:p>
    <w:p w:rsidR="0022543D"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020</w:t>
      </w:r>
      <w:r w:rsidR="0022543D" w:rsidRPr="002F189A">
        <w:rPr>
          <w:rFonts w:ascii="Verdana" w:hAnsi="Verdana"/>
        </w:rPr>
        <w:t xml:space="preserve"> Leśnictwo</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Plan wg uchwały budżetowej (po zmianach) - 384.000</w:t>
      </w:r>
      <w:r w:rsidRPr="002F189A">
        <w:rPr>
          <w:rFonts w:ascii="Verdana" w:hAnsi="Verdana"/>
          <w:bCs/>
          <w:sz w:val="24"/>
          <w:szCs w:val="24"/>
        </w:rPr>
        <w:t>,00</w:t>
      </w:r>
      <w:r w:rsidRPr="0024413E">
        <w:rPr>
          <w:rFonts w:ascii="Verdana" w:hAnsi="Verdana"/>
          <w:bCs/>
          <w:sz w:val="24"/>
          <w:szCs w:val="24"/>
        </w:rPr>
        <w:t xml:space="preserve"> </w:t>
      </w:r>
      <w:r w:rsidRPr="002F189A">
        <w:rPr>
          <w:rFonts w:ascii="Verdana" w:hAnsi="Verdana"/>
          <w:sz w:val="24"/>
          <w:szCs w:val="24"/>
        </w:rPr>
        <w:t>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Wykonanie za 2024 rok – 369.784,10 zł</w:t>
      </w:r>
    </w:p>
    <w:p w:rsidR="0022543D" w:rsidRPr="002F189A" w:rsidRDefault="0022543D" w:rsidP="007C38CE">
      <w:pPr>
        <w:shd w:val="clear" w:color="auto" w:fill="FFFFFF"/>
        <w:spacing w:after="120" w:line="312" w:lineRule="auto"/>
        <w:rPr>
          <w:rFonts w:ascii="Verdana" w:hAnsi="Verdana"/>
          <w:sz w:val="24"/>
          <w:szCs w:val="24"/>
        </w:rPr>
      </w:pPr>
      <w:r w:rsidRPr="002F189A">
        <w:rPr>
          <w:rFonts w:ascii="Verdana" w:hAnsi="Verdana"/>
          <w:sz w:val="24"/>
          <w:szCs w:val="24"/>
        </w:rPr>
        <w:t>% wykonania planu – 96,3</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02002</w:t>
      </w:r>
      <w:r w:rsidR="0022543D" w:rsidRPr="002F189A">
        <w:rPr>
          <w:rFonts w:ascii="Verdana" w:hAnsi="Verdana"/>
        </w:rPr>
        <w:t xml:space="preserve"> Nadzór nad gospodarką leśną</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Plan wg uchwały budżetowej (po zmianach) - 384.000</w:t>
      </w:r>
      <w:r w:rsidRPr="002F189A">
        <w:rPr>
          <w:rFonts w:ascii="Verdana" w:hAnsi="Verdana"/>
          <w:bCs/>
          <w:sz w:val="24"/>
          <w:szCs w:val="24"/>
        </w:rPr>
        <w:t>,00</w:t>
      </w:r>
      <w:r w:rsidRPr="0024413E">
        <w:rPr>
          <w:rFonts w:ascii="Verdana" w:hAnsi="Verdana"/>
          <w:bCs/>
          <w:sz w:val="24"/>
          <w:szCs w:val="24"/>
        </w:rPr>
        <w:t xml:space="preserve"> </w:t>
      </w:r>
      <w:r w:rsidRPr="002F189A">
        <w:rPr>
          <w:rFonts w:ascii="Verdana" w:hAnsi="Verdana"/>
          <w:sz w:val="24"/>
          <w:szCs w:val="24"/>
        </w:rPr>
        <w:t>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Wykonanie za 2024 rok – 369.784,10 zł</w:t>
      </w:r>
    </w:p>
    <w:p w:rsidR="0022543D" w:rsidRPr="002F189A" w:rsidRDefault="0022543D" w:rsidP="007C38CE">
      <w:pPr>
        <w:shd w:val="clear" w:color="auto" w:fill="FFFFFF"/>
        <w:spacing w:after="120" w:line="312" w:lineRule="auto"/>
        <w:rPr>
          <w:rFonts w:ascii="Verdana" w:hAnsi="Verdana"/>
          <w:sz w:val="24"/>
          <w:szCs w:val="24"/>
        </w:rPr>
      </w:pPr>
      <w:r w:rsidRPr="002F189A">
        <w:rPr>
          <w:rFonts w:ascii="Verdana" w:hAnsi="Verdana"/>
          <w:sz w:val="24"/>
          <w:szCs w:val="24"/>
        </w:rPr>
        <w:t>% wykonania planu – 96,3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wysokości 369.784,10 zł, tj. 96,3% planu, zostały przeznaczone na</w:t>
      </w:r>
      <w:r w:rsidR="0022543D" w:rsidRPr="002F189A">
        <w:rPr>
          <w:rFonts w:ascii="Verdana" w:hAnsi="Verdana"/>
        </w:rPr>
        <w:t xml:space="preserve"> </w:t>
      </w:r>
      <w:r w:rsidRPr="002F189A">
        <w:rPr>
          <w:rFonts w:ascii="Verdana" w:hAnsi="Verdana"/>
        </w:rPr>
        <w:t>pokrycie kosztów realizacji programu mającego na celu stworzenie systemu ograniczającego uciążliwości związane z bytującymi na terenie Miasta dzikimi zwierzętami poprzez wykonywanie odłowów redukcyjnych, prowadzenie całodobowego pogotowia interwencyjnego ds. dzikich zwierząt oraz zapewnienie profesjonalnej opieki weterynaryjnej.</w:t>
      </w:r>
    </w:p>
    <w:p w:rsidR="0022543D"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Dział 600 </w:t>
      </w:r>
      <w:r w:rsidR="0022543D" w:rsidRPr="002F189A">
        <w:rPr>
          <w:rFonts w:ascii="Verdana" w:hAnsi="Verdana"/>
        </w:rPr>
        <w:t>Transport i łączność</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lastRenderedPageBreak/>
        <w:t>Plan wg uchwały budżetowej (po zmianach) - 1.346.767.507</w:t>
      </w:r>
      <w:r w:rsidRPr="002F189A">
        <w:rPr>
          <w:rFonts w:ascii="Verdana" w:hAnsi="Verdana"/>
          <w:bCs/>
          <w:sz w:val="24"/>
          <w:szCs w:val="24"/>
        </w:rPr>
        <w:t>,00</w:t>
      </w:r>
      <w:r w:rsidRPr="003455F9">
        <w:rPr>
          <w:rFonts w:ascii="Verdana" w:hAnsi="Verdana"/>
          <w:bCs/>
          <w:sz w:val="24"/>
          <w:szCs w:val="24"/>
        </w:rPr>
        <w:t xml:space="preserve"> </w:t>
      </w:r>
      <w:r w:rsidRPr="002F189A">
        <w:rPr>
          <w:rFonts w:ascii="Verdana" w:hAnsi="Verdana"/>
          <w:sz w:val="24"/>
          <w:szCs w:val="24"/>
        </w:rPr>
        <w:t>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Wykonanie za 2024 rok – 1.336.695.727,32 zł</w:t>
      </w:r>
    </w:p>
    <w:p w:rsidR="0022543D" w:rsidRPr="002F189A" w:rsidRDefault="0022543D"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99,3</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60001</w:t>
      </w:r>
      <w:r w:rsidR="0022543D" w:rsidRPr="002F189A">
        <w:rPr>
          <w:rFonts w:ascii="Verdana" w:hAnsi="Verdana"/>
        </w:rPr>
        <w:t xml:space="preserve"> Krajowe pasażerskie przewozy kolejowe</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Plan wg uchwały budżetowej (po zmianach) - 2.210.200</w:t>
      </w:r>
      <w:r w:rsidRPr="002F189A">
        <w:rPr>
          <w:rFonts w:ascii="Verdana" w:hAnsi="Verdana"/>
          <w:bCs/>
          <w:sz w:val="24"/>
          <w:szCs w:val="24"/>
        </w:rPr>
        <w:t>,00</w:t>
      </w:r>
      <w:r w:rsidRPr="0024413E">
        <w:rPr>
          <w:rFonts w:ascii="Verdana" w:hAnsi="Verdana"/>
          <w:bCs/>
          <w:sz w:val="24"/>
          <w:szCs w:val="24"/>
        </w:rPr>
        <w:t xml:space="preserve"> </w:t>
      </w:r>
      <w:r w:rsidRPr="002F189A">
        <w:rPr>
          <w:rFonts w:ascii="Verdana" w:hAnsi="Verdana"/>
          <w:sz w:val="24"/>
          <w:szCs w:val="24"/>
        </w:rPr>
        <w:t>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Wykonanie za 2024 rok – 2.210.160,06 zł</w:t>
      </w:r>
    </w:p>
    <w:p w:rsidR="0022543D" w:rsidRPr="002F189A" w:rsidRDefault="0022543D"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after="120" w:line="312" w:lineRule="auto"/>
        <w:jc w:val="left"/>
        <w:rPr>
          <w:rFonts w:ascii="Verdana" w:hAnsi="Verdana"/>
        </w:rPr>
      </w:pPr>
      <w:r w:rsidRPr="002F189A">
        <w:rPr>
          <w:rFonts w:ascii="Verdana" w:hAnsi="Verdana"/>
        </w:rPr>
        <w:t>Dotacja z budżetu Miasta na udzielenie pomocy finansowej dla Województwa Dolnośląskiego w kwocie 2.210.160,06 zł, tj. 100% planu, została przeznaczona na realizację zadania w zakresie organizowania publicznego transportu zbiorowego w wojewódzkich kolejowych przewozach pasażerskich.</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60004 </w:t>
      </w:r>
      <w:r w:rsidR="0022543D" w:rsidRPr="002F189A">
        <w:rPr>
          <w:rFonts w:ascii="Verdana" w:hAnsi="Verdana"/>
        </w:rPr>
        <w:t>Lokalny transport zbiorowy</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 xml:space="preserve">Plan wg uchwały budżetowej (po zmianach) - </w:t>
      </w:r>
      <w:r w:rsidR="00AF73F9" w:rsidRPr="002F189A">
        <w:rPr>
          <w:rFonts w:ascii="Verdana" w:hAnsi="Verdana"/>
          <w:sz w:val="24"/>
          <w:szCs w:val="24"/>
        </w:rPr>
        <w:t>883.923.332</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22543D" w:rsidRPr="002F189A" w:rsidRDefault="0022543D" w:rsidP="007C38CE">
      <w:pPr>
        <w:spacing w:after="0" w:line="312" w:lineRule="auto"/>
        <w:rPr>
          <w:rFonts w:ascii="Verdana" w:hAnsi="Verdana"/>
          <w:sz w:val="24"/>
          <w:szCs w:val="24"/>
        </w:rPr>
      </w:pPr>
      <w:r w:rsidRPr="002F189A">
        <w:rPr>
          <w:rFonts w:ascii="Verdana" w:hAnsi="Verdana"/>
          <w:sz w:val="24"/>
          <w:szCs w:val="24"/>
        </w:rPr>
        <w:t xml:space="preserve">Wykonanie za 2024 rok – </w:t>
      </w:r>
      <w:r w:rsidR="00AF73F9" w:rsidRPr="002F189A">
        <w:rPr>
          <w:rFonts w:ascii="Verdana" w:hAnsi="Verdana"/>
          <w:sz w:val="24"/>
          <w:szCs w:val="24"/>
        </w:rPr>
        <w:t xml:space="preserve">883.104.024,38 </w:t>
      </w:r>
      <w:r w:rsidRPr="002F189A">
        <w:rPr>
          <w:rFonts w:ascii="Verdana" w:hAnsi="Verdana"/>
          <w:sz w:val="24"/>
          <w:szCs w:val="24"/>
        </w:rPr>
        <w:t>zł</w:t>
      </w:r>
    </w:p>
    <w:p w:rsidR="0022543D" w:rsidRPr="002F189A" w:rsidRDefault="0022543D" w:rsidP="007C38CE">
      <w:pPr>
        <w:shd w:val="clear" w:color="auto" w:fill="FFFFFF"/>
        <w:spacing w:after="0" w:line="312" w:lineRule="auto"/>
        <w:rPr>
          <w:rFonts w:ascii="Verdana" w:hAnsi="Verdana"/>
          <w:sz w:val="24"/>
          <w:szCs w:val="24"/>
        </w:rPr>
      </w:pPr>
      <w:r w:rsidRPr="002F189A">
        <w:rPr>
          <w:rFonts w:ascii="Verdana" w:hAnsi="Verdana"/>
          <w:sz w:val="24"/>
          <w:szCs w:val="24"/>
        </w:rPr>
        <w:t xml:space="preserve">% wykonania planu – </w:t>
      </w:r>
      <w:r w:rsidR="00AF73F9" w:rsidRPr="002F189A">
        <w:rPr>
          <w:rFonts w:ascii="Verdana" w:hAnsi="Verdana"/>
          <w:sz w:val="24"/>
          <w:szCs w:val="24"/>
        </w:rPr>
        <w:t>99</w:t>
      </w:r>
      <w:r w:rsidRPr="002F189A">
        <w:rPr>
          <w:rFonts w:ascii="Verdana" w:hAnsi="Verdana"/>
          <w:sz w:val="24"/>
          <w:szCs w:val="24"/>
        </w:rPr>
        <w:t>,</w:t>
      </w:r>
      <w:r w:rsidR="00AF73F9" w:rsidRPr="002F189A">
        <w:rPr>
          <w:rFonts w:ascii="Verdana" w:hAnsi="Verdana"/>
          <w:sz w:val="24"/>
          <w:szCs w:val="24"/>
        </w:rPr>
        <w:t>9</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Wydatki bieżące w wysokości 801.875.199,38 zł, tj. 99,9% planu, przeznaczono na realizację zadań związanych z lokalnym transportem zbiorowym. W ramach tych środków pokryto m.in. koszty zakupu usług przewozowych świadczonych przez Miejskie Prz</w:t>
      </w:r>
      <w:r w:rsidR="00FE0F61">
        <w:rPr>
          <w:rFonts w:ascii="Verdana" w:hAnsi="Verdana"/>
        </w:rPr>
        <w:t xml:space="preserve">edsiębiorstwo Komunikacyjne Sp. z </w:t>
      </w:r>
      <w:r w:rsidRPr="002F189A">
        <w:rPr>
          <w:rFonts w:ascii="Verdana" w:hAnsi="Verdana"/>
        </w:rPr>
        <w:t xml:space="preserve">o.o., zakupu usług w ramach miejskiego autobusowego transportu zbiorowego organizowanego przez Gminę Wrocław oraz Gminy: Długołęka, Wisznia Mała, Miękinia, Kobierzyce, Kąty Wrocławskie, Siechnice, Czernica i Żórawina świadczonych przez Dolnośląskie Linie Autobusowe Sp. z o.o., Kłosok Sp. z o.o. oraz Bus Marco Polo Sp. z o.o., a także na pokrycie kosztów realizacji usługi przewozowej polegającej na umożliwieniu pasażerom posługującym się biletami miejskiej komunikacji zbiorowej korzystania z istniejących połączeń kolejowych realizowanych przez POLREGIO S.A oraz Koleje Dolnośląskie S.A. w sieci kolejowej pozostającej w granicach administracyjnych Wrocławia. Ponadto, w ramach tej kwoty pokryto koszty wsparcia dla systemu kontroli jakości funkcjonowania komunikacji miejskiej we Wrocławiu, kontroli dokumentów przewozu osób lub bagażu </w:t>
      </w:r>
      <w:r w:rsidRPr="002F189A">
        <w:rPr>
          <w:rFonts w:ascii="Verdana" w:hAnsi="Verdana"/>
        </w:rPr>
        <w:lastRenderedPageBreak/>
        <w:t xml:space="preserve">środkami miejskiej komunikacji zbiorowej, realizacji zadania w zakresie komunikacji specjalnej, sprzedaży i dystrybucji biletów, a także koszty zadania pn. „Utrzymanie serwisu internetowego z rozkładami jazdy na stronie www.wroclaw.pl wraz z pakietem prac utrzymaniowych i rozwojowych, w tym pracami związanymi z dostosowaniem do potrzeb osób niepełnosprawnych”. Zrealizowana kwota wydatków obejmowała również utrzymanie i konserwację sieci trakcyjnej, kabli i </w:t>
      </w:r>
      <w:r w:rsidR="00FE0F61">
        <w:rPr>
          <w:rFonts w:ascii="Verdana" w:hAnsi="Verdana"/>
        </w:rPr>
        <w:t>zwrotnic elektrycznych.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81.228.825,00 zł, tj. 100% planu, przeznaczono na</w:t>
      </w:r>
      <w:r w:rsidR="00AF73F9" w:rsidRPr="002F189A">
        <w:rPr>
          <w:rFonts w:ascii="Verdana" w:hAnsi="Verdana"/>
        </w:rPr>
        <w:t xml:space="preserve"> </w:t>
      </w:r>
      <w:r w:rsidRPr="002F189A">
        <w:rPr>
          <w:rFonts w:ascii="Verdana" w:hAnsi="Verdana"/>
        </w:rPr>
        <w:t>podwyższenie kapitału zakładowego spółki Miejskie Przedsiębiorstwo Komunikacyjne Sp. z o.o.</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60015 </w:t>
      </w:r>
      <w:r w:rsidR="00AF73F9" w:rsidRPr="002F189A">
        <w:rPr>
          <w:rFonts w:ascii="Verdana" w:hAnsi="Verdana"/>
        </w:rPr>
        <w:t>Drogi publiczne w miastach na prawach powiatu</w:t>
      </w:r>
    </w:p>
    <w:p w:rsidR="00AF73F9" w:rsidRPr="002F189A" w:rsidRDefault="00AF73F9" w:rsidP="007C38CE">
      <w:pPr>
        <w:spacing w:after="0" w:line="312" w:lineRule="auto"/>
        <w:rPr>
          <w:rFonts w:ascii="Verdana" w:hAnsi="Verdana"/>
          <w:sz w:val="24"/>
          <w:szCs w:val="24"/>
        </w:rPr>
      </w:pPr>
      <w:r w:rsidRPr="002F189A">
        <w:rPr>
          <w:rFonts w:ascii="Verdana" w:hAnsi="Verdana"/>
          <w:sz w:val="24"/>
          <w:szCs w:val="24"/>
        </w:rPr>
        <w:t>Plan wg uchwały budżetowej (po zmianach) - 328.548.222</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AF73F9" w:rsidRPr="002F189A" w:rsidRDefault="00AF73F9" w:rsidP="007C38CE">
      <w:pPr>
        <w:spacing w:after="0" w:line="312" w:lineRule="auto"/>
        <w:rPr>
          <w:rFonts w:ascii="Verdana" w:hAnsi="Verdana"/>
          <w:sz w:val="24"/>
          <w:szCs w:val="24"/>
        </w:rPr>
      </w:pPr>
      <w:r w:rsidRPr="002F189A">
        <w:rPr>
          <w:rFonts w:ascii="Verdana" w:hAnsi="Verdana"/>
          <w:sz w:val="24"/>
          <w:szCs w:val="24"/>
        </w:rPr>
        <w:t xml:space="preserve">Wykonanie za 2024 rok – </w:t>
      </w:r>
      <w:r w:rsidR="00287585" w:rsidRPr="002F189A">
        <w:rPr>
          <w:rFonts w:ascii="Verdana" w:hAnsi="Verdana"/>
          <w:sz w:val="24"/>
          <w:szCs w:val="24"/>
        </w:rPr>
        <w:t xml:space="preserve">321.541.216,30 </w:t>
      </w:r>
      <w:r w:rsidRPr="002F189A">
        <w:rPr>
          <w:rFonts w:ascii="Verdana" w:hAnsi="Verdana"/>
          <w:sz w:val="24"/>
          <w:szCs w:val="24"/>
        </w:rPr>
        <w:t>zł</w:t>
      </w:r>
    </w:p>
    <w:p w:rsidR="00AF73F9" w:rsidRPr="002F189A" w:rsidRDefault="00AF73F9" w:rsidP="007C38CE">
      <w:pPr>
        <w:pStyle w:val="Tekstpodstawowy"/>
        <w:tabs>
          <w:tab w:val="left" w:pos="284"/>
        </w:tabs>
        <w:spacing w:after="120" w:line="312" w:lineRule="auto"/>
        <w:jc w:val="left"/>
        <w:rPr>
          <w:rFonts w:ascii="Verdana" w:hAnsi="Verdana"/>
        </w:rPr>
      </w:pPr>
      <w:r w:rsidRPr="002F189A">
        <w:rPr>
          <w:rFonts w:ascii="Verdana" w:hAnsi="Verdana"/>
        </w:rPr>
        <w:t xml:space="preserve">% wykonania planu – </w:t>
      </w:r>
      <w:r w:rsidR="00287585" w:rsidRPr="002F189A">
        <w:rPr>
          <w:rFonts w:ascii="Verdana" w:hAnsi="Verdana"/>
        </w:rPr>
        <w:t>97</w:t>
      </w:r>
      <w:r w:rsidRPr="002F189A">
        <w:rPr>
          <w:rFonts w:ascii="Verdana" w:hAnsi="Verdana"/>
        </w:rPr>
        <w:t>,</w:t>
      </w:r>
      <w:r w:rsidR="00287585" w:rsidRPr="002F189A">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zadania bieżące z zakresu utrzymania i budowy znajdujących się w granicach Miasta sieci powiatowych, wojewódzkich i krajowych dróg publicznych wy</w:t>
      </w:r>
      <w:r w:rsidR="00FE0F61">
        <w:rPr>
          <w:rFonts w:ascii="Verdana" w:hAnsi="Verdana"/>
        </w:rPr>
        <w:t xml:space="preserve">datkowano 37.327.690,54 zł, tj. </w:t>
      </w:r>
      <w:r w:rsidRPr="002F189A">
        <w:rPr>
          <w:rFonts w:ascii="Verdana" w:hAnsi="Verdana"/>
        </w:rPr>
        <w:t>98,6%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tej kwoty wydatki w wysokości 33.658.966,16 zł,</w:t>
      </w:r>
      <w:r w:rsidR="00FE0F61">
        <w:rPr>
          <w:rFonts w:ascii="Verdana" w:hAnsi="Verdana"/>
        </w:rPr>
        <w:t xml:space="preserve"> tj. 98,6% planu, pokryły m.in. </w:t>
      </w:r>
      <w:r w:rsidRPr="002F189A">
        <w:rPr>
          <w:rFonts w:ascii="Verdana" w:hAnsi="Verdana"/>
        </w:rPr>
        <w:t>koszty utrzymania torowisk tramwajowych, koszty eksploatacji i utrzymania obiektów inżynierskich, urządzeń odwodnienia drogowego, zbiorowego odprowadzenia wód opadowych i</w:t>
      </w:r>
      <w:r w:rsidR="00287585" w:rsidRPr="002F189A">
        <w:rPr>
          <w:rFonts w:ascii="Verdana" w:hAnsi="Verdana"/>
        </w:rPr>
        <w:t xml:space="preserve"> </w:t>
      </w:r>
      <w:r w:rsidRPr="002F189A">
        <w:rPr>
          <w:rFonts w:ascii="Verdana" w:hAnsi="Verdana"/>
        </w:rPr>
        <w:t xml:space="preserve">roztopowych, konserwacji oznakowania pionowego i poziomego, sygnalizacji ulicznej i elementów zabezpieczenia ruchu, Systemu Informacji Miejskiej. Na pokrycie kosztów remontów cząstkowych nawierzchni jezdni i chodników na drogach krajowych, powiatowych, wojewódzkich oraz </w:t>
      </w:r>
      <w:r w:rsidR="00FE0F61">
        <w:rPr>
          <w:rFonts w:ascii="Verdana" w:hAnsi="Verdana"/>
        </w:rPr>
        <w:t xml:space="preserve">przeprowadzanych na </w:t>
      </w:r>
      <w:r w:rsidRPr="002F189A">
        <w:rPr>
          <w:rFonts w:ascii="Verdana" w:hAnsi="Verdana"/>
        </w:rPr>
        <w:t>obiektach inżynierskich na terenie Miasta przeznaczono 3.668.724,38 zł, tj.</w:t>
      </w:r>
      <w:r w:rsidR="00287585" w:rsidRPr="002F189A">
        <w:rPr>
          <w:rFonts w:ascii="Verdana" w:hAnsi="Verdana"/>
        </w:rPr>
        <w:t xml:space="preserve"> </w:t>
      </w:r>
      <w:r w:rsidRPr="002F189A">
        <w:rPr>
          <w:rFonts w:ascii="Verdana" w:hAnsi="Verdana"/>
        </w:rPr>
        <w:t>99,4%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realizację zadań inwestycyjnych wydatkowano łącznie 284.213.525,76 zł, tj. 97,8% planu. Środki te obejmowały realizację programów związanych m.in. z budową Alei Wielkiej Wyspy, przebudową ulicy Pomorskiej na</w:t>
      </w:r>
      <w:r w:rsidR="00287585" w:rsidRPr="002F189A">
        <w:rPr>
          <w:rFonts w:ascii="Verdana" w:hAnsi="Verdana"/>
        </w:rPr>
        <w:t xml:space="preserve"> </w:t>
      </w:r>
      <w:r w:rsidRPr="002F189A">
        <w:rPr>
          <w:rFonts w:ascii="Verdana" w:hAnsi="Verdana"/>
        </w:rPr>
        <w:t xml:space="preserve">odcinku od ul. Dubois do wiaduktu przy ul. Reymonta oraz przebudową ulicy Bardzkiej oraz Buforowej i rozbudową ul. </w:t>
      </w:r>
      <w:proofErr w:type="spellStart"/>
      <w:r w:rsidRPr="002F189A">
        <w:rPr>
          <w:rFonts w:ascii="Verdana" w:hAnsi="Verdana"/>
        </w:rPr>
        <w:t>Kajdasza</w:t>
      </w:r>
      <w:proofErr w:type="spellEnd"/>
      <w:r w:rsidRPr="002F189A">
        <w:rPr>
          <w:rFonts w:ascii="Verdana" w:hAnsi="Verdana"/>
        </w:rPr>
        <w:t xml:space="preserve"> polegającą na budowie tras komunikacji zbiorowej na Jagodno, a także pracami przygotowawczymi i zadaniami towarzyszącymi inwestycjom </w:t>
      </w:r>
      <w:r w:rsidRPr="002F189A">
        <w:rPr>
          <w:rFonts w:ascii="Verdana" w:hAnsi="Verdana"/>
        </w:rPr>
        <w:lastRenderedPageBreak/>
        <w:t>drogowym i szynowym, poprawą stanu technicznego infrastruktury drogowej i szynowej. Ponadto, sfinansowano inne zadania inwestycyjne takie jak: Program Ruchu Pieszego, Program rowerowy, Zielone trasy pieszo-rowerowe we Wrocławiu, Spójna sieć tras rowerowych we Wrocławiu dla mieszkańców miasta i aglomeracji wraz z budową infrastruktury towarzyszącej – etap 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Dodatkowo realizowano projekty współfinansowane ze środków europejskich tj. „Zintegrowany System Transportu Szynowego w Aglomeracji - etap IV” oraz „Budowa kładki nad ujściem Widawy w celu wydzielenia dróg rowerowych we Wrocławiu”.</w:t>
      </w:r>
    </w:p>
    <w:p w:rsidR="00287585"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60016</w:t>
      </w:r>
      <w:r w:rsidR="00287585" w:rsidRPr="002F189A">
        <w:rPr>
          <w:rFonts w:ascii="Verdana" w:hAnsi="Verdana"/>
        </w:rPr>
        <w:t xml:space="preserve"> Drogi publiczne gminne</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Plan wg uchwały budżetowej (po zmianach) - 75.221.734</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Wykonanie za 2024 rok – 74.396.417,32 zł</w:t>
      </w:r>
    </w:p>
    <w:p w:rsidR="00287585" w:rsidRPr="002F189A" w:rsidRDefault="0028758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98,9</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Na sfinansowanie kosztów bieżącego utrzymania publicznych dróg gminnych przeznaczono środki finansowe w wysokości 33.104.568,99 zł, tj. 98,0% planu. W ramach tej kwoty poniesiono m.in. wydatki na eksploatację urządzeń odwodnienia drogowego, zbiorowe odprowadzanie wód opadowych i roztopowych, eksploatację i utrzymanie obiektów inżynierskich, konserwację podświetlanych punktów informacyjnych i tablic z nazwami ulic, utrzymanie i konserwację mebli miejskich w pasie drogowym, konserwację oznakowania poziomego, pionowego, sygnalizacji ulicznej oraz elementów zabezpieczenia ruchu oraz obsługę geodezyjną i administracyjną pasa drogowego. Ponadto, sfinansowano zadania w zakresie utrzymania Miejskich Kanałów Technologicznych (MKT), utrzymania i eksploatacji systemu ITS oraz wsparcia pogwarancyjnego Systemu Sterowania Ruchem.</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pokrycie kosztów remontów cząstkowych nawierzchni jezdni i chodników oraz remontów bieżących i awaryjnych na obiektach inżynierskich wydano 22.69</w:t>
      </w:r>
      <w:r w:rsidR="00FE0F61">
        <w:rPr>
          <w:rFonts w:ascii="Verdana" w:hAnsi="Verdana"/>
        </w:rPr>
        <w:t xml:space="preserve">5.426,51 zł, tj. 99,6% planu. W </w:t>
      </w:r>
      <w:r w:rsidRPr="002F189A">
        <w:rPr>
          <w:rFonts w:ascii="Verdana" w:hAnsi="Verdana"/>
        </w:rPr>
        <w:t>ramach wydatkowanych środków przeprowadzono także równanie nawierzchni nieutwardzonych mające na celu poprawę dostępności nawierzchni zarówno dla pieszych, jak i pojazdów osobowych. Dokonano również likwidacji spękań nawierzchni bitumicznych, w celu zapobiegania dalszej degradacji stanu technicznego nawierzchni i przedłużenia jej trwałości.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Na zadania inwestycyjne wydatkowano 18.596.421,82</w:t>
      </w:r>
      <w:r w:rsidR="00FE0F61">
        <w:rPr>
          <w:rFonts w:ascii="Verdana" w:hAnsi="Verdana"/>
        </w:rPr>
        <w:t xml:space="preserve"> zł, tj. 99,7% planu. Środki te </w:t>
      </w:r>
      <w:r w:rsidR="008D4B1E">
        <w:rPr>
          <w:rFonts w:ascii="Verdana" w:hAnsi="Verdana"/>
        </w:rPr>
        <w:t xml:space="preserve">przeznaczono na następujące </w:t>
      </w:r>
      <w:r w:rsidRPr="002F189A">
        <w:rPr>
          <w:rFonts w:ascii="Verdana" w:hAnsi="Verdana"/>
        </w:rPr>
        <w:t>zadania: „Przebudowa ul. Wilkszyńskiej i ul. Marco Polo oraz</w:t>
      </w:r>
      <w:r w:rsidR="00FE0F61">
        <w:rPr>
          <w:rFonts w:ascii="Verdana" w:hAnsi="Verdana"/>
        </w:rPr>
        <w:t xml:space="preserve"> </w:t>
      </w:r>
      <w:r w:rsidRPr="002F189A">
        <w:rPr>
          <w:rFonts w:ascii="Verdana" w:hAnsi="Verdana"/>
        </w:rPr>
        <w:t>budowa drogi zbiorczej od ul. Kupieckiej do ul. Jutrzenki (etap I)” oraz Program inicjatyw lokalnych. Realizowano również zadania w ramach Wrocławs</w:t>
      </w:r>
      <w:r w:rsidR="00FE0F61">
        <w:rPr>
          <w:rFonts w:ascii="Verdana" w:hAnsi="Verdana"/>
        </w:rPr>
        <w:t xml:space="preserve">kiego Budżetu Obywatelskiego, w tym. </w:t>
      </w:r>
      <w:r w:rsidRPr="002F189A">
        <w:rPr>
          <w:rFonts w:ascii="Verdana" w:hAnsi="Verdana"/>
        </w:rPr>
        <w:t xml:space="preserve">m.in. zrealizowano projekt 231 dotyczący rozbudowy ul. Awicenny, w zakresie budowy chodnika i ścieżki rowerowej wraz z oświetleniem, projekt nr 3 w zakresie budowy pochylni dla osób niepełnosprawnych na przedłużeniu ul. Sopockiej w kierunku wałów nad Odrą oraz projekt nr 328 dotyczący budowy ciągu pieszo-rowerowego wzdłuż ul. Koziej na odcinku od ul. </w:t>
      </w:r>
      <w:proofErr w:type="spellStart"/>
      <w:r w:rsidRPr="002F189A">
        <w:rPr>
          <w:rFonts w:ascii="Verdana" w:hAnsi="Verdana"/>
        </w:rPr>
        <w:t>Łomżyckiej</w:t>
      </w:r>
      <w:proofErr w:type="spellEnd"/>
      <w:r w:rsidRPr="002F189A">
        <w:rPr>
          <w:rFonts w:ascii="Verdana" w:hAnsi="Verdana"/>
        </w:rPr>
        <w:t xml:space="preserve"> do Lasu Prackiego. Natomiast w ramach Funduszu Osiedlowego rea</w:t>
      </w:r>
      <w:r w:rsidR="00FE0F61">
        <w:rPr>
          <w:rFonts w:ascii="Verdana" w:hAnsi="Verdana"/>
        </w:rPr>
        <w:t xml:space="preserve">lizowano zadania związane m.in. z </w:t>
      </w:r>
      <w:r w:rsidRPr="002F189A">
        <w:rPr>
          <w:rFonts w:ascii="Verdana" w:hAnsi="Verdana"/>
        </w:rPr>
        <w:t xml:space="preserve">budową bezpiecznych przejść wzdłuż ul. </w:t>
      </w:r>
      <w:proofErr w:type="spellStart"/>
      <w:r w:rsidRPr="002F189A">
        <w:rPr>
          <w:rFonts w:ascii="Verdana" w:hAnsi="Verdana"/>
        </w:rPr>
        <w:t>Maślickiej</w:t>
      </w:r>
      <w:proofErr w:type="spellEnd"/>
      <w:r w:rsidRPr="002F189A">
        <w:rPr>
          <w:rFonts w:ascii="Verdana" w:hAnsi="Verdana"/>
        </w:rPr>
        <w:t xml:space="preserve"> w obszarze skrzyżowania z ul. Północną, modernizację chodników przy ul. Roosvelta na odcinku od ul. Słowiańskiej do ul. Jedności Narodowej, a także przy ul. Bardzkiej na odcinku od posesji nr 131 do marketu Dino.</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60017</w:t>
      </w:r>
      <w:r w:rsidR="00287585" w:rsidRPr="002F189A">
        <w:rPr>
          <w:rFonts w:ascii="Verdana" w:hAnsi="Verdana"/>
        </w:rPr>
        <w:t xml:space="preserve"> Drogi wewnętrzne</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Plan wg uchwały budżetowej (po zmianach) - 209.800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Wykonanie za 2024 rok – 209.709,28 zł</w:t>
      </w:r>
    </w:p>
    <w:p w:rsidR="00287585" w:rsidRPr="002F189A" w:rsidRDefault="0028758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after="240" w:line="312" w:lineRule="auto"/>
        <w:jc w:val="left"/>
        <w:rPr>
          <w:rFonts w:ascii="Verdana" w:hAnsi="Verdana"/>
        </w:rPr>
      </w:pPr>
      <w:r w:rsidRPr="002F189A">
        <w:rPr>
          <w:rFonts w:ascii="Verdana" w:hAnsi="Verdana"/>
        </w:rPr>
        <w:t>Powyższe środki finansowe przeznaczono na remonty na</w:t>
      </w:r>
      <w:r w:rsidR="00FE0F61">
        <w:rPr>
          <w:rFonts w:ascii="Verdana" w:hAnsi="Verdana"/>
        </w:rPr>
        <w:t xml:space="preserve">wierzchni jezdni i chodników na </w:t>
      </w:r>
      <w:r w:rsidRPr="002F189A">
        <w:rPr>
          <w:rFonts w:ascii="Verdana" w:hAnsi="Verdana"/>
        </w:rPr>
        <w:t>drogach wewnętrznych, a także na pokrycie kosztów eksploatacji urządzeń odwodnien</w:t>
      </w:r>
      <w:r w:rsidR="00290C5C">
        <w:rPr>
          <w:rFonts w:ascii="Verdana" w:hAnsi="Verdana"/>
        </w:rPr>
        <w:t>ia drogowego na terenie Miasta.</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60019</w:t>
      </w:r>
      <w:r w:rsidR="00287585" w:rsidRPr="002F189A">
        <w:rPr>
          <w:rFonts w:ascii="Verdana" w:hAnsi="Verdana"/>
        </w:rPr>
        <w:t xml:space="preserve"> Płatne parkowanie</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Plan wg uchwały budżetowej (po zmianach) - 17.150.913</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Wykonanie za 2024 rok – 17.103.015,39 zł</w:t>
      </w:r>
    </w:p>
    <w:p w:rsidR="00287585" w:rsidRPr="002F189A" w:rsidRDefault="0028758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99,7</w:t>
      </w:r>
    </w:p>
    <w:p w:rsidR="000F0028" w:rsidRPr="002F189A" w:rsidRDefault="000F0028" w:rsidP="007C38CE">
      <w:pPr>
        <w:pStyle w:val="Tekstpodstawowy"/>
        <w:tabs>
          <w:tab w:val="left" w:pos="284"/>
        </w:tabs>
        <w:spacing w:before="120" w:after="240" w:line="312" w:lineRule="auto"/>
        <w:jc w:val="left"/>
        <w:rPr>
          <w:rFonts w:ascii="Verdana" w:hAnsi="Verdana"/>
        </w:rPr>
      </w:pPr>
      <w:r w:rsidRPr="002F189A">
        <w:rPr>
          <w:rFonts w:ascii="Verdana" w:hAnsi="Verdana"/>
        </w:rPr>
        <w:t>Na zadania z zakresu obsługi płatnego parkowania, w tym m.in. na pokrycie kosztów wdrażania nowych płatnych miejsc postojowych oraz wynagrodzenia dla operatora obsługującego miejsca płatnego parkowania oraz śródmiejskiej strefy płatnego parkowania wydatkowano 17.</w:t>
      </w:r>
      <w:r w:rsidR="00290C5C">
        <w:rPr>
          <w:rFonts w:ascii="Verdana" w:hAnsi="Verdana"/>
        </w:rPr>
        <w:t>103.015,39 zł, tj. 99,7% planu.</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60020</w:t>
      </w:r>
      <w:r w:rsidR="00287585" w:rsidRPr="002F189A">
        <w:rPr>
          <w:rFonts w:ascii="Verdana" w:hAnsi="Verdana"/>
        </w:rPr>
        <w:t xml:space="preserve"> Funkcjonowanie przystanków komunikacyjnych</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lastRenderedPageBreak/>
        <w:t>Plan wg uchwały budżetowej (po zmianach) - 8.980.569</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287585" w:rsidRPr="002F189A" w:rsidRDefault="00287585" w:rsidP="007C38CE">
      <w:pPr>
        <w:spacing w:after="0" w:line="312" w:lineRule="auto"/>
        <w:rPr>
          <w:rFonts w:ascii="Verdana" w:hAnsi="Verdana"/>
          <w:sz w:val="24"/>
          <w:szCs w:val="24"/>
        </w:rPr>
      </w:pPr>
      <w:r w:rsidRPr="002F189A">
        <w:rPr>
          <w:rFonts w:ascii="Verdana" w:hAnsi="Verdana"/>
          <w:sz w:val="24"/>
          <w:szCs w:val="24"/>
        </w:rPr>
        <w:t>Wykonanie za 2024 rok – 8.729.163,66 zł</w:t>
      </w:r>
    </w:p>
    <w:p w:rsidR="00287585" w:rsidRPr="002F189A" w:rsidRDefault="0028758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97,2</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Na bieżącą obsługę przystanków wrocławskiej komunikacji zbiorowej, w tym w szczególności w zakresie rozwieszania rozkładów jazdy i informacji pasażerskiej, utrzymania obiektów wyposażenia przystanków, dzierżawy i konserwacji wiat, utrzymania ławek i słupków przystankowych wydano 8.729.163,66 zł, tj. 97,2% planu.</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60022</w:t>
      </w:r>
      <w:r w:rsidR="009B4E51" w:rsidRPr="002F189A">
        <w:rPr>
          <w:rFonts w:ascii="Verdana" w:hAnsi="Verdana"/>
        </w:rPr>
        <w:t xml:space="preserve"> Funkcjonowanie systemów rowerów publicznych</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- 11.513.866</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Wykonanie za 2024 rok – 11.513.865,92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Powyższe środki finansowe zostały przeznaczone na pokrycie kosztów realizacji zadania pn.</w:t>
      </w:r>
      <w:r w:rsidR="009B4E51" w:rsidRPr="002F189A">
        <w:rPr>
          <w:rFonts w:ascii="Verdana" w:hAnsi="Verdana"/>
        </w:rPr>
        <w:t xml:space="preserve"> </w:t>
      </w:r>
      <w:r w:rsidRPr="002F189A">
        <w:rPr>
          <w:rFonts w:ascii="Verdana" w:hAnsi="Verdana"/>
        </w:rPr>
        <w:t xml:space="preserve">„Wrocławski Rower Miejski - system samoobsługowej wypożyczalni rowerów miejskich” obejmującego przeprowadzenie serwisu, konserwację i relokację rowerów, utrzymanie Biura Obsługi, stronę </w:t>
      </w:r>
      <w:proofErr w:type="spellStart"/>
      <w:r w:rsidRPr="002F189A">
        <w:rPr>
          <w:rFonts w:ascii="Verdana" w:hAnsi="Verdana"/>
        </w:rPr>
        <w:t>www</w:t>
      </w:r>
      <w:proofErr w:type="spellEnd"/>
      <w:r w:rsidRPr="002F189A">
        <w:rPr>
          <w:rFonts w:ascii="Verdana" w:hAnsi="Verdana"/>
        </w:rPr>
        <w:t xml:space="preserve"> i aplikację mobilną.</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60052</w:t>
      </w:r>
      <w:r w:rsidR="009B4E51" w:rsidRPr="002F189A">
        <w:rPr>
          <w:rFonts w:ascii="Verdana" w:hAnsi="Verdana"/>
        </w:rPr>
        <w:t xml:space="preserve"> Zadania w zakresie telekomunikacji</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- 2.472.004</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Wykonanie za 2024 rok – 2.446.158,14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99,0</w:t>
      </w:r>
    </w:p>
    <w:p w:rsidR="000F0028" w:rsidRPr="002F189A" w:rsidRDefault="000F0028" w:rsidP="007C38CE">
      <w:pPr>
        <w:pStyle w:val="Tekstpodstawowy"/>
        <w:tabs>
          <w:tab w:val="left" w:pos="284"/>
        </w:tabs>
        <w:spacing w:before="120" w:after="120" w:line="312" w:lineRule="auto"/>
        <w:jc w:val="left"/>
        <w:rPr>
          <w:rFonts w:ascii="Verdana" w:hAnsi="Verdana"/>
        </w:rPr>
      </w:pPr>
      <w:r w:rsidRPr="002F189A">
        <w:rPr>
          <w:rFonts w:ascii="Verdana" w:hAnsi="Verdana"/>
        </w:rPr>
        <w:t xml:space="preserve">Wydatki bieżące w kwocie 2.446.158,14 zł, tj. 99,0% planu, zostały wykorzystane na pokrycie kosztów m.in. dzierżawy miejskiej sieci radiowej Miejski Internet, dzierżawy kanalizacji teletechnicznej, włókien optycznych, światłowodowych, wsparcia technicznego dla urządzeń sieci MAN oraz węzła bezpieczeństwa MAN Wrocław, a także zakupu </w:t>
      </w:r>
      <w:r w:rsidR="00FE0F61">
        <w:rPr>
          <w:rFonts w:ascii="Verdana" w:hAnsi="Verdana"/>
        </w:rPr>
        <w:t>dostępu do łączy internetowych.</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60053</w:t>
      </w:r>
      <w:r w:rsidR="009B4E51" w:rsidRPr="002F189A">
        <w:rPr>
          <w:rFonts w:ascii="Verdana" w:hAnsi="Verdana"/>
        </w:rPr>
        <w:t xml:space="preserve"> Infrastruktura telekomunikacyjna</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- 1.130.000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Wykonanie za 2024 rok – 1.129.999,14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after="120" w:line="312" w:lineRule="auto"/>
        <w:jc w:val="left"/>
        <w:rPr>
          <w:rFonts w:ascii="Verdana" w:hAnsi="Verdana"/>
        </w:rPr>
      </w:pPr>
      <w:r w:rsidRPr="002F189A">
        <w:rPr>
          <w:rFonts w:ascii="Verdana" w:hAnsi="Verdana"/>
        </w:rPr>
        <w:lastRenderedPageBreak/>
        <w:t>Powyższe środki finansowe zostały przeznaczone na pokrycie kosztów zadania inwestycyjnego pn. „MAN Wrocław. Wrocławska sieć teleinformatyczna na potrzeby sprawnego zarządzania miastem”, w szczególności na pokrycie kosztów dostawy licencji PRTG Network Monitor XL, budowy kabla światłowodowego w relacji CPD 1 UMW</w:t>
      </w:r>
      <w:r w:rsidR="00FE0F61">
        <w:rPr>
          <w:rFonts w:ascii="Verdana" w:hAnsi="Verdana"/>
        </w:rPr>
        <w:t xml:space="preserve"> ul. Zapolskiej – CPD 2 CZK ul. Strzegomska </w:t>
      </w:r>
      <w:r w:rsidRPr="002F189A">
        <w:rPr>
          <w:rFonts w:ascii="Verdana" w:hAnsi="Verdana"/>
        </w:rPr>
        <w:t>148, zakupu urządzenia klimatyzacji precyzyjnej oraz bramek fizycznych do</w:t>
      </w:r>
      <w:r w:rsidR="00C76EFD">
        <w:rPr>
          <w:rFonts w:ascii="Verdana" w:hAnsi="Verdana"/>
        </w:rPr>
        <w:t xml:space="preserve"> </w:t>
      </w:r>
      <w:r w:rsidRPr="002F189A">
        <w:rPr>
          <w:rFonts w:ascii="Verdana" w:hAnsi="Verdana"/>
        </w:rPr>
        <w:t xml:space="preserve">wysyłania powiadomień SMS, rozbudowy sieci MAN Wrocław. </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60095</w:t>
      </w:r>
      <w:r w:rsidR="009B4E51" w:rsidRPr="002F189A">
        <w:rPr>
          <w:rFonts w:ascii="Verdana" w:hAnsi="Verdana"/>
        </w:rPr>
        <w:t xml:space="preserve"> Pozostała działalność</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- 15.406.867</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Wykonanie za 2024 rok – 14.311.997,73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92,9</w:t>
      </w:r>
    </w:p>
    <w:p w:rsidR="000F0028" w:rsidRPr="002F189A" w:rsidRDefault="000F0028" w:rsidP="007C38CE">
      <w:pPr>
        <w:pStyle w:val="Tekstpodstawowy"/>
        <w:tabs>
          <w:tab w:val="left" w:pos="284"/>
        </w:tabs>
        <w:spacing w:before="120" w:after="120" w:line="312" w:lineRule="auto"/>
        <w:jc w:val="left"/>
        <w:rPr>
          <w:rFonts w:ascii="Verdana" w:hAnsi="Verdana"/>
        </w:rPr>
      </w:pPr>
      <w:r w:rsidRPr="002F189A">
        <w:rPr>
          <w:rFonts w:ascii="Verdana" w:hAnsi="Verdana"/>
        </w:rPr>
        <w:t>Zrealizowana kwota wydatków pokryła koszty zadań z zakresu zrównoważonej mobilności oraz realizacji programów rowerowych, w tym m.in. organizacji w szkołach i przedszkolach akcji za</w:t>
      </w:r>
      <w:r w:rsidR="00FE0F61">
        <w:rPr>
          <w:rFonts w:ascii="Verdana" w:hAnsi="Verdana"/>
        </w:rPr>
        <w:t xml:space="preserve">chęcającej do używania rowerów </w:t>
      </w:r>
      <w:r w:rsidRPr="002F189A">
        <w:rPr>
          <w:rFonts w:ascii="Verdana" w:hAnsi="Verdana"/>
        </w:rPr>
        <w:t>– „Rowerowy Maj”, realizac</w:t>
      </w:r>
      <w:r w:rsidR="00FE0F61">
        <w:rPr>
          <w:rFonts w:ascii="Verdana" w:hAnsi="Verdana"/>
        </w:rPr>
        <w:t xml:space="preserve">ji różnych wyzwań rowerowych, a </w:t>
      </w:r>
      <w:r w:rsidRPr="002F189A">
        <w:rPr>
          <w:rFonts w:ascii="Verdana" w:hAnsi="Verdana"/>
        </w:rPr>
        <w:t>także projektów związanych z promowaniem i wdrażaniem zrównoważonej mobilności w Mieście. Sfinansowane zostały również zadania związane z obsługą klientów z zakresu ewidencji i rejestracji pojazdów oraz wydawania uprawnień do kierowania pojazdami,</w:t>
      </w:r>
      <w:r w:rsidR="00FE0F61">
        <w:rPr>
          <w:rFonts w:ascii="Verdana" w:hAnsi="Verdana"/>
        </w:rPr>
        <w:t xml:space="preserve"> zakup druków komunikacyjnych i </w:t>
      </w:r>
      <w:r w:rsidRPr="002F189A">
        <w:rPr>
          <w:rFonts w:ascii="Verdana" w:hAnsi="Verdana"/>
        </w:rPr>
        <w:t>tablic rejestracyjnych, a także zadania dotyczące m.in. Kampanii informacyjnej w zakresie bezpiecznego korzystania z taksówek pod nazwą „Legal Taxi” oraz działań informacyjnych związanych z rozszerzeniem systemu Wrocławska Karta Miejs</w:t>
      </w:r>
      <w:r w:rsidR="00FE0F61">
        <w:rPr>
          <w:rFonts w:ascii="Verdana" w:hAnsi="Verdana"/>
        </w:rPr>
        <w:t xml:space="preserve">ka URBANCARD w aglomeracji oraz </w:t>
      </w:r>
      <w:r w:rsidRPr="002F189A">
        <w:rPr>
          <w:rFonts w:ascii="Verdana" w:hAnsi="Verdana"/>
        </w:rPr>
        <w:t>kampanii „Nie stresuj się, kup bilet” mającej na celu zwiększenie wpływów z biletów komunikacji miejskiej.</w:t>
      </w:r>
    </w:p>
    <w:p w:rsidR="009B4E51"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630</w:t>
      </w:r>
      <w:r w:rsidR="009B4E51" w:rsidRPr="002F189A">
        <w:rPr>
          <w:rFonts w:ascii="Verdana" w:hAnsi="Verdana"/>
        </w:rPr>
        <w:t xml:space="preserve"> Turystyka</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- 996.500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Wykonanie za 2024 rok – 996.477,39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63003</w:t>
      </w:r>
      <w:r w:rsidR="009B4E51" w:rsidRPr="002F189A">
        <w:rPr>
          <w:rFonts w:ascii="Verdana" w:hAnsi="Verdana"/>
        </w:rPr>
        <w:t xml:space="preserve"> Zadania w zakresie upowszechniania turystyki</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t>Plan wg uchwały budżetowej (po zmianach) - 996.500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9B4E51" w:rsidRPr="002F189A" w:rsidRDefault="009B4E51" w:rsidP="007C38CE">
      <w:pPr>
        <w:spacing w:after="0" w:line="312" w:lineRule="auto"/>
        <w:rPr>
          <w:rFonts w:ascii="Verdana" w:hAnsi="Verdana"/>
          <w:sz w:val="24"/>
          <w:szCs w:val="24"/>
        </w:rPr>
      </w:pPr>
      <w:r w:rsidRPr="002F189A">
        <w:rPr>
          <w:rFonts w:ascii="Verdana" w:hAnsi="Verdana"/>
          <w:sz w:val="24"/>
          <w:szCs w:val="24"/>
        </w:rPr>
        <w:lastRenderedPageBreak/>
        <w:t>Wykonanie za 2024 rok – 996.477,39 zł</w:t>
      </w:r>
    </w:p>
    <w:p w:rsidR="009B4E51" w:rsidRPr="002F189A" w:rsidRDefault="009B4E5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after="120" w:line="312" w:lineRule="auto"/>
        <w:jc w:val="left"/>
        <w:rPr>
          <w:rFonts w:ascii="Verdana" w:hAnsi="Verdana"/>
        </w:rPr>
      </w:pPr>
      <w:r w:rsidRPr="002F189A">
        <w:rPr>
          <w:rFonts w:ascii="Verdana" w:hAnsi="Verdana"/>
        </w:rPr>
        <w:t xml:space="preserve">Powyższe środki finansowe zostały przeznaczone m.in. na realizację programów „Sieć Punktów Informacji Turystycznej”, na prowadzenie Punktu Informacji Turystycznej na Dworcu Głównym PKP i Porcie Lotniczym, „Rozwój Turystyki Biznesowej i wzmocnienie potencjału konferencyjno - kongresowego Wrocławia, jako lokalnego produktu turystycznego w </w:t>
      </w:r>
      <w:r w:rsidR="00FE0F61">
        <w:rPr>
          <w:rFonts w:ascii="Verdana" w:hAnsi="Verdana"/>
        </w:rPr>
        <w:t xml:space="preserve">latach 2022 - 2024”, a także na </w:t>
      </w:r>
      <w:r w:rsidRPr="002F189A">
        <w:rPr>
          <w:rFonts w:ascii="Verdana" w:hAnsi="Verdana"/>
        </w:rPr>
        <w:t>pokrycie kosztów organizacji wizyt studyjnych dzien</w:t>
      </w:r>
      <w:r w:rsidR="00FE0F61">
        <w:rPr>
          <w:rFonts w:ascii="Verdana" w:hAnsi="Verdana"/>
        </w:rPr>
        <w:t xml:space="preserve">nikarzy, bezpłatnych spacerów z </w:t>
      </w:r>
      <w:r w:rsidRPr="002F189A">
        <w:rPr>
          <w:rFonts w:ascii="Verdana" w:hAnsi="Verdana"/>
        </w:rPr>
        <w:t>przewodnikiem, spływów kajakowych oraz cyklu warsztatów edukacyjnych w ramach kampanii „Wrocław miasto przygód” i Wrocławskiego Festiwalu Podróżniczego im. Olgierda Budrewicza Równoleżnik Zero.</w:t>
      </w:r>
    </w:p>
    <w:p w:rsidR="00045B1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700</w:t>
      </w:r>
      <w:r w:rsidR="00045B18" w:rsidRPr="002F189A">
        <w:rPr>
          <w:rFonts w:ascii="Verdana" w:hAnsi="Verdana"/>
        </w:rPr>
        <w:t xml:space="preserve"> Gospodarka mieszkaniowa</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Plan wg uchwały budżetowej (po zmianach) - 492.262.074</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Wykonanie za 2024 rok – 472.828.944,40 zł</w:t>
      </w:r>
    </w:p>
    <w:p w:rsidR="00045B18" w:rsidRPr="002F189A" w:rsidRDefault="00045B18"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96,1</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70004</w:t>
      </w:r>
      <w:r w:rsidR="00045B18" w:rsidRPr="002F189A">
        <w:rPr>
          <w:rFonts w:ascii="Verdana" w:hAnsi="Verdana"/>
        </w:rPr>
        <w:t xml:space="preserve"> Różne jednostki obsługi gospodarki mieszkaniowej</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Plan wg uchwały budżetowej (po zmianach) - 49.213.289</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Wykonanie za 2024 rok – 49.141.496,65 zł</w:t>
      </w:r>
    </w:p>
    <w:p w:rsidR="00045B18" w:rsidRPr="002F189A" w:rsidRDefault="00045B18"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99,9</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Na pokrycie bieżących kosztów działalności Zarządu Zasobu Komunalnego wydatkowano 48.091.556,75 zł, tj. 99,9% planu. W ramach tych środków na wypłatę wynagrodzeń i składek od nich naliczanych wydano 43.142.486,13 zł, tj. 100% planu, świadczenia na rzecz osób fizycznych stanowiły kwotę 56.633,28 zł, tj. 96,8% planu, natomiast wydatki związane z realizacją statutowych zadań jednostki budżetowej wyniosły 4.892.437,34 zł, tj. 99,0%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1.049.939,90 zł, tj. 100% planu, przeznaczono na zakup komputerów i licencji oprogramowania oraz infrastruktury LAN w Biurach Obsługi Klienta w ZZK.</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70005 </w:t>
      </w:r>
      <w:r w:rsidR="00045B18" w:rsidRPr="002F189A">
        <w:rPr>
          <w:rFonts w:ascii="Verdana" w:hAnsi="Verdana"/>
        </w:rPr>
        <w:t>Gospodarka gruntami i nieruchomościami</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Plan wg uchwały budżetowej (po zmianach) - 58.299.116</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lastRenderedPageBreak/>
        <w:t>Wykonanie za 2024 rok – 51.451.828,58 zł</w:t>
      </w:r>
    </w:p>
    <w:p w:rsidR="00045B18" w:rsidRPr="002F189A" w:rsidRDefault="00045B18"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88,3</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 xml:space="preserve">Wydatki związane z realizacją statutowych zadań </w:t>
      </w:r>
      <w:r w:rsidR="00F8779F">
        <w:rPr>
          <w:rFonts w:ascii="Verdana" w:hAnsi="Verdana"/>
        </w:rPr>
        <w:t xml:space="preserve">z zakresu gospodarki gruntami i </w:t>
      </w:r>
      <w:r w:rsidRPr="002F189A">
        <w:rPr>
          <w:rFonts w:ascii="Verdana" w:hAnsi="Verdana"/>
        </w:rPr>
        <w:t>nieruchomościami w wysokości 13.604.616,66 zł, tj. 89,2% planu,</w:t>
      </w:r>
      <w:r w:rsidR="009111E1">
        <w:rPr>
          <w:rFonts w:ascii="Verdana" w:hAnsi="Verdana"/>
        </w:rPr>
        <w:t xml:space="preserve"> zostały przeznaczone m.in. na:</w:t>
      </w:r>
    </w:p>
    <w:p w:rsidR="000F0028" w:rsidRPr="002F189A" w:rsidRDefault="000F0028" w:rsidP="008E465D">
      <w:pPr>
        <w:pStyle w:val="Tekstpodstawowy"/>
        <w:numPr>
          <w:ilvl w:val="0"/>
          <w:numId w:val="33"/>
        </w:numPr>
        <w:tabs>
          <w:tab w:val="left" w:pos="284"/>
        </w:tabs>
        <w:spacing w:after="120" w:line="312" w:lineRule="auto"/>
        <w:ind w:left="284" w:hanging="284"/>
        <w:jc w:val="left"/>
        <w:rPr>
          <w:rFonts w:ascii="Verdana" w:hAnsi="Verdana"/>
        </w:rPr>
      </w:pPr>
      <w:r w:rsidRPr="002F189A">
        <w:rPr>
          <w:rFonts w:ascii="Verdana" w:hAnsi="Verdana"/>
        </w:rPr>
        <w:t>zarządzanie i administrowanie nieruchomościami Skarbu Państw</w:t>
      </w:r>
      <w:r w:rsidR="009111E1">
        <w:rPr>
          <w:rFonts w:ascii="Verdana" w:hAnsi="Verdana"/>
        </w:rPr>
        <w:t>a oraz zasobem lokalowym Gminy,</w:t>
      </w:r>
    </w:p>
    <w:p w:rsidR="000F0028" w:rsidRPr="002F189A" w:rsidRDefault="000F0028" w:rsidP="008E465D">
      <w:pPr>
        <w:pStyle w:val="Tekstpodstawowy"/>
        <w:numPr>
          <w:ilvl w:val="0"/>
          <w:numId w:val="33"/>
        </w:numPr>
        <w:tabs>
          <w:tab w:val="left" w:pos="284"/>
          <w:tab w:val="left" w:pos="567"/>
        </w:tabs>
        <w:spacing w:after="60" w:line="312" w:lineRule="auto"/>
        <w:ind w:left="284" w:hanging="284"/>
        <w:jc w:val="left"/>
        <w:rPr>
          <w:rFonts w:ascii="Verdana" w:hAnsi="Verdana"/>
        </w:rPr>
      </w:pPr>
      <w:r w:rsidRPr="002F189A">
        <w:rPr>
          <w:rFonts w:ascii="Verdana" w:hAnsi="Verdana"/>
        </w:rPr>
        <w:t>eksploatację i utrzymanie terenów zewnętrznych stanowiących własność Gminy Wrocław,</w:t>
      </w:r>
    </w:p>
    <w:p w:rsidR="000F0028" w:rsidRPr="002F189A" w:rsidRDefault="000F0028" w:rsidP="008E465D">
      <w:pPr>
        <w:pStyle w:val="Tekstpodstawowy"/>
        <w:numPr>
          <w:ilvl w:val="0"/>
          <w:numId w:val="33"/>
        </w:numPr>
        <w:tabs>
          <w:tab w:val="left" w:pos="284"/>
        </w:tabs>
        <w:spacing w:after="60" w:line="312" w:lineRule="auto"/>
        <w:ind w:hanging="720"/>
        <w:jc w:val="left"/>
        <w:rPr>
          <w:rFonts w:ascii="Verdana" w:hAnsi="Verdana"/>
        </w:rPr>
      </w:pPr>
      <w:r w:rsidRPr="002F189A">
        <w:rPr>
          <w:rFonts w:ascii="Verdana" w:hAnsi="Verdana"/>
        </w:rPr>
        <w:t>koszty rozbiórki i zabezpieczenia nieruchomości,</w:t>
      </w:r>
    </w:p>
    <w:p w:rsidR="000F0028" w:rsidRPr="002F189A" w:rsidRDefault="000F0028" w:rsidP="008E465D">
      <w:pPr>
        <w:pStyle w:val="Tekstpodstawowy"/>
        <w:numPr>
          <w:ilvl w:val="0"/>
          <w:numId w:val="33"/>
        </w:numPr>
        <w:tabs>
          <w:tab w:val="left" w:pos="284"/>
        </w:tabs>
        <w:spacing w:after="60" w:line="312" w:lineRule="auto"/>
        <w:ind w:left="284" w:hanging="284"/>
        <w:jc w:val="left"/>
        <w:rPr>
          <w:rFonts w:ascii="Verdana" w:hAnsi="Verdana"/>
        </w:rPr>
      </w:pPr>
      <w:r w:rsidRPr="002F189A">
        <w:rPr>
          <w:rFonts w:ascii="Verdana" w:hAnsi="Verdana"/>
        </w:rPr>
        <w:t xml:space="preserve">zakup usług z zakresu szacowania wartości nieruchomości gruntowych i lokalowych, </w:t>
      </w:r>
    </w:p>
    <w:p w:rsidR="000F0028" w:rsidRPr="002F189A" w:rsidRDefault="000F0028" w:rsidP="008E465D">
      <w:pPr>
        <w:pStyle w:val="Tekstpodstawowy"/>
        <w:numPr>
          <w:ilvl w:val="0"/>
          <w:numId w:val="33"/>
        </w:numPr>
        <w:tabs>
          <w:tab w:val="left" w:pos="284"/>
        </w:tabs>
        <w:spacing w:after="60" w:line="312" w:lineRule="auto"/>
        <w:ind w:left="284" w:hanging="284"/>
        <w:jc w:val="left"/>
        <w:rPr>
          <w:rFonts w:ascii="Verdana" w:hAnsi="Verdana"/>
        </w:rPr>
      </w:pPr>
      <w:r w:rsidRPr="002F189A">
        <w:rPr>
          <w:rFonts w:ascii="Verdana" w:hAnsi="Verdana"/>
        </w:rPr>
        <w:t>koszty postępowań sądowych,</w:t>
      </w:r>
    </w:p>
    <w:p w:rsidR="000F0028" w:rsidRPr="002F189A" w:rsidRDefault="000F0028" w:rsidP="008E465D">
      <w:pPr>
        <w:pStyle w:val="Tekstpodstawowy"/>
        <w:numPr>
          <w:ilvl w:val="0"/>
          <w:numId w:val="33"/>
        </w:numPr>
        <w:tabs>
          <w:tab w:val="left" w:pos="284"/>
        </w:tabs>
        <w:spacing w:after="60" w:line="312" w:lineRule="auto"/>
        <w:ind w:left="284" w:hanging="284"/>
        <w:jc w:val="left"/>
        <w:rPr>
          <w:rFonts w:ascii="Verdana" w:hAnsi="Verdana"/>
        </w:rPr>
      </w:pPr>
      <w:r w:rsidRPr="002F189A">
        <w:rPr>
          <w:rFonts w:ascii="Verdana" w:hAnsi="Verdana"/>
        </w:rPr>
        <w:t>opłaty i zaliczki związane z przymusową egzekucją należności Skarbu Państwa.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Na wypłatę wynagrodzeń i </w:t>
      </w:r>
      <w:r w:rsidR="00F8779F">
        <w:rPr>
          <w:rFonts w:ascii="Verdana" w:hAnsi="Verdana"/>
        </w:rPr>
        <w:t xml:space="preserve">składek od nich naliczanych dla </w:t>
      </w:r>
      <w:r w:rsidRPr="002F189A">
        <w:rPr>
          <w:rFonts w:ascii="Verdana" w:hAnsi="Verdana"/>
        </w:rPr>
        <w:t>pracowników realizujących zadania związane z prowadzeniem spraw dotyczących nieruchomości Skarbu Państwa wydatkowano 5.422.241,12 zł, tj. 97,4% planu.</w:t>
      </w:r>
    </w:p>
    <w:p w:rsidR="000F0028" w:rsidRPr="002F189A" w:rsidRDefault="000F0028" w:rsidP="00D10E31">
      <w:pPr>
        <w:pStyle w:val="Tekstpodstawowy"/>
        <w:tabs>
          <w:tab w:val="left" w:pos="284"/>
        </w:tabs>
        <w:spacing w:after="120" w:line="312" w:lineRule="auto"/>
        <w:jc w:val="left"/>
        <w:rPr>
          <w:rFonts w:ascii="Verdana" w:hAnsi="Verdana"/>
        </w:rPr>
      </w:pPr>
      <w:r w:rsidRPr="002F189A">
        <w:rPr>
          <w:rFonts w:ascii="Verdana" w:hAnsi="Verdana"/>
        </w:rPr>
        <w:t>Środki finansowe w wysokości 32.424.970,80 zł, tj. 86,5% planu, wykorzystano na zadania inwestycyjne, takie jak: program rozwoju terenów pod mieszkalnictwo, zakup i zamiany nieruchomości do zasobu Gminy Wrocław, odszkodowania za drogi, pierwokupy, miejski program wymiany źródeł ogrzewania, a także na wniesienie wkładów do spółek prawa handlowego. Stopień realizacji planu wydatków wynikał, m.in. z mniejszych kosztów p</w:t>
      </w:r>
      <w:r w:rsidR="00F8779F">
        <w:rPr>
          <w:rFonts w:ascii="Verdana" w:hAnsi="Verdana"/>
        </w:rPr>
        <w:t xml:space="preserve">oniesionych na odszkodowania za </w:t>
      </w:r>
      <w:r w:rsidRPr="002F189A">
        <w:rPr>
          <w:rFonts w:ascii="Verdana" w:hAnsi="Verdana"/>
        </w:rPr>
        <w:t>drogi, ponieważ uzależnione są one od ilości uprawomocnionych decyzji administracyjnych ustalających wysokość odszkodowań.</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70007 </w:t>
      </w:r>
      <w:r w:rsidR="00045B18" w:rsidRPr="002F189A">
        <w:rPr>
          <w:rFonts w:ascii="Verdana" w:hAnsi="Verdana"/>
        </w:rPr>
        <w:t>Gospodarowanie mieszkaniowym zasobem gminy</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Plan wg uchwały budżetowej (po zmianach) - 379.468.350</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045B18" w:rsidRPr="002F189A" w:rsidRDefault="00045B18" w:rsidP="007C38CE">
      <w:pPr>
        <w:spacing w:after="0" w:line="312" w:lineRule="auto"/>
        <w:rPr>
          <w:rFonts w:ascii="Verdana" w:hAnsi="Verdana"/>
          <w:sz w:val="24"/>
          <w:szCs w:val="24"/>
        </w:rPr>
      </w:pPr>
      <w:r w:rsidRPr="002F189A">
        <w:rPr>
          <w:rFonts w:ascii="Verdana" w:hAnsi="Verdana"/>
          <w:sz w:val="24"/>
          <w:szCs w:val="24"/>
        </w:rPr>
        <w:t>Wykonanie za 2024 rok – 366.955.513,21 zł</w:t>
      </w:r>
    </w:p>
    <w:p w:rsidR="00045B18" w:rsidRPr="002F189A" w:rsidRDefault="00045B18" w:rsidP="00D10E31">
      <w:pPr>
        <w:shd w:val="clear" w:color="auto" w:fill="FFFFFF"/>
        <w:spacing w:after="0" w:line="312" w:lineRule="auto"/>
        <w:rPr>
          <w:rFonts w:ascii="Verdana" w:hAnsi="Verdana"/>
          <w:sz w:val="24"/>
          <w:szCs w:val="24"/>
        </w:rPr>
      </w:pPr>
      <w:r w:rsidRPr="002F189A">
        <w:rPr>
          <w:rFonts w:ascii="Verdana" w:hAnsi="Verdana"/>
          <w:sz w:val="24"/>
          <w:szCs w:val="24"/>
        </w:rPr>
        <w:t>% wykonania planu – 96,7</w:t>
      </w:r>
    </w:p>
    <w:p w:rsidR="000F0028" w:rsidRPr="002F189A" w:rsidRDefault="000F0028" w:rsidP="00D10E31">
      <w:pPr>
        <w:pStyle w:val="Tekstpodstawowy"/>
        <w:tabs>
          <w:tab w:val="left" w:pos="284"/>
        </w:tabs>
        <w:spacing w:before="120" w:line="312" w:lineRule="auto"/>
        <w:jc w:val="left"/>
        <w:rPr>
          <w:rFonts w:ascii="Verdana" w:hAnsi="Verdana"/>
        </w:rPr>
      </w:pPr>
      <w:r w:rsidRPr="002F189A">
        <w:rPr>
          <w:rFonts w:ascii="Verdana" w:hAnsi="Verdana"/>
        </w:rPr>
        <w:t xml:space="preserve">Na zadania bieżące związane z gospodarowaniem mieszkaniowym zasobem Miasta wydatkowano 257.474.134,99 zł, tj. 97,0% planu. W </w:t>
      </w:r>
      <w:r w:rsidRPr="002F189A">
        <w:rPr>
          <w:rFonts w:ascii="Verdana" w:hAnsi="Verdana"/>
        </w:rPr>
        <w:lastRenderedPageBreak/>
        <w:t>ramach tych środków wydatki związane z</w:t>
      </w:r>
      <w:r w:rsidR="009111E1">
        <w:rPr>
          <w:rFonts w:ascii="Verdana" w:hAnsi="Verdana"/>
        </w:rPr>
        <w:t xml:space="preserve"> </w:t>
      </w:r>
      <w:r w:rsidRPr="002F189A">
        <w:rPr>
          <w:rFonts w:ascii="Verdana" w:hAnsi="Verdana"/>
        </w:rPr>
        <w:t>realizacją statutowych zadań stanowiły kwotę 228.330.080,62 zł, tj. 96,7% planu, zostały one przeznaczone m.in. na:</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zarządzanie zasobem mieszkalnym Gminy,</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eksploatację zasobu komunalnego,</w:t>
      </w:r>
    </w:p>
    <w:p w:rsidR="000F0028" w:rsidRPr="002F189A" w:rsidRDefault="000F0028" w:rsidP="008E465D">
      <w:pPr>
        <w:pStyle w:val="Tekstpodstawowy"/>
        <w:numPr>
          <w:ilvl w:val="0"/>
          <w:numId w:val="34"/>
        </w:numPr>
        <w:tabs>
          <w:tab w:val="left" w:pos="284"/>
        </w:tabs>
        <w:spacing w:after="60" w:line="312" w:lineRule="auto"/>
        <w:ind w:hanging="720"/>
        <w:jc w:val="left"/>
        <w:rPr>
          <w:rFonts w:ascii="Verdana" w:hAnsi="Verdana"/>
        </w:rPr>
      </w:pPr>
      <w:r w:rsidRPr="002F189A">
        <w:rPr>
          <w:rFonts w:ascii="Verdana" w:hAnsi="Verdana"/>
        </w:rPr>
        <w:t>prace konserwacyjne na zasobie komunalnym,</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opłaty za zbiorowe odprowadzenie wód opadowych i roztopowych,</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dopłaty do różnicy czynszu lokali mieszkalnych wynajmowanych od TBS Wrocław Sp. z o.o.,</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 xml:space="preserve">odszkodowania dla osób fizycznych i prawnych zasądzone </w:t>
      </w:r>
      <w:r w:rsidR="00F8779F">
        <w:rPr>
          <w:rFonts w:ascii="Verdana" w:hAnsi="Verdana"/>
        </w:rPr>
        <w:t xml:space="preserve">w trakcie postępowań sądowych w </w:t>
      </w:r>
      <w:r w:rsidRPr="002F189A">
        <w:rPr>
          <w:rFonts w:ascii="Verdana" w:hAnsi="Verdana"/>
        </w:rPr>
        <w:t>sprawach o zapłatę odszkodowań z tytułu niedostarczenia lokal</w:t>
      </w:r>
      <w:r w:rsidR="00F8779F">
        <w:rPr>
          <w:rFonts w:ascii="Verdana" w:hAnsi="Verdana"/>
        </w:rPr>
        <w:t xml:space="preserve">u w ramach najmu socjalnego lub </w:t>
      </w:r>
      <w:r w:rsidRPr="002F189A">
        <w:rPr>
          <w:rFonts w:ascii="Verdana" w:hAnsi="Verdana"/>
        </w:rPr>
        <w:t>niedostarczenia pomieszczenia tymczasowego, osobie uprawionej na mocy wyroku sądu,</w:t>
      </w:r>
    </w:p>
    <w:p w:rsidR="000F0028" w:rsidRPr="002F189A" w:rsidRDefault="000F0028" w:rsidP="008E465D">
      <w:pPr>
        <w:pStyle w:val="Tekstpodstawowy"/>
        <w:numPr>
          <w:ilvl w:val="0"/>
          <w:numId w:val="34"/>
        </w:numPr>
        <w:tabs>
          <w:tab w:val="left" w:pos="284"/>
        </w:tabs>
        <w:spacing w:after="60" w:line="312" w:lineRule="auto"/>
        <w:ind w:left="284" w:hanging="284"/>
        <w:jc w:val="left"/>
        <w:rPr>
          <w:rFonts w:ascii="Verdana" w:hAnsi="Verdana"/>
        </w:rPr>
      </w:pPr>
      <w:r w:rsidRPr="002F189A">
        <w:rPr>
          <w:rFonts w:ascii="Verdana" w:hAnsi="Verdana"/>
        </w:rPr>
        <w:t>koszty postępowań sądowych i egzekucji w sprawach opróżnienia lokali mieszkalnych,</w:t>
      </w:r>
    </w:p>
    <w:p w:rsidR="000F0028" w:rsidRPr="002F189A" w:rsidRDefault="000F0028" w:rsidP="008E465D">
      <w:pPr>
        <w:pStyle w:val="Tekstpodstawowy"/>
        <w:numPr>
          <w:ilvl w:val="0"/>
          <w:numId w:val="34"/>
        </w:numPr>
        <w:tabs>
          <w:tab w:val="left" w:pos="284"/>
        </w:tabs>
        <w:spacing w:line="312" w:lineRule="auto"/>
        <w:ind w:hanging="720"/>
        <w:jc w:val="left"/>
        <w:rPr>
          <w:rFonts w:ascii="Verdana" w:hAnsi="Verdana"/>
        </w:rPr>
      </w:pPr>
      <w:r w:rsidRPr="002F189A">
        <w:rPr>
          <w:rFonts w:ascii="Verdana" w:hAnsi="Verdana"/>
        </w:rPr>
        <w:t>rozbiórki i zabezpieczen</w:t>
      </w:r>
      <w:r w:rsidR="00F8779F">
        <w:rPr>
          <w:rFonts w:ascii="Verdana" w:hAnsi="Verdana"/>
        </w:rPr>
        <w:t>ia nieruchomości.</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w ramach tych środków kwota 505.384,81 zł (§ 4</w:t>
      </w:r>
      <w:r w:rsidR="00F8779F">
        <w:rPr>
          <w:rFonts w:ascii="Verdana" w:hAnsi="Verdana"/>
        </w:rPr>
        <w:t xml:space="preserve">580) została wykorzystana m.in. na </w:t>
      </w:r>
      <w:r w:rsidRPr="002F189A">
        <w:rPr>
          <w:rFonts w:ascii="Verdana" w:hAnsi="Verdana"/>
        </w:rPr>
        <w:t>zapłatę odsetek zasądzonych w trakcie postępowań sądowych w sprawach o zapłatę odszkodowań z</w:t>
      </w:r>
      <w:r w:rsidR="00F8779F">
        <w:rPr>
          <w:rFonts w:ascii="Verdana" w:hAnsi="Verdana"/>
        </w:rPr>
        <w:t xml:space="preserve"> </w:t>
      </w:r>
      <w:r w:rsidRPr="002F189A">
        <w:rPr>
          <w:rFonts w:ascii="Verdana" w:hAnsi="Verdana"/>
        </w:rPr>
        <w:t>tytułu niedostarczenia lokalu w ramach najmu socjalnego l</w:t>
      </w:r>
      <w:r w:rsidR="00F8779F">
        <w:rPr>
          <w:rFonts w:ascii="Verdana" w:hAnsi="Verdana"/>
        </w:rPr>
        <w:t xml:space="preserve">ub tymczasowego pomieszczenia w </w:t>
      </w:r>
      <w:r w:rsidRPr="002F189A">
        <w:rPr>
          <w:rFonts w:ascii="Verdana" w:hAnsi="Verdana"/>
        </w:rPr>
        <w:t>związku z wyrokiem eksmisyjnym.</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w kwocie 26.799.547,94 zł, tj. 99,8% planu, pokryły m.in. koszty remontów ogólnobudowlanych komunalnego zasobu mieszkaniowego, remontów nieruchomości części wspólnych, których Gmina jest współwłaścicielem oraz wpłat na wyodrębniony fundusz rem</w:t>
      </w:r>
      <w:r w:rsidR="009111E1">
        <w:rPr>
          <w:rFonts w:ascii="Verdana" w:hAnsi="Verdana"/>
        </w:rPr>
        <w:t>ontowy wspólnot mieszkaniowych.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109.481.378,22 zł, tj. 96,1% planu, pokryły koszty realizacji miejskiego programu wymiany źródeł ogrzewania, a także Programu rewitalizacji komunalnego zasobu mieszkaniowego, w ramach którego m.in. zmodernizowano budy</w:t>
      </w:r>
      <w:r w:rsidR="00F8779F">
        <w:rPr>
          <w:rFonts w:ascii="Verdana" w:hAnsi="Verdana"/>
        </w:rPr>
        <w:t xml:space="preserve">nki przy ul. Brzeskiej 25a, ul. </w:t>
      </w:r>
      <w:r w:rsidRPr="002F189A">
        <w:rPr>
          <w:rFonts w:ascii="Verdana" w:hAnsi="Verdana"/>
        </w:rPr>
        <w:t xml:space="preserve">Więckowskiego 4 i 5, ul. Chudoby 15, ul. Opolskiej 118, przeprowadzono kontrole stanu technicznego i sporządzono ekspertyzę budynków oraz zmodernizowano balkony, dachy i więźby dachowe zgodnie z decyzjami PINB. Ponadto, w ramach zadań inwestycyjnych współfinansowanych ze środków europejskich realizowano m.in.: Zagospodarowanie wnętrza podwórzowego Jaracza, Odrzańskiej, Wyszyńskiego, Nowowiejskiej, a </w:t>
      </w:r>
      <w:r w:rsidRPr="002F189A">
        <w:rPr>
          <w:rFonts w:ascii="Verdana" w:hAnsi="Verdana"/>
        </w:rPr>
        <w:lastRenderedPageBreak/>
        <w:t>także Benedyktyńskiej, Sępa-Szarzyńskiego, Górnickiego, Sienkiewicza oraz kompleksową modernizację energetyczną wybranych budynków mieszkalnych wielorodzinnych będących w zarządzie Wrocławskich Mieszkań. Ponadto pokryto koszty zakupu i zamiany nie</w:t>
      </w:r>
      <w:r w:rsidR="00F8779F">
        <w:rPr>
          <w:rFonts w:ascii="Verdana" w:hAnsi="Verdana"/>
        </w:rPr>
        <w:t>ruchomości do zasobu Miasta.</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70021</w:t>
      </w:r>
      <w:r w:rsidR="004E4E65" w:rsidRPr="002F189A">
        <w:rPr>
          <w:rFonts w:ascii="Verdana" w:hAnsi="Verdana"/>
        </w:rPr>
        <w:t xml:space="preserve"> Społeczne inicjatywy mieszkaniowe</w:t>
      </w:r>
    </w:p>
    <w:p w:rsidR="004E4E65" w:rsidRPr="002F189A" w:rsidRDefault="004E4E65" w:rsidP="007C38CE">
      <w:pPr>
        <w:spacing w:after="0" w:line="312" w:lineRule="auto"/>
        <w:rPr>
          <w:rFonts w:ascii="Verdana" w:hAnsi="Verdana"/>
          <w:sz w:val="24"/>
          <w:szCs w:val="24"/>
        </w:rPr>
      </w:pPr>
      <w:r w:rsidRPr="002F189A">
        <w:rPr>
          <w:rFonts w:ascii="Verdana" w:hAnsi="Verdana"/>
          <w:sz w:val="24"/>
          <w:szCs w:val="24"/>
        </w:rPr>
        <w:t>Plan wg uchwały budżetowej (po zmianach) - 1.982.893</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4E4E65" w:rsidRPr="002F189A" w:rsidRDefault="004E4E65" w:rsidP="007C38CE">
      <w:pPr>
        <w:spacing w:after="0" w:line="312" w:lineRule="auto"/>
        <w:rPr>
          <w:rFonts w:ascii="Verdana" w:hAnsi="Verdana"/>
          <w:sz w:val="24"/>
          <w:szCs w:val="24"/>
        </w:rPr>
      </w:pPr>
      <w:r w:rsidRPr="002F189A">
        <w:rPr>
          <w:rFonts w:ascii="Verdana" w:hAnsi="Verdana"/>
          <w:sz w:val="24"/>
          <w:szCs w:val="24"/>
        </w:rPr>
        <w:t>Wykonanie za 2024 rok – 1.982.414,82 zł</w:t>
      </w:r>
    </w:p>
    <w:p w:rsidR="004E4E65" w:rsidRPr="002F189A" w:rsidRDefault="004E4E6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dotyczyła rozliczenia inwestycji, w ramach którego nastąpił zwrot do Banku Gospodarstwa Krajowego nadwyżki finansowego wsparcia na realizację przedsięwzięcia inwestycyjno - budowlanego spółki Towarzystwo Budownictwa Społecznego Wrocław Sp. z o.o. na osiedlu Leśnica IX we Wrocławiu (grant 35%), gdzie powstało 201 lokali mieszkalnych.</w:t>
      </w:r>
    </w:p>
    <w:p w:rsidR="000F0028"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70095</w:t>
      </w:r>
      <w:r w:rsidR="004E4E65" w:rsidRPr="002F189A">
        <w:rPr>
          <w:rFonts w:ascii="Verdana" w:hAnsi="Verdana"/>
        </w:rPr>
        <w:t xml:space="preserve"> Pozostała działalność</w:t>
      </w:r>
    </w:p>
    <w:p w:rsidR="004E4E65" w:rsidRPr="002F189A" w:rsidRDefault="004E4E65" w:rsidP="007C38CE">
      <w:pPr>
        <w:spacing w:after="0" w:line="312" w:lineRule="auto"/>
        <w:rPr>
          <w:rFonts w:ascii="Verdana" w:hAnsi="Verdana"/>
          <w:sz w:val="24"/>
          <w:szCs w:val="24"/>
        </w:rPr>
      </w:pPr>
      <w:r w:rsidRPr="002F189A">
        <w:rPr>
          <w:rFonts w:ascii="Verdana" w:hAnsi="Verdana"/>
          <w:sz w:val="24"/>
          <w:szCs w:val="24"/>
        </w:rPr>
        <w:t>Plan wg uchwały budżetowej (po zmianach) - 3.298.426</w:t>
      </w:r>
      <w:r w:rsidRPr="002F189A">
        <w:rPr>
          <w:rFonts w:ascii="Verdana" w:hAnsi="Verdana"/>
          <w:bCs/>
          <w:sz w:val="24"/>
          <w:szCs w:val="24"/>
        </w:rPr>
        <w:t>,00</w:t>
      </w:r>
      <w:r w:rsidRPr="002F189A">
        <w:rPr>
          <w:rFonts w:ascii="Verdana" w:hAnsi="Verdana"/>
          <w:b/>
          <w:bCs/>
          <w:sz w:val="24"/>
          <w:szCs w:val="24"/>
        </w:rPr>
        <w:t xml:space="preserve"> </w:t>
      </w:r>
      <w:r w:rsidRPr="002F189A">
        <w:rPr>
          <w:rFonts w:ascii="Verdana" w:hAnsi="Verdana"/>
          <w:sz w:val="24"/>
          <w:szCs w:val="24"/>
        </w:rPr>
        <w:t>zł</w:t>
      </w:r>
    </w:p>
    <w:p w:rsidR="004E4E65" w:rsidRPr="002F189A" w:rsidRDefault="004E4E65" w:rsidP="007C38CE">
      <w:pPr>
        <w:spacing w:after="0" w:line="312" w:lineRule="auto"/>
        <w:rPr>
          <w:rFonts w:ascii="Verdana" w:hAnsi="Verdana"/>
          <w:sz w:val="24"/>
          <w:szCs w:val="24"/>
        </w:rPr>
      </w:pPr>
      <w:r w:rsidRPr="002F189A">
        <w:rPr>
          <w:rFonts w:ascii="Verdana" w:hAnsi="Verdana"/>
          <w:sz w:val="24"/>
          <w:szCs w:val="24"/>
        </w:rPr>
        <w:t>Wykonanie za 2024 rok – 3.297.691,14 zł</w:t>
      </w:r>
    </w:p>
    <w:p w:rsidR="004E4E65" w:rsidRPr="002F189A" w:rsidRDefault="004E4E6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100,0</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Wydatki bieżące w kwocie 780.304,80 zł, tj. 99,9% planu, zostały wykorzystane na pokrycie kosztów związanych z uruchomieniem we Wrocławiu Społecznej Agencji Najmu, której głównym celem działalności jest zaspokajanie potrzeb mieszkaniowych wspólnoty samorządowej. Ponadto, wypłacono dopłaty do czynszu za najem mieszkania zgodni</w:t>
      </w:r>
      <w:r w:rsidR="00F8779F">
        <w:rPr>
          <w:rFonts w:ascii="Verdana" w:hAnsi="Verdana"/>
        </w:rPr>
        <w:t xml:space="preserve">e z ustawą o pomocy państwa, na </w:t>
      </w:r>
      <w:r w:rsidRPr="002F189A">
        <w:rPr>
          <w:rFonts w:ascii="Verdana" w:hAnsi="Verdana"/>
        </w:rPr>
        <w:t>poniesienie wydatków mieszkaniowych w pier</w:t>
      </w:r>
      <w:r w:rsidR="009111E1">
        <w:rPr>
          <w:rFonts w:ascii="Verdana" w:hAnsi="Verdana"/>
        </w:rPr>
        <w:t>wszych latach najmu mieszkania.</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ramach wydatków majątkowych środki finansowe w</w:t>
      </w:r>
      <w:r w:rsidR="00F8779F">
        <w:rPr>
          <w:rFonts w:ascii="Verdana" w:hAnsi="Verdana"/>
        </w:rPr>
        <w:t xml:space="preserve"> wysokości 2.517.386,34 zł, tj. 100% </w:t>
      </w:r>
      <w:r w:rsidRPr="002F189A">
        <w:rPr>
          <w:rFonts w:ascii="Verdana" w:hAnsi="Verdana"/>
        </w:rPr>
        <w:t>planu, przeznaczono na pokrycie kosztów zadań inwestycyjnych realizowanych w ramach Wrocławskiego Budżetu Obywatelskiego i Funduszu Osiedlowego</w:t>
      </w:r>
      <w:r w:rsidR="008D4B1E">
        <w:rPr>
          <w:rFonts w:ascii="Verdana" w:hAnsi="Verdana"/>
        </w:rPr>
        <w:t xml:space="preserve">, związanych przede wszystkim z </w:t>
      </w:r>
      <w:r w:rsidRPr="002F189A">
        <w:rPr>
          <w:rFonts w:ascii="Verdana" w:hAnsi="Verdana"/>
        </w:rPr>
        <w:t>zagospodarowaniem wnętrz podwórzowych.</w:t>
      </w:r>
    </w:p>
    <w:p w:rsidR="004E32F5"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Dział 710 </w:t>
      </w:r>
      <w:r w:rsidR="004E32F5" w:rsidRPr="002F189A">
        <w:rPr>
          <w:rFonts w:ascii="Verdana" w:hAnsi="Verdana"/>
        </w:rPr>
        <w:t>Działalność usługowa</w:t>
      </w:r>
    </w:p>
    <w:p w:rsidR="004E32F5" w:rsidRPr="002F189A" w:rsidRDefault="004E32F5" w:rsidP="007C38CE">
      <w:pPr>
        <w:spacing w:after="0" w:line="312" w:lineRule="auto"/>
        <w:rPr>
          <w:rFonts w:ascii="Verdana" w:hAnsi="Verdana"/>
          <w:sz w:val="24"/>
          <w:szCs w:val="24"/>
        </w:rPr>
      </w:pPr>
      <w:r w:rsidRPr="002F189A">
        <w:rPr>
          <w:rFonts w:ascii="Verdana" w:hAnsi="Verdana"/>
          <w:sz w:val="24"/>
          <w:szCs w:val="24"/>
        </w:rPr>
        <w:t xml:space="preserve">Plan wg uchwały budżetowej (po zmianach) - </w:t>
      </w:r>
      <w:r w:rsidR="002F189A" w:rsidRPr="002F189A">
        <w:rPr>
          <w:rFonts w:ascii="Verdana" w:hAnsi="Verdana"/>
          <w:sz w:val="24"/>
          <w:szCs w:val="24"/>
        </w:rPr>
        <w:t xml:space="preserve">56.411.349,64 </w:t>
      </w:r>
      <w:r w:rsidRPr="002F189A">
        <w:rPr>
          <w:rFonts w:ascii="Verdana" w:hAnsi="Verdana"/>
          <w:sz w:val="24"/>
          <w:szCs w:val="24"/>
        </w:rPr>
        <w:t>zł</w:t>
      </w:r>
    </w:p>
    <w:p w:rsidR="004E32F5" w:rsidRPr="002F189A" w:rsidRDefault="004E32F5" w:rsidP="007C38CE">
      <w:pPr>
        <w:spacing w:after="0" w:line="312" w:lineRule="auto"/>
        <w:rPr>
          <w:rFonts w:ascii="Verdana" w:hAnsi="Verdana"/>
          <w:sz w:val="24"/>
          <w:szCs w:val="24"/>
        </w:rPr>
      </w:pPr>
      <w:r w:rsidRPr="002F189A">
        <w:rPr>
          <w:rFonts w:ascii="Verdana" w:hAnsi="Verdana"/>
          <w:sz w:val="24"/>
          <w:szCs w:val="24"/>
        </w:rPr>
        <w:lastRenderedPageBreak/>
        <w:t xml:space="preserve">Wykonanie za 2024 rok – </w:t>
      </w:r>
      <w:r w:rsidR="002F189A" w:rsidRPr="002F189A">
        <w:rPr>
          <w:rFonts w:ascii="Verdana" w:hAnsi="Verdana"/>
          <w:sz w:val="24"/>
          <w:szCs w:val="24"/>
        </w:rPr>
        <w:t xml:space="preserve">54.127.207,25 </w:t>
      </w:r>
      <w:r w:rsidRPr="002F189A">
        <w:rPr>
          <w:rFonts w:ascii="Verdana" w:hAnsi="Verdana"/>
          <w:sz w:val="24"/>
          <w:szCs w:val="24"/>
        </w:rPr>
        <w:t>zł</w:t>
      </w:r>
    </w:p>
    <w:p w:rsidR="004E32F5" w:rsidRPr="002F189A" w:rsidRDefault="004E32F5"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w:t>
      </w:r>
      <w:r w:rsidR="00285E18">
        <w:rPr>
          <w:rFonts w:ascii="Verdana" w:hAnsi="Verdana"/>
          <w:sz w:val="24"/>
          <w:szCs w:val="24"/>
        </w:rPr>
        <w:t xml:space="preserve"> </w:t>
      </w:r>
      <w:r w:rsidR="002F189A" w:rsidRPr="002F189A">
        <w:rPr>
          <w:rFonts w:ascii="Verdana" w:hAnsi="Verdana"/>
          <w:sz w:val="24"/>
          <w:szCs w:val="24"/>
        </w:rPr>
        <w:t>96</w:t>
      </w:r>
      <w:r w:rsidRPr="002F189A">
        <w:rPr>
          <w:rFonts w:ascii="Verdana" w:hAnsi="Verdana"/>
          <w:sz w:val="24"/>
          <w:szCs w:val="24"/>
        </w:rPr>
        <w:t>,0</w:t>
      </w:r>
    </w:p>
    <w:p w:rsidR="004E32F5"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71002</w:t>
      </w:r>
      <w:r w:rsidR="002F189A" w:rsidRPr="002F189A">
        <w:rPr>
          <w:rFonts w:ascii="Verdana" w:hAnsi="Verdana"/>
        </w:rPr>
        <w:t xml:space="preserve"> Jednostki organizacji i nadzoru inwestycyjnego</w:t>
      </w:r>
    </w:p>
    <w:p w:rsidR="002F189A" w:rsidRPr="002F189A" w:rsidRDefault="002F189A" w:rsidP="007C38CE">
      <w:pPr>
        <w:spacing w:after="0" w:line="312" w:lineRule="auto"/>
        <w:rPr>
          <w:rFonts w:ascii="Verdana" w:hAnsi="Verdana"/>
          <w:sz w:val="24"/>
          <w:szCs w:val="24"/>
        </w:rPr>
      </w:pPr>
      <w:r w:rsidRPr="002F189A">
        <w:rPr>
          <w:rFonts w:ascii="Verdana" w:hAnsi="Verdana"/>
          <w:sz w:val="24"/>
          <w:szCs w:val="24"/>
        </w:rPr>
        <w:t>Plan wg uchwały budżetowej (po zmianach) - 10.417.040,00</w:t>
      </w:r>
      <w:r w:rsidRPr="002F189A">
        <w:rPr>
          <w:rFonts w:ascii="Verdana" w:hAnsi="Verdana"/>
          <w:b/>
          <w:bCs/>
          <w:sz w:val="24"/>
          <w:szCs w:val="24"/>
        </w:rPr>
        <w:t xml:space="preserve"> </w:t>
      </w:r>
      <w:r w:rsidRPr="002F189A">
        <w:rPr>
          <w:rFonts w:ascii="Verdana" w:hAnsi="Verdana"/>
          <w:sz w:val="24"/>
          <w:szCs w:val="24"/>
        </w:rPr>
        <w:t>zł</w:t>
      </w:r>
    </w:p>
    <w:p w:rsidR="002F189A" w:rsidRPr="002F189A" w:rsidRDefault="002F189A" w:rsidP="007C38CE">
      <w:pPr>
        <w:spacing w:after="0" w:line="312" w:lineRule="auto"/>
        <w:rPr>
          <w:rFonts w:ascii="Verdana" w:hAnsi="Verdana"/>
          <w:sz w:val="24"/>
          <w:szCs w:val="24"/>
        </w:rPr>
      </w:pPr>
      <w:r w:rsidRPr="002F189A">
        <w:rPr>
          <w:rFonts w:ascii="Verdana" w:hAnsi="Verdana"/>
          <w:sz w:val="24"/>
          <w:szCs w:val="24"/>
        </w:rPr>
        <w:t>Wykonanie za 2024 rok – 10.354.247,01 zł</w:t>
      </w:r>
    </w:p>
    <w:p w:rsidR="002F189A" w:rsidRPr="002F189A" w:rsidRDefault="002F189A"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 99,4</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 okresie sprawozdawczym na pokrycie kosztów bieżącego funkcjonowania jednostki budżetowej, jaką jest Zarząd Inwestycji Miejskich, wydatkowano kwotę 10.244.692,01 zł, tj. 99,4% planu. W ramach tej kwoty na wypłatę wynagrodzeń i składek od n</w:t>
      </w:r>
      <w:r w:rsidR="00F8779F">
        <w:rPr>
          <w:rFonts w:ascii="Verdana" w:hAnsi="Verdana"/>
        </w:rPr>
        <w:t xml:space="preserve">ich naliczanych dla </w:t>
      </w:r>
      <w:r w:rsidRPr="002F189A">
        <w:rPr>
          <w:rFonts w:ascii="Verdana" w:hAnsi="Verdana"/>
        </w:rPr>
        <w:t>pracowników ZIM-u wydatkowano 8.86</w:t>
      </w:r>
      <w:r w:rsidR="00F8779F">
        <w:rPr>
          <w:rFonts w:ascii="Verdana" w:hAnsi="Verdana"/>
        </w:rPr>
        <w:t xml:space="preserve">1.685,99 zł, tj. 100% planu, na </w:t>
      </w:r>
      <w:r w:rsidRPr="002F189A">
        <w:rPr>
          <w:rFonts w:ascii="Verdana" w:hAnsi="Verdana"/>
        </w:rPr>
        <w:t>świadczenia na rzecz osób fizycznych 9.094,39 zł, tj. 92,5% planu, natomiast na realizację zadań statutowych jednostki przeznac</w:t>
      </w:r>
      <w:r w:rsidR="00F8779F">
        <w:rPr>
          <w:rFonts w:ascii="Verdana" w:hAnsi="Verdana"/>
        </w:rPr>
        <w:t xml:space="preserve">zono kwotę 1.373.911,63 zł, tj. </w:t>
      </w:r>
      <w:r w:rsidRPr="002F189A">
        <w:rPr>
          <w:rFonts w:ascii="Verdana" w:hAnsi="Verdana"/>
        </w:rPr>
        <w:t>96,2%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109.555,00 zł, tj. 97,0% planu, pokryły koszty zakupów inwestycyjnych dokonanych na potrzeby Zarządu Inwestycji Miejskich.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71004</w:t>
      </w:r>
      <w:r w:rsidR="002F189A">
        <w:rPr>
          <w:rFonts w:ascii="Verdana" w:hAnsi="Verdana"/>
        </w:rPr>
        <w:t xml:space="preserve"> </w:t>
      </w:r>
      <w:r w:rsidR="002F189A" w:rsidRPr="002F189A">
        <w:rPr>
          <w:rFonts w:ascii="Verdana" w:hAnsi="Verdana"/>
        </w:rPr>
        <w:t>Plany zagospodarowania przestrzennego</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- 627.000</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418.973,01</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shd w:val="clear" w:color="auto" w:fill="FFFFFF"/>
        <w:spacing w:after="0" w:line="312" w:lineRule="auto"/>
        <w:rPr>
          <w:rFonts w:ascii="Verdana" w:hAnsi="Verdana"/>
          <w:sz w:val="24"/>
          <w:szCs w:val="24"/>
        </w:rPr>
      </w:pPr>
      <w:r w:rsidRPr="002F189A">
        <w:rPr>
          <w:rFonts w:ascii="Verdana" w:hAnsi="Verdana"/>
          <w:sz w:val="24"/>
          <w:szCs w:val="24"/>
        </w:rPr>
        <w:t>% wykonania planu –</w:t>
      </w:r>
      <w:r w:rsidR="00285E18">
        <w:rPr>
          <w:rFonts w:ascii="Verdana" w:hAnsi="Verdana"/>
          <w:sz w:val="24"/>
          <w:szCs w:val="24"/>
        </w:rPr>
        <w:t xml:space="preserve"> </w:t>
      </w:r>
      <w:r>
        <w:rPr>
          <w:rFonts w:ascii="Verdana" w:hAnsi="Verdana"/>
          <w:sz w:val="24"/>
          <w:szCs w:val="24"/>
        </w:rPr>
        <w:t>6</w:t>
      </w:r>
      <w:r w:rsidRPr="002F189A">
        <w:rPr>
          <w:rFonts w:ascii="Verdana" w:hAnsi="Verdana"/>
          <w:sz w:val="24"/>
          <w:szCs w:val="24"/>
        </w:rPr>
        <w:t>6,</w:t>
      </w:r>
      <w:r>
        <w:rPr>
          <w:rFonts w:ascii="Verdana" w:hAnsi="Verdana"/>
          <w:sz w:val="24"/>
          <w:szCs w:val="24"/>
        </w:rPr>
        <w:t>8</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Powyższe środki finansowe zostały przeznaczone n</w:t>
      </w:r>
      <w:r w:rsidR="00F8779F">
        <w:rPr>
          <w:rFonts w:ascii="Verdana" w:hAnsi="Verdana"/>
        </w:rPr>
        <w:t xml:space="preserve">a realizację zadań związanych z </w:t>
      </w:r>
      <w:r w:rsidRPr="002F189A">
        <w:rPr>
          <w:rFonts w:ascii="Verdana" w:hAnsi="Verdana"/>
        </w:rPr>
        <w:t>kształtowaniem strategii i polityki przestrzennej Miasta, sporządzeniem planu ogólnego Wrocławia oraz na sfinansowanie kosztów działalności Miejskiej Komisji Urbanistyczno-Architektonicznej (MKUA). Poziom wykonania planu w tym rozdziale wynikał ze zmniejszonego zakresu dzia</w:t>
      </w:r>
      <w:r w:rsidR="00F8779F">
        <w:rPr>
          <w:rFonts w:ascii="Verdana" w:hAnsi="Verdana"/>
        </w:rPr>
        <w:t xml:space="preserve">łań realizowanych w 2024 roku w </w:t>
      </w:r>
      <w:r w:rsidRPr="002F189A">
        <w:rPr>
          <w:rFonts w:ascii="Verdana" w:hAnsi="Verdana"/>
        </w:rPr>
        <w:t>ramach kształtowania strategii i polityki przestrzennej</w:t>
      </w:r>
      <w:r w:rsidR="00F8779F">
        <w:rPr>
          <w:rFonts w:ascii="Verdana" w:hAnsi="Verdana"/>
        </w:rPr>
        <w:t xml:space="preserve"> oraz absencji członków MKUA na </w:t>
      </w:r>
      <w:r w:rsidRPr="002F189A">
        <w:rPr>
          <w:rFonts w:ascii="Verdana" w:hAnsi="Verdana"/>
        </w:rPr>
        <w:t>części jej posiedzeń.</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71012</w:t>
      </w:r>
      <w:r w:rsidR="00A25D81" w:rsidRPr="00A25D81">
        <w:rPr>
          <w:rFonts w:ascii="Verdana" w:hAnsi="Verdana"/>
        </w:rPr>
        <w:t xml:space="preserve"> </w:t>
      </w:r>
      <w:r w:rsidR="00A25D81" w:rsidRPr="002F189A">
        <w:rPr>
          <w:rFonts w:ascii="Verdana" w:hAnsi="Verdana"/>
        </w:rPr>
        <w:t>Zadania z zakresu geodezji</w:t>
      </w:r>
      <w:r w:rsidR="00A25D81">
        <w:rPr>
          <w:rFonts w:ascii="Verdana" w:hAnsi="Verdana"/>
        </w:rPr>
        <w:t xml:space="preserve"> </w:t>
      </w:r>
      <w:r w:rsidR="00A25D81" w:rsidRPr="002F189A">
        <w:rPr>
          <w:rFonts w:ascii="Verdana" w:hAnsi="Verdana"/>
        </w:rPr>
        <w:t>i kartografii</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- 2.620.926</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2.430.396,88</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shd w:val="clear" w:color="auto" w:fill="FFFFFF"/>
        <w:spacing w:after="0" w:line="312" w:lineRule="auto"/>
        <w:rPr>
          <w:rFonts w:ascii="Verdana" w:hAnsi="Verdana"/>
          <w:sz w:val="24"/>
          <w:szCs w:val="24"/>
        </w:rPr>
      </w:pPr>
      <w:r w:rsidRPr="002F189A">
        <w:rPr>
          <w:rFonts w:ascii="Verdana" w:hAnsi="Verdana"/>
          <w:sz w:val="24"/>
          <w:szCs w:val="24"/>
        </w:rPr>
        <w:lastRenderedPageBreak/>
        <w:t>% wykonania planu –</w:t>
      </w:r>
      <w:r w:rsidR="00285E18">
        <w:rPr>
          <w:rFonts w:ascii="Verdana" w:hAnsi="Verdana"/>
          <w:sz w:val="24"/>
          <w:szCs w:val="24"/>
        </w:rPr>
        <w:t xml:space="preserve"> </w:t>
      </w:r>
      <w:r>
        <w:rPr>
          <w:rFonts w:ascii="Verdana" w:hAnsi="Verdana"/>
          <w:sz w:val="24"/>
          <w:szCs w:val="24"/>
        </w:rPr>
        <w:t>92</w:t>
      </w:r>
      <w:r w:rsidRPr="002F189A">
        <w:rPr>
          <w:rFonts w:ascii="Verdana" w:hAnsi="Verdana"/>
          <w:sz w:val="24"/>
          <w:szCs w:val="24"/>
        </w:rPr>
        <w:t>,</w:t>
      </w:r>
      <w:r>
        <w:rPr>
          <w:rFonts w:ascii="Verdana" w:hAnsi="Verdana"/>
          <w:sz w:val="24"/>
          <w:szCs w:val="24"/>
        </w:rPr>
        <w:t>7</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Wydatki bieżące zrealizowane w wysokości 2.350.926,88 zł, t</w:t>
      </w:r>
      <w:r w:rsidR="00F8779F">
        <w:rPr>
          <w:rFonts w:ascii="Verdana" w:hAnsi="Verdana"/>
        </w:rPr>
        <w:t xml:space="preserve">j. 92,5% planu, przeznaczono na </w:t>
      </w:r>
      <w:r w:rsidRPr="002F189A">
        <w:rPr>
          <w:rFonts w:ascii="Verdana" w:hAnsi="Verdana"/>
        </w:rPr>
        <w:t>sfinansowanie kosztów działalności jednostki budżetowej pod nazwą</w:t>
      </w:r>
      <w:r w:rsidR="00F8779F">
        <w:rPr>
          <w:rFonts w:ascii="Verdana" w:hAnsi="Verdana"/>
        </w:rPr>
        <w:t xml:space="preserve"> Zarząd Geodezji, Kartografii i Katastru Miejskiego. W </w:t>
      </w:r>
      <w:r w:rsidRPr="002F189A">
        <w:rPr>
          <w:rFonts w:ascii="Verdana" w:hAnsi="Verdana"/>
        </w:rPr>
        <w:t>ramach tej kwoty na wypłatę wynagrodzeń i składek od nich naliczan</w:t>
      </w:r>
      <w:r w:rsidR="00F8779F">
        <w:rPr>
          <w:rFonts w:ascii="Verdana" w:hAnsi="Verdana"/>
        </w:rPr>
        <w:t xml:space="preserve">ych dla </w:t>
      </w:r>
      <w:r w:rsidRPr="002F189A">
        <w:rPr>
          <w:rFonts w:ascii="Verdana" w:hAnsi="Verdana"/>
        </w:rPr>
        <w:t>pracowników przeznaczono 1.742.249,00 zł, tj. 100% plan</w:t>
      </w:r>
      <w:r w:rsidR="00F8779F">
        <w:rPr>
          <w:rFonts w:ascii="Verdana" w:hAnsi="Verdana"/>
        </w:rPr>
        <w:t xml:space="preserve">u, natomiast wydatki związane z </w:t>
      </w:r>
      <w:r w:rsidRPr="002F189A">
        <w:rPr>
          <w:rFonts w:ascii="Verdana" w:hAnsi="Verdana"/>
        </w:rPr>
        <w:t>realizacją statutowych zadań jednostki wyniosły 608.677,88 zł, tj. 76,2%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79.470,00 zł, tj. 99,3% planu, przeznaczono na zakupy inwestycyjne na potrzeby Zarządu Geodezji, Kartografii i Katastru Miejskiego.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71015</w:t>
      </w:r>
      <w:r w:rsidR="00A25D81" w:rsidRPr="00A25D81">
        <w:rPr>
          <w:rFonts w:ascii="Verdana" w:hAnsi="Verdana"/>
        </w:rPr>
        <w:t xml:space="preserve"> </w:t>
      </w:r>
      <w:r w:rsidR="00A25D81" w:rsidRPr="002F189A">
        <w:rPr>
          <w:rFonts w:ascii="Verdana" w:hAnsi="Verdana"/>
        </w:rPr>
        <w:t>Nadzór budowlany</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- 6.706.401</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6.706.371,83</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285E18">
        <w:rPr>
          <w:rFonts w:ascii="Verdana" w:hAnsi="Verdana"/>
        </w:rPr>
        <w:t xml:space="preserve"> </w:t>
      </w:r>
      <w:r>
        <w:rPr>
          <w:rFonts w:ascii="Verdana" w:hAnsi="Verdana"/>
        </w:rPr>
        <w:t>100</w:t>
      </w:r>
      <w:r w:rsidRPr="002F189A">
        <w:rPr>
          <w:rFonts w:ascii="Verdana" w:hAnsi="Verdana"/>
        </w:rPr>
        <w:t>,</w:t>
      </w:r>
      <w:r>
        <w:rPr>
          <w:rFonts w:ascii="Verdana" w:hAnsi="Verdana"/>
        </w:rPr>
        <w:t>0</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 xml:space="preserve">Zrealizowane w ramach tego rozdziału wydatki zostały przeznaczone na sfinansowanie bieżących kosztów działalności Powiatowego Inspektoratu Nadzoru Budowlanego. Z ogólnej kwoty wydatków na wynagrodzenia </w:t>
      </w:r>
      <w:r w:rsidR="00F8779F">
        <w:rPr>
          <w:rFonts w:ascii="Verdana" w:hAnsi="Verdana"/>
        </w:rPr>
        <w:t xml:space="preserve">i składki od nich naliczane dla </w:t>
      </w:r>
      <w:r w:rsidRPr="002F189A">
        <w:rPr>
          <w:rFonts w:ascii="Verdana" w:hAnsi="Verdana"/>
        </w:rPr>
        <w:t>pracowników tej jednostki budżetowej przeznaczono 6.33</w:t>
      </w:r>
      <w:r w:rsidR="00F8779F">
        <w:rPr>
          <w:rFonts w:ascii="Verdana" w:hAnsi="Verdana"/>
        </w:rPr>
        <w:t xml:space="preserve">3.423,83 zł, tj. 100% planu, na </w:t>
      </w:r>
      <w:r w:rsidRPr="002F189A">
        <w:rPr>
          <w:rFonts w:ascii="Verdana" w:hAnsi="Verdana"/>
        </w:rPr>
        <w:t>świadczenia na rzecz osób fizycznych 22.627,42 zł, tj. 100% planu, a wydatki związane z realizacją statutowych zadań jednostki sta</w:t>
      </w:r>
      <w:r w:rsidR="00F8779F">
        <w:rPr>
          <w:rFonts w:ascii="Verdana" w:hAnsi="Verdana"/>
        </w:rPr>
        <w:t xml:space="preserve">nowiły kwotę 350.320,58 zł, tj. </w:t>
      </w:r>
      <w:r w:rsidRPr="002F189A">
        <w:rPr>
          <w:rFonts w:ascii="Verdana" w:hAnsi="Verdana"/>
        </w:rPr>
        <w:t>100% planu.</w:t>
      </w:r>
    </w:p>
    <w:p w:rsidR="00A25D8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71035</w:t>
      </w:r>
      <w:r w:rsidR="00A25D81" w:rsidRPr="00A25D81">
        <w:rPr>
          <w:rFonts w:ascii="Verdana" w:hAnsi="Verdana"/>
        </w:rPr>
        <w:t xml:space="preserve"> </w:t>
      </w:r>
      <w:r w:rsidR="00A25D81" w:rsidRPr="002F189A">
        <w:rPr>
          <w:rFonts w:ascii="Verdana" w:hAnsi="Verdana"/>
        </w:rPr>
        <w:t>Cmentarze</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- 1.267.019,64</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1.202.499,52</w:t>
      </w:r>
      <w:r>
        <w:rPr>
          <w:rFonts w:ascii="Verdana" w:hAnsi="Verdana"/>
          <w:sz w:val="24"/>
          <w:szCs w:val="24"/>
        </w:rPr>
        <w:t xml:space="preserve"> </w:t>
      </w:r>
      <w:r w:rsidRPr="002F189A">
        <w:rPr>
          <w:rFonts w:ascii="Verdana" w:hAnsi="Verdana"/>
          <w:sz w:val="24"/>
          <w:szCs w:val="24"/>
        </w:rPr>
        <w:t>zł</w:t>
      </w:r>
    </w:p>
    <w:p w:rsidR="000F0028"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285E18">
        <w:rPr>
          <w:rFonts w:ascii="Verdana" w:hAnsi="Verdana"/>
        </w:rPr>
        <w:t xml:space="preserve"> </w:t>
      </w:r>
      <w:r>
        <w:rPr>
          <w:rFonts w:ascii="Verdana" w:hAnsi="Verdana"/>
        </w:rPr>
        <w:t>94</w:t>
      </w:r>
      <w:r w:rsidRPr="002F189A">
        <w:rPr>
          <w:rFonts w:ascii="Verdana" w:hAnsi="Verdana"/>
        </w:rPr>
        <w:t>,</w:t>
      </w:r>
      <w:r>
        <w:rPr>
          <w:rFonts w:ascii="Verdana" w:hAnsi="Verdana"/>
        </w:rPr>
        <w:t>9</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Na realizację zadań powierzonych gminie, finansowanych z dotacji celowej z budżetu państwa, wydatkowano 181.798,72 zł, tj. 89,8% planu. Środki te zostały przeznaczone na pokrycie kosztów utrzymania cmentarzy i kwater wojennych położonych na terenie Wrocławia.</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Wykonane wydatki majątkowe w wysokości 1.020.700,80 zł, tj. 95,9% planu, obejmowały realizację zadań inwestycyjnych związanych z budową </w:t>
      </w:r>
      <w:r w:rsidRPr="002F189A">
        <w:rPr>
          <w:rFonts w:ascii="Verdana" w:hAnsi="Verdana"/>
        </w:rPr>
        <w:lastRenderedPageBreak/>
        <w:t>cmentarza komunalnego przy ul. Awicenny, rozbudową cmentarza komunalnego przy ul. Kiełczowskiej oraz przebudową infrastruktury na terenie cmentarzy komunalnych.</w:t>
      </w:r>
    </w:p>
    <w:p w:rsidR="00A25D8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71095</w:t>
      </w:r>
      <w:r w:rsidR="00A25D81" w:rsidRPr="00A25D81">
        <w:rPr>
          <w:rFonts w:ascii="Verdana" w:hAnsi="Verdana"/>
        </w:rPr>
        <w:t xml:space="preserve"> </w:t>
      </w:r>
      <w:r w:rsidR="00A25D81" w:rsidRPr="002F189A">
        <w:rPr>
          <w:rFonts w:ascii="Verdana" w:hAnsi="Verdana"/>
        </w:rPr>
        <w:t>Pozostała działalność</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- 34.772.963</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33.014.719,00</w:t>
      </w:r>
      <w:r>
        <w:rPr>
          <w:rFonts w:ascii="Verdana" w:hAnsi="Verdana"/>
          <w:sz w:val="24"/>
          <w:szCs w:val="24"/>
        </w:rPr>
        <w:t xml:space="preserve"> </w:t>
      </w:r>
      <w:r w:rsidRPr="002F189A">
        <w:rPr>
          <w:rFonts w:ascii="Verdana" w:hAnsi="Verdana"/>
          <w:sz w:val="24"/>
          <w:szCs w:val="24"/>
        </w:rPr>
        <w:t>zł</w:t>
      </w:r>
    </w:p>
    <w:p w:rsidR="000F0028"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EF6923">
        <w:rPr>
          <w:rFonts w:ascii="Verdana" w:hAnsi="Verdana"/>
        </w:rPr>
        <w:t xml:space="preserve"> </w:t>
      </w:r>
      <w:r>
        <w:rPr>
          <w:rFonts w:ascii="Verdana" w:hAnsi="Verdana"/>
        </w:rPr>
        <w:t>94</w:t>
      </w:r>
      <w:r w:rsidRPr="002F189A">
        <w:rPr>
          <w:rFonts w:ascii="Verdana" w:hAnsi="Verdana"/>
        </w:rPr>
        <w:t>,</w:t>
      </w:r>
      <w:r>
        <w:rPr>
          <w:rFonts w:ascii="Verdana" w:hAnsi="Verdana"/>
        </w:rPr>
        <w:t>9</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Wydatki bieżące zrealizowane w wysokości 9.162.383,28 zł, tj. 91,4% planu, zostały przeznaczone przede wszystkim na realizację zadań zmierzających d</w:t>
      </w:r>
      <w:r w:rsidR="00F8779F">
        <w:rPr>
          <w:rFonts w:ascii="Verdana" w:hAnsi="Verdana"/>
        </w:rPr>
        <w:t xml:space="preserve">o rozwoju przedsiębiorczości we </w:t>
      </w:r>
      <w:r w:rsidRPr="002F189A">
        <w:rPr>
          <w:rFonts w:ascii="Verdana" w:hAnsi="Verdana"/>
        </w:rPr>
        <w:t xml:space="preserve">Wrocławiu. W 2024 roku działania te obejmowały m.in. wzmacnianie potencjału branży gastronomicznej i pokrewnych, współtworzenie marki gastronomicznej Wrocławia, organizację </w:t>
      </w:r>
      <w:proofErr w:type="spellStart"/>
      <w:r w:rsidRPr="002F189A">
        <w:rPr>
          <w:rFonts w:ascii="Verdana" w:hAnsi="Verdana"/>
        </w:rPr>
        <w:t>eventów</w:t>
      </w:r>
      <w:proofErr w:type="spellEnd"/>
      <w:r w:rsidRPr="002F189A">
        <w:rPr>
          <w:rFonts w:ascii="Verdana" w:hAnsi="Verdana"/>
        </w:rPr>
        <w:t>, spotkań i szkoleń dla obecnych lub przyszłych przedsiębiorców, prowadzenie polityki informacyjnej dotyczącej informacji gospodarczych i przedsiębiorczości, budowanie wizerunku targowisk jako miejsc wielofunkcyjnych oraz organizację targów pre</w:t>
      </w:r>
      <w:r w:rsidR="00F8779F">
        <w:rPr>
          <w:rFonts w:ascii="Verdana" w:hAnsi="Verdana"/>
        </w:rPr>
        <w:t xml:space="preserve">zentujących wrocławskie firmy i </w:t>
      </w:r>
      <w:r w:rsidRPr="002F189A">
        <w:rPr>
          <w:rFonts w:ascii="Verdana" w:hAnsi="Verdana"/>
        </w:rPr>
        <w:t>produkty.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tej kwoty przekazano z budżetu Miasta dotacje w</w:t>
      </w:r>
      <w:r w:rsidR="00F8779F">
        <w:rPr>
          <w:rFonts w:ascii="Verdana" w:hAnsi="Verdana"/>
        </w:rPr>
        <w:t xml:space="preserve"> </w:t>
      </w:r>
      <w:r w:rsidRPr="002F189A">
        <w:rPr>
          <w:rFonts w:ascii="Verdana" w:hAnsi="Verdana"/>
        </w:rPr>
        <w:t>wysokości 879.896,00 zł, tj. 100% planu, na prowadzenie Punktu Informacji i Wsparcia Przedsiębiorcz</w:t>
      </w:r>
      <w:r w:rsidR="00F8779F">
        <w:rPr>
          <w:rFonts w:ascii="Verdana" w:hAnsi="Verdana"/>
        </w:rPr>
        <w:t xml:space="preserve">ości w obszarze zdegradowanym i </w:t>
      </w:r>
      <w:r w:rsidRPr="002F189A">
        <w:rPr>
          <w:rFonts w:ascii="Verdana" w:hAnsi="Verdana"/>
        </w:rPr>
        <w:t>rewitalizacji Nadodrza i Przedm</w:t>
      </w:r>
      <w:r w:rsidR="00F8779F">
        <w:rPr>
          <w:rFonts w:ascii="Verdana" w:hAnsi="Verdana"/>
        </w:rPr>
        <w:t xml:space="preserve">ieścia Świdnickiego, a także na </w:t>
      </w:r>
      <w:r w:rsidRPr="002F189A">
        <w:rPr>
          <w:rFonts w:ascii="Verdana" w:hAnsi="Verdana"/>
        </w:rPr>
        <w:t xml:space="preserve">wskazanych osiedlach kompletnych (Śródmieście Południowe i Jagodno) oraz budowę biznesowego wizerunku Wrocławia i wsparcie potencjału małych i średnich przedsiębiorstw w oparciu m.in. </w:t>
      </w:r>
      <w:r w:rsidR="00F8779F">
        <w:rPr>
          <w:rFonts w:ascii="Verdana" w:hAnsi="Verdana"/>
        </w:rPr>
        <w:t>o lokalną markę gastronomiczną.</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na zadania remontowe towarzyszące inwestycjom realizowanym w Mieście na etapie gwarancji wydano 246.000,00 zł, tj. 77,2% planu. Poziom wykonani</w:t>
      </w:r>
      <w:r w:rsidR="00F8779F">
        <w:rPr>
          <w:rFonts w:ascii="Verdana" w:hAnsi="Verdana"/>
        </w:rPr>
        <w:t xml:space="preserve">a planu w tej pozycji wynikał z </w:t>
      </w:r>
      <w:r w:rsidRPr="002F189A">
        <w:rPr>
          <w:rFonts w:ascii="Verdana" w:hAnsi="Verdana"/>
        </w:rPr>
        <w:t>konieczności przedłużenia prac projektowych związanych z zazielenieniem Placu Wolności przed budynkiem Narodowego Forum Muzyki oraz ul. Zamkowej, w związku z rozszerzeniem zakresu prac w celu m.in. zwiększeni</w:t>
      </w:r>
      <w:r w:rsidR="00F8779F">
        <w:rPr>
          <w:rFonts w:ascii="Verdana" w:hAnsi="Verdana"/>
        </w:rPr>
        <w:t xml:space="preserve">a efektywności funkcjonowania i </w:t>
      </w:r>
      <w:r w:rsidRPr="002F189A">
        <w:rPr>
          <w:rFonts w:ascii="Verdana" w:hAnsi="Verdana"/>
        </w:rPr>
        <w:t>eksploatacji wprowadzanych rozwiązań.</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Dodatkowo wydatki w wysokości 2.594.590,10 zł (§4580) st</w:t>
      </w:r>
      <w:r w:rsidR="00F8779F">
        <w:rPr>
          <w:rFonts w:ascii="Verdana" w:hAnsi="Verdana"/>
        </w:rPr>
        <w:t xml:space="preserve">anowiły odsetki zrealizowane na </w:t>
      </w:r>
      <w:r w:rsidRPr="002F189A">
        <w:rPr>
          <w:rFonts w:ascii="Verdana" w:hAnsi="Verdana"/>
        </w:rPr>
        <w:t>podstawie wyroków sądowych.</w:t>
      </w:r>
    </w:p>
    <w:p w:rsidR="000F0028" w:rsidRPr="002F189A" w:rsidRDefault="00F8779F" w:rsidP="007C38CE">
      <w:pPr>
        <w:pStyle w:val="Tekstpodstawowy"/>
        <w:tabs>
          <w:tab w:val="left" w:pos="284"/>
        </w:tabs>
        <w:spacing w:after="120" w:line="312" w:lineRule="auto"/>
        <w:jc w:val="left"/>
        <w:rPr>
          <w:rFonts w:ascii="Verdana" w:hAnsi="Verdana"/>
        </w:rPr>
      </w:pPr>
      <w:r>
        <w:rPr>
          <w:rFonts w:ascii="Verdana" w:hAnsi="Verdana"/>
        </w:rPr>
        <w:t xml:space="preserve">Wydatki majątkowe wykonane w </w:t>
      </w:r>
      <w:r w:rsidR="000F0028" w:rsidRPr="002F189A">
        <w:rPr>
          <w:rFonts w:ascii="Verdana" w:hAnsi="Verdana"/>
        </w:rPr>
        <w:t xml:space="preserve">wysokości 23.852.335,72 zł, tj. 96,4% planu, zostały przeznaczone na realizację zadania pn. „Prace </w:t>
      </w:r>
      <w:r w:rsidR="000F0028" w:rsidRPr="002F189A">
        <w:rPr>
          <w:rFonts w:ascii="Verdana" w:hAnsi="Verdana"/>
        </w:rPr>
        <w:lastRenderedPageBreak/>
        <w:t>przygotowawcze i zadania towarzyszące inwestycjom infrastrukturalnym” oraz na wniesienie wkła</w:t>
      </w:r>
      <w:r w:rsidR="009111E1">
        <w:rPr>
          <w:rFonts w:ascii="Verdana" w:hAnsi="Verdana"/>
        </w:rPr>
        <w:t>dów do spółek prawa handlowego.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730</w:t>
      </w:r>
      <w:r w:rsidR="00A25D81" w:rsidRPr="00A25D81">
        <w:rPr>
          <w:rFonts w:ascii="Verdana" w:hAnsi="Verdana"/>
        </w:rPr>
        <w:t xml:space="preserve"> </w:t>
      </w:r>
      <w:r w:rsidR="00A25D81" w:rsidRPr="002F189A">
        <w:rPr>
          <w:rFonts w:ascii="Verdana" w:hAnsi="Verdana"/>
        </w:rPr>
        <w:t>Szkolnictwo wyższe i nauka</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- 4.622.087</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4.381.531,21</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285E18">
        <w:rPr>
          <w:rFonts w:ascii="Verdana" w:hAnsi="Verdana"/>
        </w:rPr>
        <w:t xml:space="preserve"> </w:t>
      </w:r>
      <w:r>
        <w:rPr>
          <w:rFonts w:ascii="Verdana" w:hAnsi="Verdana"/>
        </w:rPr>
        <w:t>94</w:t>
      </w:r>
      <w:r w:rsidRPr="002F189A">
        <w:rPr>
          <w:rFonts w:ascii="Verdana" w:hAnsi="Verdana"/>
        </w:rPr>
        <w:t>,</w:t>
      </w:r>
      <w:r>
        <w:rPr>
          <w:rFonts w:ascii="Verdana" w:hAnsi="Verdana"/>
        </w:rPr>
        <w:t>8</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73016</w:t>
      </w:r>
      <w:r w:rsidR="00A25D81" w:rsidRPr="00A25D81">
        <w:rPr>
          <w:rFonts w:ascii="Verdana" w:hAnsi="Verdana"/>
        </w:rPr>
        <w:t xml:space="preserve"> </w:t>
      </w:r>
      <w:r w:rsidR="00A25D81" w:rsidRPr="002F189A">
        <w:rPr>
          <w:rFonts w:ascii="Verdana" w:hAnsi="Verdana"/>
        </w:rPr>
        <w:t>Pomoc materialna dla studentów i doktorantów</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- 1.472.510</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1.409.502,47</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EF6923">
        <w:rPr>
          <w:rFonts w:ascii="Verdana" w:hAnsi="Verdana"/>
        </w:rPr>
        <w:t xml:space="preserve"> </w:t>
      </w:r>
      <w:r>
        <w:rPr>
          <w:rFonts w:ascii="Verdana" w:hAnsi="Verdana"/>
        </w:rPr>
        <w:t>95</w:t>
      </w:r>
      <w:r w:rsidRPr="002F189A">
        <w:rPr>
          <w:rFonts w:ascii="Verdana" w:hAnsi="Verdana"/>
        </w:rPr>
        <w:t>,</w:t>
      </w:r>
      <w:r>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finansowe zostały przeznaczone na wypłatę stypendiów w ramach </w:t>
      </w:r>
      <w:r w:rsidR="005752FA">
        <w:rPr>
          <w:rFonts w:ascii="Verdana" w:hAnsi="Verdana"/>
        </w:rPr>
        <w:t>„</w:t>
      </w:r>
      <w:r w:rsidRPr="002F189A">
        <w:rPr>
          <w:rFonts w:ascii="Verdana" w:hAnsi="Verdana"/>
        </w:rPr>
        <w:t xml:space="preserve">Studenckiego Programu Stypendialnego” dla studentów uczelni publicznych i niepublicznych oraz placówek naukowych prowadzących studia doktoranckie, którzy </w:t>
      </w:r>
      <w:r w:rsidR="00F8779F">
        <w:rPr>
          <w:rFonts w:ascii="Verdana" w:hAnsi="Verdana"/>
        </w:rPr>
        <w:t xml:space="preserve">posiadają wybitne osiągnięcia w </w:t>
      </w:r>
      <w:r w:rsidRPr="002F189A">
        <w:rPr>
          <w:rFonts w:ascii="Verdana" w:hAnsi="Verdana"/>
        </w:rPr>
        <w:t>różnych dziedzinach wiedzy, dla studentów wyjeżdżających na studia za granicę, dla laureatów olimpiad przedmiotowych i konkursów.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73019 </w:t>
      </w:r>
      <w:r w:rsidR="00A25D81" w:rsidRPr="002F189A">
        <w:rPr>
          <w:rFonts w:ascii="Verdana" w:hAnsi="Verdana"/>
        </w:rPr>
        <w:t>Działalność podmiotów funkcjonujących w obszarze nauki i szkolnictwa wyższego</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Plan wg uchwały budżetowej (po zmianach) - 1.281.500</w:t>
      </w:r>
      <w:r>
        <w:rPr>
          <w:rFonts w:ascii="Verdana" w:hAnsi="Verdana"/>
          <w:sz w:val="24"/>
          <w:szCs w:val="24"/>
        </w:rPr>
        <w:t xml:space="preserve">,00 </w:t>
      </w:r>
      <w:r w:rsidRPr="002F189A">
        <w:rPr>
          <w:rFonts w:ascii="Verdana" w:hAnsi="Verdana"/>
          <w:sz w:val="24"/>
          <w:szCs w:val="24"/>
        </w:rPr>
        <w:t>zł</w:t>
      </w:r>
    </w:p>
    <w:p w:rsidR="00A25D81" w:rsidRPr="002F189A" w:rsidRDefault="00A25D81" w:rsidP="007C38CE">
      <w:pPr>
        <w:spacing w:after="0" w:line="312" w:lineRule="auto"/>
        <w:rPr>
          <w:rFonts w:ascii="Verdana" w:hAnsi="Verdana"/>
          <w:sz w:val="24"/>
          <w:szCs w:val="24"/>
        </w:rPr>
      </w:pPr>
      <w:r w:rsidRPr="002F189A">
        <w:rPr>
          <w:rFonts w:ascii="Verdana" w:hAnsi="Verdana"/>
          <w:sz w:val="24"/>
          <w:szCs w:val="24"/>
        </w:rPr>
        <w:t>Wykonanie za 2024 rok – 1.217.283,72</w:t>
      </w:r>
      <w:r>
        <w:rPr>
          <w:rFonts w:ascii="Verdana" w:hAnsi="Verdana"/>
          <w:sz w:val="24"/>
          <w:szCs w:val="24"/>
        </w:rPr>
        <w:t xml:space="preserve"> </w:t>
      </w:r>
      <w:r w:rsidRPr="002F189A">
        <w:rPr>
          <w:rFonts w:ascii="Verdana" w:hAnsi="Verdana"/>
          <w:sz w:val="24"/>
          <w:szCs w:val="24"/>
        </w:rPr>
        <w:t>zł</w:t>
      </w:r>
    </w:p>
    <w:p w:rsidR="00A25D81" w:rsidRPr="002F189A" w:rsidRDefault="00A25D81" w:rsidP="007C38CE">
      <w:pPr>
        <w:pStyle w:val="Tekstpodstawowy"/>
        <w:tabs>
          <w:tab w:val="left" w:pos="284"/>
        </w:tabs>
        <w:spacing w:after="120" w:line="312" w:lineRule="auto"/>
        <w:jc w:val="left"/>
        <w:rPr>
          <w:rFonts w:ascii="Verdana" w:hAnsi="Verdana"/>
        </w:rPr>
      </w:pPr>
      <w:r w:rsidRPr="002F189A">
        <w:rPr>
          <w:rFonts w:ascii="Verdana" w:hAnsi="Verdana"/>
        </w:rPr>
        <w:t>% wykonania planu –</w:t>
      </w:r>
      <w:r w:rsidR="00EF6923">
        <w:rPr>
          <w:rFonts w:ascii="Verdana" w:hAnsi="Verdana"/>
        </w:rPr>
        <w:t xml:space="preserve"> </w:t>
      </w:r>
      <w:r>
        <w:rPr>
          <w:rFonts w:ascii="Verdana" w:hAnsi="Verdana"/>
        </w:rPr>
        <w:t>95</w:t>
      </w:r>
      <w:r w:rsidRPr="002F189A">
        <w:rPr>
          <w:rFonts w:ascii="Verdana" w:hAnsi="Verdana"/>
        </w:rPr>
        <w:t>,</w:t>
      </w:r>
      <w:r>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została przeznaczona na pokrycie kosztów realizacji programu „Fundusz Aktywności Studenckiej”, którego celem jest wsparcie przed</w:t>
      </w:r>
      <w:r w:rsidR="00F8779F">
        <w:rPr>
          <w:rFonts w:ascii="Verdana" w:hAnsi="Verdana"/>
        </w:rPr>
        <w:t xml:space="preserve">siębiorczości akademickiej oraz </w:t>
      </w:r>
      <w:r w:rsidRPr="002F189A">
        <w:rPr>
          <w:rFonts w:ascii="Verdana" w:hAnsi="Verdana"/>
        </w:rPr>
        <w:t>dostępności naukowej studentów i doktorantów wrocławskich uczelni. Wykonano również badania naukowe stanu lin budynku Trzonolinowca przy ul. Kościuszki 72, a także realizowano program „Badania zdrowia dzieci w wieku szkolnym i ich rodziców – „PICTURE”, a także koszty opłat za usługi edukacyjne związane z kształceniem studiów niestacjonarnych I stopnia, prowadzonych na Uniwersytecie Medycznym na kierunku przygotowującym do wykonywania zawodu pielęgniarki.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73095</w:t>
      </w:r>
      <w:r w:rsidR="00A25D81">
        <w:rPr>
          <w:rFonts w:ascii="Verdana" w:hAnsi="Verdana"/>
        </w:rPr>
        <w:t xml:space="preserve"> </w:t>
      </w:r>
      <w:r w:rsidR="005752FA">
        <w:rPr>
          <w:rFonts w:ascii="Verdana" w:hAnsi="Verdana"/>
        </w:rPr>
        <w:t>Pozostała działalność</w:t>
      </w:r>
    </w:p>
    <w:p w:rsidR="00A25D81" w:rsidRPr="004E65C9" w:rsidRDefault="00A25D81" w:rsidP="007C38CE">
      <w:pPr>
        <w:spacing w:after="0" w:line="312" w:lineRule="auto"/>
        <w:rPr>
          <w:rFonts w:ascii="Verdana" w:hAnsi="Verdana"/>
          <w:sz w:val="24"/>
          <w:szCs w:val="24"/>
        </w:rPr>
      </w:pPr>
      <w:r w:rsidRPr="004E65C9">
        <w:rPr>
          <w:rFonts w:ascii="Verdana" w:hAnsi="Verdana"/>
          <w:sz w:val="24"/>
          <w:szCs w:val="24"/>
        </w:rPr>
        <w:lastRenderedPageBreak/>
        <w:t xml:space="preserve">Plan wg uchwały budżetowej (po zmianach) - </w:t>
      </w:r>
      <w:r w:rsidR="005752FA" w:rsidRPr="004E65C9">
        <w:rPr>
          <w:rFonts w:ascii="Verdana" w:hAnsi="Verdana"/>
          <w:sz w:val="24"/>
          <w:szCs w:val="24"/>
        </w:rPr>
        <w:t>1.868.077</w:t>
      </w:r>
      <w:r w:rsidRPr="004E65C9">
        <w:rPr>
          <w:rFonts w:ascii="Verdana" w:hAnsi="Verdana"/>
          <w:sz w:val="24"/>
          <w:szCs w:val="24"/>
        </w:rPr>
        <w:t>,00 zł</w:t>
      </w:r>
    </w:p>
    <w:p w:rsidR="00A25D81" w:rsidRPr="004E65C9" w:rsidRDefault="00A25D81" w:rsidP="007C38CE">
      <w:pPr>
        <w:spacing w:after="0" w:line="312" w:lineRule="auto"/>
        <w:rPr>
          <w:rFonts w:ascii="Verdana" w:hAnsi="Verdana"/>
          <w:sz w:val="24"/>
          <w:szCs w:val="24"/>
        </w:rPr>
      </w:pPr>
      <w:r w:rsidRPr="004E65C9">
        <w:rPr>
          <w:rFonts w:ascii="Verdana" w:hAnsi="Verdana"/>
          <w:sz w:val="24"/>
          <w:szCs w:val="24"/>
        </w:rPr>
        <w:t xml:space="preserve">Wykonanie za 2024 rok – </w:t>
      </w:r>
      <w:r w:rsidR="005752FA" w:rsidRPr="004E65C9">
        <w:rPr>
          <w:rFonts w:ascii="Verdana" w:hAnsi="Verdana"/>
          <w:sz w:val="24"/>
          <w:szCs w:val="24"/>
        </w:rPr>
        <w:t xml:space="preserve">1.754.745,02 </w:t>
      </w:r>
      <w:r w:rsidRPr="004E65C9">
        <w:rPr>
          <w:rFonts w:ascii="Verdana" w:hAnsi="Verdana"/>
          <w:sz w:val="24"/>
          <w:szCs w:val="24"/>
        </w:rPr>
        <w:t>zł</w:t>
      </w:r>
    </w:p>
    <w:p w:rsidR="00A25D81" w:rsidRPr="004E65C9" w:rsidRDefault="00A25D81" w:rsidP="007C38CE">
      <w:pPr>
        <w:pStyle w:val="Tekstpodstawowy"/>
        <w:tabs>
          <w:tab w:val="left" w:pos="284"/>
        </w:tabs>
        <w:spacing w:after="120" w:line="312" w:lineRule="auto"/>
        <w:jc w:val="left"/>
        <w:rPr>
          <w:rFonts w:ascii="Verdana" w:hAnsi="Verdana"/>
        </w:rPr>
      </w:pPr>
      <w:r w:rsidRPr="004E65C9">
        <w:rPr>
          <w:rFonts w:ascii="Verdana" w:hAnsi="Verdana"/>
        </w:rPr>
        <w:t>% wykonania planu –</w:t>
      </w:r>
      <w:r w:rsidR="00EF6923">
        <w:rPr>
          <w:rFonts w:ascii="Verdana" w:hAnsi="Verdana"/>
        </w:rPr>
        <w:t xml:space="preserve"> </w:t>
      </w:r>
      <w:r w:rsidRPr="004E65C9">
        <w:rPr>
          <w:rFonts w:ascii="Verdana" w:hAnsi="Verdana"/>
        </w:rPr>
        <w:t>9</w:t>
      </w:r>
      <w:r w:rsidR="005752FA" w:rsidRPr="004E65C9">
        <w:rPr>
          <w:rFonts w:ascii="Verdana" w:hAnsi="Verdana"/>
        </w:rPr>
        <w:t>3</w:t>
      </w:r>
      <w:r w:rsidRPr="004E65C9">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w kwocie 1.754.745,02 zł, tj. 93,9% planu, pokryły kosz</w:t>
      </w:r>
      <w:r w:rsidR="00F8779F">
        <w:rPr>
          <w:rFonts w:ascii="Verdana" w:hAnsi="Verdana"/>
        </w:rPr>
        <w:t xml:space="preserve">ty realizacji przedsięwzięć w </w:t>
      </w:r>
      <w:r w:rsidRPr="002F189A">
        <w:rPr>
          <w:rFonts w:ascii="Verdana" w:hAnsi="Verdana"/>
        </w:rPr>
        <w:t>zakresie współpracy z uczelniami wyższymi, a także koszty or</w:t>
      </w:r>
      <w:r w:rsidR="00F8779F">
        <w:rPr>
          <w:rFonts w:ascii="Verdana" w:hAnsi="Verdana"/>
        </w:rPr>
        <w:t xml:space="preserve">ganizacji cyklicznych spotkań z </w:t>
      </w:r>
      <w:r w:rsidRPr="002F189A">
        <w:rPr>
          <w:rFonts w:ascii="Verdana" w:hAnsi="Verdana"/>
        </w:rPr>
        <w:t xml:space="preserve">udziałem międzynarodowych i krajowych przedstawicieli świata akademickiego. </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szczególności środki te wykorzystano m.in. na:</w:t>
      </w:r>
    </w:p>
    <w:p w:rsidR="000F0028" w:rsidRPr="002F189A" w:rsidRDefault="000F0028" w:rsidP="008E465D">
      <w:pPr>
        <w:pStyle w:val="Tekstpodstawowy"/>
        <w:numPr>
          <w:ilvl w:val="0"/>
          <w:numId w:val="35"/>
        </w:numPr>
        <w:tabs>
          <w:tab w:val="left" w:pos="284"/>
        </w:tabs>
        <w:spacing w:after="60" w:line="312" w:lineRule="auto"/>
        <w:ind w:left="284" w:hanging="284"/>
        <w:jc w:val="left"/>
        <w:rPr>
          <w:rFonts w:ascii="Verdana" w:hAnsi="Verdana"/>
        </w:rPr>
      </w:pPr>
      <w:r w:rsidRPr="002F189A">
        <w:rPr>
          <w:rFonts w:ascii="Verdana" w:hAnsi="Verdana"/>
        </w:rPr>
        <w:t>organizację konferencji naukowych, paneli dyskusyjnych,</w:t>
      </w:r>
    </w:p>
    <w:p w:rsidR="000F0028" w:rsidRPr="002F189A" w:rsidRDefault="000F0028" w:rsidP="008E465D">
      <w:pPr>
        <w:pStyle w:val="Tekstpodstawowy"/>
        <w:numPr>
          <w:ilvl w:val="0"/>
          <w:numId w:val="35"/>
        </w:numPr>
        <w:tabs>
          <w:tab w:val="left" w:pos="284"/>
        </w:tabs>
        <w:spacing w:after="60" w:line="312" w:lineRule="auto"/>
        <w:ind w:left="284" w:hanging="284"/>
        <w:jc w:val="left"/>
        <w:rPr>
          <w:rFonts w:ascii="Verdana" w:hAnsi="Verdana"/>
        </w:rPr>
      </w:pPr>
      <w:r w:rsidRPr="002F189A">
        <w:rPr>
          <w:rFonts w:ascii="Verdana" w:hAnsi="Verdana"/>
        </w:rPr>
        <w:t>przeprowadzenie konkursu „Wrocławska Magnolia”, w ramach którego nagrodzono najlepsze prace dyplomowe na tematy dotyczące jakości życia Wrocławian,</w:t>
      </w:r>
    </w:p>
    <w:p w:rsidR="000F0028" w:rsidRPr="002F189A" w:rsidRDefault="000F0028" w:rsidP="008E465D">
      <w:pPr>
        <w:pStyle w:val="Tekstpodstawowy"/>
        <w:numPr>
          <w:ilvl w:val="0"/>
          <w:numId w:val="35"/>
        </w:numPr>
        <w:tabs>
          <w:tab w:val="left" w:pos="284"/>
        </w:tabs>
        <w:spacing w:after="60" w:line="312" w:lineRule="auto"/>
        <w:ind w:left="284" w:hanging="284"/>
        <w:jc w:val="left"/>
        <w:rPr>
          <w:rFonts w:ascii="Verdana" w:hAnsi="Verdana"/>
        </w:rPr>
      </w:pPr>
      <w:r w:rsidRPr="002F189A">
        <w:rPr>
          <w:rFonts w:ascii="Verdana" w:hAnsi="Verdana"/>
        </w:rPr>
        <w:t>działania związane z prowadzeniem portalu „Akademicki Wrocław”, który zawiera aktualne informacje o wydarzeniach akademickich, stypendiach i grantach,</w:t>
      </w:r>
    </w:p>
    <w:p w:rsidR="000F0028" w:rsidRPr="002F189A" w:rsidRDefault="000F0028" w:rsidP="008E465D">
      <w:pPr>
        <w:pStyle w:val="Tekstpodstawowy"/>
        <w:numPr>
          <w:ilvl w:val="0"/>
          <w:numId w:val="35"/>
        </w:numPr>
        <w:tabs>
          <w:tab w:val="left" w:pos="284"/>
        </w:tabs>
        <w:spacing w:after="60" w:line="312" w:lineRule="auto"/>
        <w:ind w:left="284" w:hanging="284"/>
        <w:jc w:val="left"/>
        <w:rPr>
          <w:rFonts w:ascii="Verdana" w:hAnsi="Verdana"/>
        </w:rPr>
      </w:pPr>
      <w:r w:rsidRPr="002F189A">
        <w:rPr>
          <w:rFonts w:ascii="Verdana" w:hAnsi="Verdana"/>
        </w:rPr>
        <w:t>projekt „</w:t>
      </w:r>
      <w:proofErr w:type="spellStart"/>
      <w:r w:rsidRPr="002F189A">
        <w:rPr>
          <w:rFonts w:ascii="Verdana" w:hAnsi="Verdana"/>
        </w:rPr>
        <w:t>Study</w:t>
      </w:r>
      <w:proofErr w:type="spellEnd"/>
      <w:r w:rsidRPr="002F189A">
        <w:rPr>
          <w:rFonts w:ascii="Verdana" w:hAnsi="Verdana"/>
        </w:rPr>
        <w:t xml:space="preserve"> </w:t>
      </w:r>
      <w:proofErr w:type="spellStart"/>
      <w:r w:rsidRPr="002F189A">
        <w:rPr>
          <w:rFonts w:ascii="Verdana" w:hAnsi="Verdana"/>
        </w:rPr>
        <w:t>in</w:t>
      </w:r>
      <w:proofErr w:type="spellEnd"/>
      <w:r w:rsidRPr="002F189A">
        <w:rPr>
          <w:rFonts w:ascii="Verdana" w:hAnsi="Verdana"/>
        </w:rPr>
        <w:t xml:space="preserve"> </w:t>
      </w:r>
      <w:proofErr w:type="spellStart"/>
      <w:r w:rsidRPr="002F189A">
        <w:rPr>
          <w:rFonts w:ascii="Verdana" w:hAnsi="Verdana"/>
        </w:rPr>
        <w:t>Wroclaw</w:t>
      </w:r>
      <w:proofErr w:type="spellEnd"/>
      <w:r w:rsidRPr="002F189A">
        <w:rPr>
          <w:rFonts w:ascii="Verdana" w:hAnsi="Verdana"/>
        </w:rPr>
        <w:t>”, który jest skierowany na promocję oferty edukacyjnej wrocławskich uczelni wśród młodzieży z zagranicy,</w:t>
      </w:r>
    </w:p>
    <w:p w:rsidR="000F0028" w:rsidRPr="002F189A" w:rsidRDefault="000F0028" w:rsidP="008E465D">
      <w:pPr>
        <w:pStyle w:val="Tekstpodstawowy"/>
        <w:numPr>
          <w:ilvl w:val="0"/>
          <w:numId w:val="35"/>
        </w:numPr>
        <w:tabs>
          <w:tab w:val="left" w:pos="284"/>
        </w:tabs>
        <w:spacing w:line="312" w:lineRule="auto"/>
        <w:ind w:left="284" w:hanging="284"/>
        <w:jc w:val="left"/>
        <w:rPr>
          <w:rFonts w:ascii="Verdana" w:hAnsi="Verdana"/>
        </w:rPr>
      </w:pPr>
      <w:r w:rsidRPr="002F189A">
        <w:rPr>
          <w:rFonts w:ascii="Verdana" w:hAnsi="Verdana"/>
        </w:rPr>
        <w:t>realizację Miejskiego Programu Wsparcia Partnerstwa Szkolnictwa Wyższego i Nauki oraz Sektora Aktywności Gospodarczej „MOZART”, którego celem jest wsparcie wrocławskiego rynku pracy umożliwiając firmom dostęp do intele</w:t>
      </w:r>
      <w:r w:rsidR="009111E1">
        <w:rPr>
          <w:rFonts w:ascii="Verdana" w:hAnsi="Verdana"/>
        </w:rPr>
        <w:t>ktualnego potencjału naukowców.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750</w:t>
      </w:r>
      <w:r w:rsidR="005752FA" w:rsidRPr="005752FA">
        <w:rPr>
          <w:rFonts w:ascii="Verdana" w:hAnsi="Verdana"/>
        </w:rPr>
        <w:t xml:space="preserve"> </w:t>
      </w:r>
      <w:r w:rsidR="005752FA" w:rsidRPr="002F189A">
        <w:rPr>
          <w:rFonts w:ascii="Verdana" w:hAnsi="Verdana"/>
        </w:rPr>
        <w:t>Administracja publiczna</w:t>
      </w:r>
    </w:p>
    <w:p w:rsidR="005752FA" w:rsidRPr="004E65C9" w:rsidRDefault="005752FA" w:rsidP="007C38CE">
      <w:pPr>
        <w:spacing w:after="0" w:line="312" w:lineRule="auto"/>
        <w:rPr>
          <w:rFonts w:ascii="Verdana" w:hAnsi="Verdana"/>
          <w:sz w:val="24"/>
          <w:szCs w:val="24"/>
        </w:rPr>
      </w:pPr>
      <w:r w:rsidRPr="004E65C9">
        <w:rPr>
          <w:rFonts w:ascii="Verdana" w:hAnsi="Verdana"/>
          <w:sz w:val="24"/>
          <w:szCs w:val="24"/>
        </w:rPr>
        <w:t xml:space="preserve">Plan wg uchwały budżetowej (po zmianach) - </w:t>
      </w:r>
      <w:r w:rsidR="004E65C9" w:rsidRPr="004E65C9">
        <w:rPr>
          <w:rFonts w:ascii="Verdana" w:hAnsi="Verdana"/>
          <w:sz w:val="24"/>
          <w:szCs w:val="24"/>
        </w:rPr>
        <w:t xml:space="preserve">499.140.503,29 </w:t>
      </w:r>
      <w:r w:rsidRPr="004E65C9">
        <w:rPr>
          <w:rFonts w:ascii="Verdana" w:hAnsi="Verdana"/>
          <w:sz w:val="24"/>
          <w:szCs w:val="24"/>
        </w:rPr>
        <w:t>zł</w:t>
      </w:r>
    </w:p>
    <w:p w:rsidR="005752FA" w:rsidRPr="004E65C9" w:rsidRDefault="005752FA" w:rsidP="007C38CE">
      <w:pPr>
        <w:spacing w:after="0" w:line="312" w:lineRule="auto"/>
        <w:rPr>
          <w:rFonts w:ascii="Verdana" w:hAnsi="Verdana"/>
          <w:sz w:val="24"/>
          <w:szCs w:val="24"/>
        </w:rPr>
      </w:pPr>
      <w:r w:rsidRPr="004E65C9">
        <w:rPr>
          <w:rFonts w:ascii="Verdana" w:hAnsi="Verdana"/>
          <w:sz w:val="24"/>
          <w:szCs w:val="24"/>
        </w:rPr>
        <w:t xml:space="preserve">Wykonanie za 2024 rok – </w:t>
      </w:r>
      <w:r w:rsidR="004E65C9" w:rsidRPr="004E65C9">
        <w:rPr>
          <w:rFonts w:ascii="Verdana" w:hAnsi="Verdana"/>
          <w:sz w:val="24"/>
          <w:szCs w:val="24"/>
        </w:rPr>
        <w:t xml:space="preserve">490.481.141,95 </w:t>
      </w:r>
      <w:r w:rsidRPr="004E65C9">
        <w:rPr>
          <w:rFonts w:ascii="Verdana" w:hAnsi="Verdana"/>
          <w:sz w:val="24"/>
          <w:szCs w:val="24"/>
        </w:rPr>
        <w:t>zł</w:t>
      </w:r>
    </w:p>
    <w:p w:rsidR="005752FA" w:rsidRPr="004E65C9" w:rsidRDefault="005752FA" w:rsidP="007C38CE">
      <w:pPr>
        <w:pStyle w:val="Tekstpodstawowy"/>
        <w:tabs>
          <w:tab w:val="left" w:pos="284"/>
        </w:tabs>
        <w:spacing w:after="120" w:line="312" w:lineRule="auto"/>
        <w:jc w:val="left"/>
        <w:rPr>
          <w:rFonts w:ascii="Verdana" w:hAnsi="Verdana"/>
        </w:rPr>
      </w:pPr>
      <w:r w:rsidRPr="004E65C9">
        <w:rPr>
          <w:rFonts w:ascii="Verdana" w:hAnsi="Verdana"/>
        </w:rPr>
        <w:t>% wykonania planu –</w:t>
      </w:r>
      <w:r w:rsidR="00EF6923">
        <w:rPr>
          <w:rFonts w:ascii="Verdana" w:hAnsi="Verdana"/>
        </w:rPr>
        <w:t xml:space="preserve"> </w:t>
      </w:r>
      <w:r w:rsidRPr="004E65C9">
        <w:rPr>
          <w:rFonts w:ascii="Verdana" w:hAnsi="Verdana"/>
        </w:rPr>
        <w:t>9</w:t>
      </w:r>
      <w:r w:rsidR="004E65C9" w:rsidRPr="004E65C9">
        <w:rPr>
          <w:rFonts w:ascii="Verdana" w:hAnsi="Verdana"/>
        </w:rPr>
        <w:t>8</w:t>
      </w:r>
      <w:r w:rsidRPr="004E65C9">
        <w:rPr>
          <w:rFonts w:ascii="Verdana" w:hAnsi="Verdana"/>
        </w:rPr>
        <w:t>,</w:t>
      </w:r>
      <w:r w:rsidR="004E65C9" w:rsidRPr="004E65C9">
        <w:rPr>
          <w:rFonts w:ascii="Verdana" w:hAnsi="Verdana"/>
        </w:rPr>
        <w:t>3</w:t>
      </w:r>
    </w:p>
    <w:p w:rsidR="005752F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75011</w:t>
      </w:r>
      <w:r w:rsidR="004E65C9" w:rsidRPr="004E65C9">
        <w:rPr>
          <w:rFonts w:ascii="Verdana" w:hAnsi="Verdana"/>
        </w:rPr>
        <w:t xml:space="preserve"> </w:t>
      </w:r>
      <w:r w:rsidR="004E65C9" w:rsidRPr="002F189A">
        <w:rPr>
          <w:rFonts w:ascii="Verdana" w:hAnsi="Verdana"/>
        </w:rPr>
        <w:t>Urzędy wojewódzkie</w:t>
      </w:r>
    </w:p>
    <w:p w:rsidR="005752FA" w:rsidRPr="004E65C9" w:rsidRDefault="005752FA" w:rsidP="007C38CE">
      <w:pPr>
        <w:spacing w:after="0" w:line="312" w:lineRule="auto"/>
        <w:rPr>
          <w:rFonts w:ascii="Verdana" w:hAnsi="Verdana"/>
          <w:sz w:val="24"/>
          <w:szCs w:val="24"/>
        </w:rPr>
      </w:pPr>
      <w:r w:rsidRPr="004E65C9">
        <w:rPr>
          <w:rFonts w:ascii="Verdana" w:hAnsi="Verdana"/>
          <w:sz w:val="24"/>
          <w:szCs w:val="24"/>
        </w:rPr>
        <w:t xml:space="preserve">Plan wg uchwały budżetowej (po zmianach) - </w:t>
      </w:r>
      <w:r w:rsidR="004E65C9" w:rsidRPr="004E65C9">
        <w:rPr>
          <w:rFonts w:ascii="Verdana" w:hAnsi="Verdana"/>
          <w:sz w:val="24"/>
          <w:szCs w:val="24"/>
        </w:rPr>
        <w:t xml:space="preserve">20.560.311,26 </w:t>
      </w:r>
      <w:r w:rsidRPr="004E65C9">
        <w:rPr>
          <w:rFonts w:ascii="Verdana" w:hAnsi="Verdana"/>
          <w:sz w:val="24"/>
          <w:szCs w:val="24"/>
        </w:rPr>
        <w:t>zł</w:t>
      </w:r>
    </w:p>
    <w:p w:rsidR="005752FA" w:rsidRPr="004E65C9" w:rsidRDefault="005752FA" w:rsidP="007C38CE">
      <w:pPr>
        <w:spacing w:after="0" w:line="312" w:lineRule="auto"/>
        <w:rPr>
          <w:rFonts w:ascii="Verdana" w:hAnsi="Verdana"/>
          <w:sz w:val="24"/>
          <w:szCs w:val="24"/>
        </w:rPr>
      </w:pPr>
      <w:r w:rsidRPr="004E65C9">
        <w:rPr>
          <w:rFonts w:ascii="Verdana" w:hAnsi="Verdana"/>
          <w:sz w:val="24"/>
          <w:szCs w:val="24"/>
        </w:rPr>
        <w:t xml:space="preserve">Wykonanie za 2024 rok – </w:t>
      </w:r>
      <w:r w:rsidR="004E65C9" w:rsidRPr="004E65C9">
        <w:rPr>
          <w:rFonts w:ascii="Verdana" w:hAnsi="Verdana"/>
          <w:sz w:val="24"/>
          <w:szCs w:val="24"/>
        </w:rPr>
        <w:t xml:space="preserve">20.519.118,00 </w:t>
      </w:r>
      <w:r w:rsidRPr="004E65C9">
        <w:rPr>
          <w:rFonts w:ascii="Verdana" w:hAnsi="Verdana"/>
          <w:sz w:val="24"/>
          <w:szCs w:val="24"/>
        </w:rPr>
        <w:t>zł</w:t>
      </w:r>
    </w:p>
    <w:p w:rsidR="005752FA" w:rsidRPr="004E65C9" w:rsidRDefault="005752FA" w:rsidP="007C38CE">
      <w:pPr>
        <w:pStyle w:val="Tekstpodstawowy"/>
        <w:tabs>
          <w:tab w:val="left" w:pos="284"/>
        </w:tabs>
        <w:spacing w:after="120" w:line="312" w:lineRule="auto"/>
        <w:jc w:val="left"/>
        <w:rPr>
          <w:rFonts w:ascii="Verdana" w:hAnsi="Verdana"/>
        </w:rPr>
      </w:pPr>
      <w:r w:rsidRPr="004E65C9">
        <w:rPr>
          <w:rFonts w:ascii="Verdana" w:hAnsi="Verdana"/>
        </w:rPr>
        <w:t>% wykonania planu –</w:t>
      </w:r>
      <w:r w:rsidR="00EF6923">
        <w:rPr>
          <w:rFonts w:ascii="Verdana" w:hAnsi="Verdana"/>
        </w:rPr>
        <w:t xml:space="preserve"> </w:t>
      </w:r>
      <w:r w:rsidRPr="004E65C9">
        <w:rPr>
          <w:rFonts w:ascii="Verdana" w:hAnsi="Verdana"/>
        </w:rPr>
        <w:t>9</w:t>
      </w:r>
      <w:r w:rsidR="004E65C9" w:rsidRPr="004E65C9">
        <w:rPr>
          <w:rFonts w:ascii="Verdana" w:hAnsi="Verdana"/>
        </w:rPr>
        <w:t>8</w:t>
      </w:r>
      <w:r w:rsidRPr="004E65C9">
        <w:rPr>
          <w:rFonts w:ascii="Verdana" w:hAnsi="Verdana"/>
        </w:rPr>
        <w:t>,</w:t>
      </w:r>
      <w:r w:rsidR="004E65C9" w:rsidRPr="004E65C9">
        <w:rPr>
          <w:rFonts w:ascii="Verdana" w:hAnsi="Verdana"/>
        </w:rPr>
        <w:t>8</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Wy</w:t>
      </w:r>
      <w:r w:rsidR="008D4B1E">
        <w:rPr>
          <w:rFonts w:ascii="Verdana" w:hAnsi="Verdana"/>
        </w:rPr>
        <w:t>datki w wysokości 20.519.118,00</w:t>
      </w:r>
      <w:r w:rsidRPr="002F189A">
        <w:rPr>
          <w:rFonts w:ascii="Verdana" w:hAnsi="Verdana"/>
        </w:rPr>
        <w:t xml:space="preserve"> zł, tj. 98,8% planu, zostały przeznaczone na realizację zadań bieżących z zakresu administracji rządowej, obejmu</w:t>
      </w:r>
      <w:r w:rsidR="00F8779F">
        <w:rPr>
          <w:rFonts w:ascii="Verdana" w:hAnsi="Verdana"/>
        </w:rPr>
        <w:t xml:space="preserve">jących m.in. zadania związane z </w:t>
      </w:r>
      <w:r w:rsidRPr="002F189A">
        <w:rPr>
          <w:rFonts w:ascii="Verdana" w:hAnsi="Verdana"/>
        </w:rPr>
        <w:t xml:space="preserve">wydawaniem dowodów osobistych, rejestracją zdarzeń z zakresu stanu cywilnego, ewidencją </w:t>
      </w:r>
      <w:r w:rsidRPr="002F189A">
        <w:rPr>
          <w:rFonts w:ascii="Verdana" w:hAnsi="Verdana"/>
        </w:rPr>
        <w:lastRenderedPageBreak/>
        <w:t>ludności (w tym nadawania numeru PESEL uchodźcom z Ukr</w:t>
      </w:r>
      <w:r w:rsidR="00F8779F">
        <w:rPr>
          <w:rFonts w:ascii="Verdana" w:hAnsi="Verdana"/>
        </w:rPr>
        <w:t xml:space="preserve">ainy), udostępnieniem danych ze </w:t>
      </w:r>
      <w:r w:rsidRPr="002F189A">
        <w:rPr>
          <w:rFonts w:ascii="Verdana" w:hAnsi="Verdana"/>
        </w:rPr>
        <w:t>zbiorów meldunkowych.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75014 </w:t>
      </w:r>
      <w:r w:rsidR="0067247C" w:rsidRPr="002F189A">
        <w:rPr>
          <w:rFonts w:ascii="Verdana" w:hAnsi="Verdana"/>
        </w:rPr>
        <w:t>Egzekucja administracyjna</w:t>
      </w:r>
      <w:r w:rsidR="0067247C">
        <w:rPr>
          <w:rFonts w:ascii="Verdana" w:hAnsi="Verdana"/>
        </w:rPr>
        <w:t xml:space="preserve"> </w:t>
      </w:r>
      <w:r w:rsidR="0067247C" w:rsidRPr="002F189A">
        <w:rPr>
          <w:rFonts w:ascii="Verdana" w:hAnsi="Verdana"/>
        </w:rPr>
        <w:t>należności pieniężnych</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12.500</w:t>
      </w:r>
      <w:r w:rsidRPr="0067247C">
        <w:rPr>
          <w:rFonts w:ascii="Verdana" w:hAnsi="Verdana"/>
          <w:sz w:val="24"/>
          <w:szCs w:val="24"/>
        </w:rPr>
        <w:t>,00 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1.782,67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EF6923">
        <w:rPr>
          <w:rFonts w:ascii="Verdana" w:hAnsi="Verdana"/>
        </w:rPr>
        <w:t xml:space="preserve"> </w:t>
      </w:r>
      <w:r w:rsidR="0067247C" w:rsidRPr="0067247C">
        <w:rPr>
          <w:rFonts w:ascii="Verdana" w:hAnsi="Verdana"/>
        </w:rPr>
        <w:t>14</w:t>
      </w:r>
      <w:r w:rsidRPr="0067247C">
        <w:rPr>
          <w:rFonts w:ascii="Verdana" w:hAnsi="Verdana"/>
        </w:rPr>
        <w:t>,</w:t>
      </w:r>
      <w:r w:rsidR="0067247C" w:rsidRPr="0067247C">
        <w:rPr>
          <w:rFonts w:ascii="Verdana" w:hAnsi="Verdana"/>
        </w:rPr>
        <w:t>3</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t>Powyższe środki finansowe zostały przeznaczone na pokrycie kosztów ponoszonych z tytułu realizacji zadań związanych z przymusowym ściąganiem w trybie egzekucji administracyjnej należności pieniężnych z tytułu nałożonych podatków, opłat, kar oraz innych należności pieniężnych. Wykonanie planu wydatków w tym rozdziale uzależnione było od ilości wyegzekwowanych należności od dłużników.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75020 </w:t>
      </w:r>
      <w:r w:rsidR="0067247C" w:rsidRPr="002F189A">
        <w:rPr>
          <w:rFonts w:ascii="Verdana" w:hAnsi="Verdana"/>
        </w:rPr>
        <w:t>Starostwa powiatowe</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 xml:space="preserve">34.726.115,00 </w:t>
      </w:r>
      <w:r w:rsidRPr="0067247C">
        <w:rPr>
          <w:rFonts w:ascii="Verdana" w:hAnsi="Verdana"/>
          <w:sz w:val="24"/>
          <w:szCs w:val="24"/>
        </w:rPr>
        <w:t>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34.572.059,58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285E18">
        <w:rPr>
          <w:rFonts w:ascii="Verdana" w:hAnsi="Verdana"/>
        </w:rPr>
        <w:t xml:space="preserve"> </w:t>
      </w:r>
      <w:r w:rsidRPr="0067247C">
        <w:rPr>
          <w:rFonts w:ascii="Verdana" w:hAnsi="Verdana"/>
        </w:rPr>
        <w:t>9</w:t>
      </w:r>
      <w:r w:rsidR="0067247C" w:rsidRPr="0067247C">
        <w:rPr>
          <w:rFonts w:ascii="Verdana" w:hAnsi="Verdana"/>
        </w:rPr>
        <w:t>9</w:t>
      </w:r>
      <w:r w:rsidRPr="0067247C">
        <w:rPr>
          <w:rFonts w:ascii="Verdana" w:hAnsi="Verdana"/>
        </w:rPr>
        <w:t>,</w:t>
      </w:r>
      <w:r w:rsidR="0067247C" w:rsidRPr="0067247C">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2024 roku na realizację zadań własnych powiatu wykorzyst</w:t>
      </w:r>
      <w:r w:rsidR="00520F64">
        <w:rPr>
          <w:rFonts w:ascii="Verdana" w:hAnsi="Verdana"/>
        </w:rPr>
        <w:t xml:space="preserve">ano kwotę 34.518.203,41 zł, tj. </w:t>
      </w:r>
      <w:r w:rsidRPr="002F189A">
        <w:rPr>
          <w:rFonts w:ascii="Verdana" w:hAnsi="Verdana"/>
        </w:rPr>
        <w:t>99,6% planu. Środki te przeznaczono na wynagrodzenia i utrzymanie stanowisk pracy pracowników realizujących zadania z zakresu m.in. geodezji i kartografii, rejestracji pojazdów, wydawania uprawnień dla kierowców, nadzoru nad stacjami kontroli pojazdów oraz ośrodkami kształcenia kierowców, poradnictwa konsumenckiego i ochrony interesów konsumentów, a także ochrony środowiska i przyrod</w:t>
      </w:r>
      <w:r w:rsidR="00520F64">
        <w:rPr>
          <w:rFonts w:ascii="Verdana" w:hAnsi="Verdana"/>
        </w:rPr>
        <w:t xml:space="preserve">y, rolnictwa i leśnictwa oraz w </w:t>
      </w:r>
      <w:r w:rsidRPr="002F189A">
        <w:rPr>
          <w:rFonts w:ascii="Verdana" w:hAnsi="Verdana"/>
        </w:rPr>
        <w:t>zakresie obrony cywilnej i obronności kraju oraz kwalifikacji wojskowej.</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53.856,17 zł, tj. 73,5% planu, zostały przeznaczon</w:t>
      </w:r>
      <w:r w:rsidR="00520F64">
        <w:rPr>
          <w:rFonts w:ascii="Verdana" w:hAnsi="Verdana"/>
        </w:rPr>
        <w:t xml:space="preserve">e na </w:t>
      </w:r>
      <w:r w:rsidRPr="002F189A">
        <w:rPr>
          <w:rFonts w:ascii="Verdana" w:hAnsi="Verdana"/>
        </w:rPr>
        <w:t>przebudowę i zakup klimatyzacji dla potrzeb Zarządu Geodezji, Kartografii i Katastru Miejskiego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75022 </w:t>
      </w:r>
      <w:r w:rsidR="0067247C" w:rsidRPr="002F189A">
        <w:rPr>
          <w:rFonts w:ascii="Verdana" w:hAnsi="Verdana"/>
        </w:rPr>
        <w:t>Rady gmin (miast i miast</w:t>
      </w:r>
      <w:r w:rsidR="0067247C">
        <w:rPr>
          <w:rFonts w:ascii="Verdana" w:hAnsi="Verdana"/>
        </w:rPr>
        <w:t xml:space="preserve"> </w:t>
      </w:r>
      <w:r w:rsidR="0067247C" w:rsidRPr="002F189A">
        <w:rPr>
          <w:rFonts w:ascii="Verdana" w:hAnsi="Verdana"/>
        </w:rPr>
        <w:t>na prawach powiatu)</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10.381.478</w:t>
      </w:r>
      <w:r w:rsidRPr="0067247C">
        <w:rPr>
          <w:rFonts w:ascii="Verdana" w:hAnsi="Verdana"/>
          <w:sz w:val="24"/>
          <w:szCs w:val="24"/>
        </w:rPr>
        <w:t>,00 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9.708.095,28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285E18">
        <w:rPr>
          <w:rFonts w:ascii="Verdana" w:hAnsi="Verdana"/>
        </w:rPr>
        <w:t xml:space="preserve"> </w:t>
      </w:r>
      <w:r w:rsidRPr="0067247C">
        <w:rPr>
          <w:rFonts w:ascii="Verdana" w:hAnsi="Verdana"/>
        </w:rPr>
        <w:t>93,</w:t>
      </w:r>
      <w:r w:rsidR="0067247C">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Na pokrycie bieżących kosztów utrzymania i funkcjonowania Rady Miejskiej Wrocławia oraz 48 Rad Osiedli wydano 8.211.395,28 zł, tj. 92,4%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te sfinansowały m.in. koszty: obsługi sesji Rady Miejskiej, Klubów oraz Komisji Rady Miejskiej, diet radnych, wynagrodzeń i składek od nich naliczanych pracowników Biura Rady Miejskiej oraz pozostałych wydatków związanych ze wspieraniem inicjatyw społecznych mieszkańców osiedli oraz pra</w:t>
      </w:r>
      <w:r w:rsidR="007F0D9E">
        <w:rPr>
          <w:rFonts w:ascii="Verdana" w:hAnsi="Verdana"/>
        </w:rPr>
        <w:t>c remontowych w Radach Osiedli.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zadania inwestycyjne związane z przebudową</w:t>
      </w:r>
      <w:r w:rsidR="00520F64">
        <w:rPr>
          <w:rFonts w:ascii="Verdana" w:hAnsi="Verdana"/>
        </w:rPr>
        <w:t xml:space="preserve"> siedziby Rady Osiedla przy ul. </w:t>
      </w:r>
      <w:r w:rsidRPr="002F189A">
        <w:rPr>
          <w:rFonts w:ascii="Verdana" w:hAnsi="Verdana"/>
        </w:rPr>
        <w:t>Pawłowickiej 78, wykorzystano kwotę 1.496.700,00, tj. 100% wielkości planowanej.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75023 </w:t>
      </w:r>
      <w:r w:rsidR="0067247C" w:rsidRPr="002F189A">
        <w:rPr>
          <w:rFonts w:ascii="Verdana" w:hAnsi="Verdana"/>
        </w:rPr>
        <w:t>Urzędy gmin (miast i miast</w:t>
      </w:r>
      <w:r w:rsidR="0067247C">
        <w:rPr>
          <w:rFonts w:ascii="Verdana" w:hAnsi="Verdana"/>
        </w:rPr>
        <w:t xml:space="preserve"> </w:t>
      </w:r>
      <w:r w:rsidR="0067247C" w:rsidRPr="002F189A">
        <w:rPr>
          <w:rFonts w:ascii="Verdana" w:hAnsi="Verdana"/>
        </w:rPr>
        <w:t>na prawach powiatu)</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 xml:space="preserve">328.231.581,03 </w:t>
      </w:r>
      <w:r w:rsidRPr="0067247C">
        <w:rPr>
          <w:rFonts w:ascii="Verdana" w:hAnsi="Verdana"/>
          <w:sz w:val="24"/>
          <w:szCs w:val="24"/>
        </w:rPr>
        <w:t>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325.509.729,24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285E18">
        <w:rPr>
          <w:rFonts w:ascii="Verdana" w:hAnsi="Verdana"/>
        </w:rPr>
        <w:t xml:space="preserve"> </w:t>
      </w:r>
      <w:r w:rsidRPr="0067247C">
        <w:rPr>
          <w:rFonts w:ascii="Verdana" w:hAnsi="Verdana"/>
        </w:rPr>
        <w:t>9</w:t>
      </w:r>
      <w:r w:rsidR="0067247C" w:rsidRPr="0067247C">
        <w:rPr>
          <w:rFonts w:ascii="Verdana" w:hAnsi="Verdana"/>
        </w:rPr>
        <w:t>9</w:t>
      </w:r>
      <w:r w:rsidRPr="0067247C">
        <w:rPr>
          <w:rFonts w:ascii="Verdana" w:hAnsi="Verdana"/>
        </w:rPr>
        <w:t>,</w:t>
      </w:r>
      <w:r w:rsidR="0067247C" w:rsidRPr="0067247C">
        <w:rPr>
          <w:rFonts w:ascii="Verdana" w:hAnsi="Verdana"/>
        </w:rPr>
        <w:t>2</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zrealizowane w kwocie 320.829.849,12 zł, tj. 99,2% planu, zostały przeznaczone głównie na pokrycie kosztów administracyjnych i eksploatacyjnych z</w:t>
      </w:r>
      <w:r w:rsidR="00520F64">
        <w:rPr>
          <w:rFonts w:ascii="Verdana" w:hAnsi="Verdana"/>
        </w:rPr>
        <w:t xml:space="preserve">wiązanych z </w:t>
      </w:r>
      <w:r w:rsidRPr="002F189A">
        <w:rPr>
          <w:rFonts w:ascii="Verdana" w:hAnsi="Verdana"/>
        </w:rPr>
        <w:t>realizacją merytorycznych zadań jednostki budżetowej Zarząd Dróg i Utrzymania Miasta oraz poszczególnych komórek organizacyjnych Urzędu Miejskiego Wrocławia, w tym na wynagrodzenia pracowników wraz z utrzymaniem stanowisk pracy. Natomiast na zadania remontowe obejmujące remonty pomieszczeń i budynków Urzędu wykorzystano kwotę 3.546.031,14 zł, tj. 99,9%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4.679.880,12 zł, tj. 100% planu, obejmowały koszty m.in.</w:t>
      </w:r>
      <w:r w:rsidR="007F0D9E">
        <w:rPr>
          <w:rFonts w:ascii="Verdana" w:hAnsi="Verdana"/>
        </w:rPr>
        <w:t xml:space="preserve"> </w:t>
      </w:r>
      <w:r w:rsidRPr="002F189A">
        <w:rPr>
          <w:rFonts w:ascii="Verdana" w:hAnsi="Verdana"/>
        </w:rPr>
        <w:t>przebudowy i modernizacji w obiektach Urzędu Miejskiego Wroc</w:t>
      </w:r>
      <w:r w:rsidR="00520F64">
        <w:rPr>
          <w:rFonts w:ascii="Verdana" w:hAnsi="Verdana"/>
        </w:rPr>
        <w:t>ławia oraz zakupy inwestycyjne.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75075</w:t>
      </w:r>
      <w:r w:rsidR="0067247C" w:rsidRPr="0067247C">
        <w:rPr>
          <w:rFonts w:ascii="Verdana" w:hAnsi="Verdana"/>
        </w:rPr>
        <w:t xml:space="preserve"> </w:t>
      </w:r>
      <w:r w:rsidR="0067247C" w:rsidRPr="002F189A">
        <w:rPr>
          <w:rFonts w:ascii="Verdana" w:hAnsi="Verdana"/>
        </w:rPr>
        <w:t>Promocja jednostek</w:t>
      </w:r>
      <w:r w:rsidR="0067247C">
        <w:rPr>
          <w:rFonts w:ascii="Verdana" w:hAnsi="Verdana"/>
        </w:rPr>
        <w:t xml:space="preserve"> </w:t>
      </w:r>
      <w:r w:rsidR="0067247C" w:rsidRPr="002F189A">
        <w:rPr>
          <w:rFonts w:ascii="Verdana" w:hAnsi="Verdana"/>
        </w:rPr>
        <w:t>samorządu terytorialnego</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12.025.611</w:t>
      </w:r>
      <w:r w:rsidRPr="0067247C">
        <w:rPr>
          <w:rFonts w:ascii="Verdana" w:hAnsi="Verdana"/>
          <w:sz w:val="24"/>
          <w:szCs w:val="24"/>
        </w:rPr>
        <w:t>,00 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11.296.783,53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EF6923">
        <w:rPr>
          <w:rFonts w:ascii="Verdana" w:hAnsi="Verdana"/>
        </w:rPr>
        <w:t xml:space="preserve"> </w:t>
      </w:r>
      <w:r w:rsidRPr="0067247C">
        <w:rPr>
          <w:rFonts w:ascii="Verdana" w:hAnsi="Verdana"/>
        </w:rPr>
        <w:t>93,9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realizację zadań bieżących związanych z promocją Miasta Wrocławia wykorzystano kwotę 11.296.783,53 zł, tj. 93,9%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 xml:space="preserve">Do wydarzeń, kampanii i projektów zrealizowanych w 2024 roku w Mieście należą: „Wrocław - miasto przygody”, „Dni Odry”, „Wrocławski Festiwal Krasnoludków”, „Wrocławskie Krasnale”, „Dzień Życzliwości”, „Promocja organów </w:t>
      </w:r>
      <w:proofErr w:type="spellStart"/>
      <w:r w:rsidRPr="002F189A">
        <w:rPr>
          <w:rFonts w:ascii="Verdana" w:hAnsi="Verdana"/>
        </w:rPr>
        <w:t>Englera</w:t>
      </w:r>
      <w:proofErr w:type="spellEnd"/>
      <w:r w:rsidRPr="002F189A">
        <w:rPr>
          <w:rFonts w:ascii="Verdana" w:hAnsi="Verdana"/>
        </w:rPr>
        <w:t xml:space="preserve"> w Bazylice św. Elżbiety”, „Międzynarodowy Festiwal Kryminału”, udział Wrocławia w Fo</w:t>
      </w:r>
      <w:r w:rsidR="007B0F23">
        <w:rPr>
          <w:rFonts w:ascii="Verdana" w:hAnsi="Verdana"/>
        </w:rPr>
        <w:t xml:space="preserve">rum Ekonomicznym w Karpaczu, „W </w:t>
      </w:r>
      <w:r w:rsidRPr="002F189A">
        <w:rPr>
          <w:rFonts w:ascii="Verdana" w:hAnsi="Verdana"/>
        </w:rPr>
        <w:t xml:space="preserve">kółko kręcę”, „Halo Targi”, otwarcie skweru im. Ludwika </w:t>
      </w:r>
      <w:proofErr w:type="spellStart"/>
      <w:r w:rsidRPr="002F189A">
        <w:rPr>
          <w:rFonts w:ascii="Verdana" w:hAnsi="Verdana"/>
        </w:rPr>
        <w:t>Rajchmana</w:t>
      </w:r>
      <w:proofErr w:type="spellEnd"/>
      <w:r w:rsidRPr="002F189A">
        <w:rPr>
          <w:rFonts w:ascii="Verdana" w:hAnsi="Verdana"/>
        </w:rPr>
        <w:t xml:space="preserve"> przy ul. Stanów Zjednoczonych.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Ponadto, w ramach wydatkowanych środków sfinanso</w:t>
      </w:r>
      <w:r w:rsidR="007B0F23">
        <w:rPr>
          <w:rFonts w:ascii="Verdana" w:hAnsi="Verdana"/>
        </w:rPr>
        <w:t xml:space="preserve">wano m.in. koszty organizacji i </w:t>
      </w:r>
      <w:r w:rsidRPr="002F189A">
        <w:rPr>
          <w:rFonts w:ascii="Verdana" w:hAnsi="Verdana"/>
        </w:rPr>
        <w:t xml:space="preserve">prowadzenia wrocławskich linii turystycznych realizowanych zabytkowymi i historycznymi pojazdami, edukacji regionalnej, Systemu Informacji Miejskiej, spotów reklamowych, projektów filmowych oraz produkcji materiałów graficznych, gadżetów promocyjnych, publikacji i prezentacji. Oprócz promocji Miasta w </w:t>
      </w:r>
      <w:proofErr w:type="spellStart"/>
      <w:r w:rsidRPr="002F189A">
        <w:rPr>
          <w:rFonts w:ascii="Verdana" w:hAnsi="Verdana"/>
        </w:rPr>
        <w:t>socjal</w:t>
      </w:r>
      <w:proofErr w:type="spellEnd"/>
      <w:r w:rsidRPr="002F189A">
        <w:rPr>
          <w:rFonts w:ascii="Verdana" w:hAnsi="Verdana"/>
        </w:rPr>
        <w:t xml:space="preserve"> mediach kontynuowano działania związane z budowaniem wizerunku Wrocławia w Polsce i za granicą. Ich realizacja odbywała </w:t>
      </w:r>
      <w:r w:rsidR="007B0F23">
        <w:rPr>
          <w:rFonts w:ascii="Verdana" w:hAnsi="Verdana"/>
        </w:rPr>
        <w:t xml:space="preserve">się przez organizację spotkań z </w:t>
      </w:r>
      <w:r w:rsidRPr="002F189A">
        <w:rPr>
          <w:rFonts w:ascii="Verdana" w:hAnsi="Verdana"/>
        </w:rPr>
        <w:t>udziałem ważnych gości z zagranicy, a także poprzez realizację przede wszystkim z miastami partnerskimi, projektów kulturalnych, społecznych i edukacyjnych. Do Wrocławia przybyły delegacje z Gruzji, Łotwy, Niemiec, Holandii, Ukrainy i Korei Południ</w:t>
      </w:r>
      <w:r w:rsidR="007B0F23">
        <w:rPr>
          <w:rFonts w:ascii="Verdana" w:hAnsi="Verdana"/>
        </w:rPr>
        <w:t xml:space="preserve">owej. Po raz kolejny odbyło się </w:t>
      </w:r>
      <w:r w:rsidRPr="002F189A">
        <w:rPr>
          <w:rFonts w:ascii="Verdana" w:hAnsi="Verdana"/>
        </w:rPr>
        <w:t>wręczenie nagrody im. Jana Nowaka-Jeziorańskiego. Laureatem został były sekretarz generalny NATO Javier Solana. Miasto promowane było również w ramach dwóch wydarzeń sportowych, tj.</w:t>
      </w:r>
      <w:r w:rsidR="007B0F23">
        <w:rPr>
          <w:rFonts w:ascii="Verdana" w:hAnsi="Verdana"/>
        </w:rPr>
        <w:t xml:space="preserve"> </w:t>
      </w:r>
      <w:r w:rsidRPr="002F189A">
        <w:rPr>
          <w:rFonts w:ascii="Verdana" w:hAnsi="Verdana"/>
        </w:rPr>
        <w:t xml:space="preserve">„Red </w:t>
      </w:r>
      <w:proofErr w:type="spellStart"/>
      <w:r w:rsidRPr="002F189A">
        <w:rPr>
          <w:rFonts w:ascii="Verdana" w:hAnsi="Verdana"/>
        </w:rPr>
        <w:t>Bull</w:t>
      </w:r>
      <w:proofErr w:type="spellEnd"/>
      <w:r w:rsidRPr="002F189A">
        <w:rPr>
          <w:rFonts w:ascii="Verdana" w:hAnsi="Verdana"/>
        </w:rPr>
        <w:t xml:space="preserve"> </w:t>
      </w:r>
      <w:proofErr w:type="spellStart"/>
      <w:r w:rsidRPr="002F189A">
        <w:rPr>
          <w:rFonts w:ascii="Verdana" w:hAnsi="Verdana"/>
        </w:rPr>
        <w:t>Speed</w:t>
      </w:r>
      <w:proofErr w:type="spellEnd"/>
      <w:r w:rsidRPr="002F189A">
        <w:rPr>
          <w:rFonts w:ascii="Verdana" w:hAnsi="Verdana"/>
        </w:rPr>
        <w:t xml:space="preserve"> </w:t>
      </w:r>
      <w:proofErr w:type="spellStart"/>
      <w:r w:rsidRPr="002F189A">
        <w:rPr>
          <w:rFonts w:ascii="Verdana" w:hAnsi="Verdana"/>
        </w:rPr>
        <w:t>Way</w:t>
      </w:r>
      <w:proofErr w:type="spellEnd"/>
      <w:r w:rsidRPr="002F189A">
        <w:rPr>
          <w:rFonts w:ascii="Verdana" w:hAnsi="Verdana"/>
        </w:rPr>
        <w:t xml:space="preserve">” zorganizowane na Stadionie Olimpijskim oraz w ramach międzynarodowego wyścigu kolarskiego 81. edycji </w:t>
      </w:r>
      <w:proofErr w:type="spellStart"/>
      <w:r w:rsidRPr="002F189A">
        <w:rPr>
          <w:rFonts w:ascii="Verdana" w:hAnsi="Verdana"/>
        </w:rPr>
        <w:t>Tout</w:t>
      </w:r>
      <w:proofErr w:type="spellEnd"/>
      <w:r w:rsidRPr="002F189A">
        <w:rPr>
          <w:rFonts w:ascii="Verdana" w:hAnsi="Verdana"/>
        </w:rPr>
        <w:t xml:space="preserve"> de </w:t>
      </w:r>
      <w:proofErr w:type="spellStart"/>
      <w:r w:rsidRPr="002F189A">
        <w:rPr>
          <w:rFonts w:ascii="Verdana" w:hAnsi="Verdana"/>
        </w:rPr>
        <w:t>Polognne</w:t>
      </w:r>
      <w:proofErr w:type="spellEnd"/>
      <w:r w:rsidRPr="002F189A">
        <w:rPr>
          <w:rFonts w:ascii="Verdana" w:hAnsi="Verdana"/>
        </w:rPr>
        <w:t xml:space="preserve">. Odbył się również 10. PKO Nocny Wrocław </w:t>
      </w:r>
      <w:proofErr w:type="spellStart"/>
      <w:r w:rsidRPr="002F189A">
        <w:rPr>
          <w:rFonts w:ascii="Verdana" w:hAnsi="Verdana"/>
        </w:rPr>
        <w:t>Półmaraton</w:t>
      </w:r>
      <w:proofErr w:type="spellEnd"/>
      <w:r w:rsidRPr="002F189A">
        <w:rPr>
          <w:rFonts w:ascii="Verdana" w:hAnsi="Verdana"/>
        </w:rPr>
        <w:t xml:space="preserve"> oraz 4. </w:t>
      </w:r>
      <w:proofErr w:type="spellStart"/>
      <w:r w:rsidRPr="002F189A">
        <w:rPr>
          <w:rFonts w:ascii="Verdana" w:hAnsi="Verdana"/>
        </w:rPr>
        <w:t>WrocWalk</w:t>
      </w:r>
      <w:proofErr w:type="spellEnd"/>
      <w:r w:rsidRPr="002F189A">
        <w:rPr>
          <w:rFonts w:ascii="Verdana" w:hAnsi="Verdana"/>
        </w:rPr>
        <w:t xml:space="preserve"> </w:t>
      </w:r>
      <w:proofErr w:type="spellStart"/>
      <w:r w:rsidRPr="002F189A">
        <w:rPr>
          <w:rFonts w:ascii="Verdana" w:hAnsi="Verdana"/>
        </w:rPr>
        <w:t>Marathon</w:t>
      </w:r>
      <w:proofErr w:type="spellEnd"/>
      <w:r w:rsidRPr="002F189A">
        <w:rPr>
          <w:rFonts w:ascii="Verdana" w:hAnsi="Verdana"/>
        </w:rPr>
        <w:t xml:space="preserve"> z okazji obchodów Święta Niepodległości.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75085</w:t>
      </w:r>
      <w:r w:rsidR="0067247C">
        <w:rPr>
          <w:rFonts w:ascii="Verdana" w:hAnsi="Verdana"/>
        </w:rPr>
        <w:t xml:space="preserve"> </w:t>
      </w:r>
      <w:r w:rsidR="0067247C" w:rsidRPr="002F189A">
        <w:rPr>
          <w:rFonts w:ascii="Verdana" w:hAnsi="Verdana"/>
        </w:rPr>
        <w:t>Wspólna obsługa jednostek</w:t>
      </w:r>
      <w:r w:rsidR="0067247C">
        <w:rPr>
          <w:rFonts w:ascii="Verdana" w:hAnsi="Verdana"/>
        </w:rPr>
        <w:t xml:space="preserve"> </w:t>
      </w:r>
      <w:r w:rsidR="0067247C" w:rsidRPr="002F189A">
        <w:rPr>
          <w:rFonts w:ascii="Verdana" w:hAnsi="Verdana"/>
        </w:rPr>
        <w:t>samorządu terytorialnego</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38.659.107</w:t>
      </w:r>
      <w:r w:rsidRPr="0067247C">
        <w:rPr>
          <w:rFonts w:ascii="Verdana" w:hAnsi="Verdana"/>
          <w:sz w:val="24"/>
          <w:szCs w:val="24"/>
        </w:rPr>
        <w:t>,00 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38.607.841,62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285E18">
        <w:rPr>
          <w:rFonts w:ascii="Verdana" w:hAnsi="Verdana"/>
        </w:rPr>
        <w:t xml:space="preserve"> </w:t>
      </w:r>
      <w:r w:rsidRPr="0067247C">
        <w:rPr>
          <w:rFonts w:ascii="Verdana" w:hAnsi="Verdana"/>
        </w:rPr>
        <w:t>9</w:t>
      </w:r>
      <w:r w:rsidR="0067247C" w:rsidRPr="0067247C">
        <w:rPr>
          <w:rFonts w:ascii="Verdana" w:hAnsi="Verdana"/>
        </w:rPr>
        <w:t>9</w:t>
      </w:r>
      <w:r w:rsidRPr="0067247C">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Wspólna obsługa jednostek prowadzona jest przez Centrum Usłu</w:t>
      </w:r>
      <w:r w:rsidR="007B0F23">
        <w:rPr>
          <w:rFonts w:ascii="Verdana" w:hAnsi="Verdana"/>
        </w:rPr>
        <w:t xml:space="preserve">g Informatycznych we </w:t>
      </w:r>
      <w:r w:rsidRPr="002F189A">
        <w:rPr>
          <w:rFonts w:ascii="Verdana" w:hAnsi="Verdana"/>
        </w:rPr>
        <w:t xml:space="preserve">Wrocławiu. W zakresie obowiązków tej jednostki budżetowej znajduje się świadczenie usług informatycznych, finansowo-księgowych, eksperckich i operatorskich </w:t>
      </w:r>
      <w:r w:rsidR="007B0F23">
        <w:rPr>
          <w:rFonts w:ascii="Verdana" w:hAnsi="Verdana"/>
        </w:rPr>
        <w:t xml:space="preserve">na rzecz jednostek miejskich, w </w:t>
      </w:r>
      <w:r w:rsidRPr="002F189A">
        <w:rPr>
          <w:rFonts w:ascii="Verdana" w:hAnsi="Verdana"/>
        </w:rPr>
        <w:t xml:space="preserve">tym dla placówek oświatowych. Na wynagrodzenia i składki od nich </w:t>
      </w:r>
      <w:r w:rsidRPr="002F189A">
        <w:rPr>
          <w:rFonts w:ascii="Verdana" w:hAnsi="Verdana"/>
        </w:rPr>
        <w:lastRenderedPageBreak/>
        <w:t>naliczane dla pracowników Centrum wydano 33.734.375,41 zł, tj. 100% planu. Wydatki związane z realizacją statutowych zadań stanowiły kwotę 4.834.655,73 zł, tj. 99,0% planu, natomiast świadczenia na rzecz osób fizycznych wyniosły 38.810,48</w:t>
      </w:r>
      <w:r w:rsidR="007F0D9E">
        <w:rPr>
          <w:rFonts w:ascii="Verdana" w:hAnsi="Verdana"/>
        </w:rPr>
        <w:t xml:space="preserve"> </w:t>
      </w:r>
      <w:r w:rsidRPr="002F189A">
        <w:rPr>
          <w:rFonts w:ascii="Verdana" w:hAnsi="Verdana"/>
        </w:rPr>
        <w:t>zł, tj. 99,5%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75095</w:t>
      </w:r>
      <w:r w:rsidR="0067247C" w:rsidRPr="0067247C">
        <w:rPr>
          <w:rFonts w:ascii="Verdana" w:hAnsi="Verdana"/>
        </w:rPr>
        <w:t xml:space="preserve"> </w:t>
      </w:r>
      <w:r w:rsidR="0067247C" w:rsidRPr="002F189A">
        <w:rPr>
          <w:rFonts w:ascii="Verdana" w:hAnsi="Verdana"/>
        </w:rPr>
        <w:t>Pozostała działalność</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Plan wg uchwały budżetowej (po zmianach) - </w:t>
      </w:r>
      <w:r w:rsidR="0067247C" w:rsidRPr="0067247C">
        <w:rPr>
          <w:rFonts w:ascii="Verdana" w:hAnsi="Verdana"/>
          <w:sz w:val="24"/>
          <w:szCs w:val="24"/>
        </w:rPr>
        <w:t>54.543.800</w:t>
      </w:r>
      <w:r w:rsidRPr="0067247C">
        <w:rPr>
          <w:rFonts w:ascii="Verdana" w:hAnsi="Verdana"/>
          <w:sz w:val="24"/>
          <w:szCs w:val="24"/>
        </w:rPr>
        <w:t>,00 zł</w:t>
      </w:r>
    </w:p>
    <w:p w:rsidR="005752FA" w:rsidRPr="0067247C" w:rsidRDefault="005752FA" w:rsidP="007C38CE">
      <w:pPr>
        <w:spacing w:after="0" w:line="312" w:lineRule="auto"/>
        <w:rPr>
          <w:rFonts w:ascii="Verdana" w:hAnsi="Verdana"/>
          <w:sz w:val="24"/>
          <w:szCs w:val="24"/>
        </w:rPr>
      </w:pPr>
      <w:r w:rsidRPr="0067247C">
        <w:rPr>
          <w:rFonts w:ascii="Verdana" w:hAnsi="Verdana"/>
          <w:sz w:val="24"/>
          <w:szCs w:val="24"/>
        </w:rPr>
        <w:t xml:space="preserve">Wykonanie za 2024 rok – </w:t>
      </w:r>
      <w:r w:rsidR="0067247C" w:rsidRPr="0067247C">
        <w:rPr>
          <w:rFonts w:ascii="Verdana" w:hAnsi="Verdana"/>
          <w:sz w:val="24"/>
          <w:szCs w:val="24"/>
        </w:rPr>
        <w:t xml:space="preserve">50.265.732,03 </w:t>
      </w:r>
      <w:r w:rsidRPr="0067247C">
        <w:rPr>
          <w:rFonts w:ascii="Verdana" w:hAnsi="Verdana"/>
          <w:sz w:val="24"/>
          <w:szCs w:val="24"/>
        </w:rPr>
        <w:t>zł</w:t>
      </w:r>
    </w:p>
    <w:p w:rsidR="005752FA" w:rsidRPr="0067247C" w:rsidRDefault="005752FA" w:rsidP="007C38CE">
      <w:pPr>
        <w:pStyle w:val="Tekstpodstawowy"/>
        <w:tabs>
          <w:tab w:val="left" w:pos="284"/>
        </w:tabs>
        <w:spacing w:after="120" w:line="312" w:lineRule="auto"/>
        <w:jc w:val="left"/>
        <w:rPr>
          <w:rFonts w:ascii="Verdana" w:hAnsi="Verdana"/>
        </w:rPr>
      </w:pPr>
      <w:r w:rsidRPr="0067247C">
        <w:rPr>
          <w:rFonts w:ascii="Verdana" w:hAnsi="Verdana"/>
        </w:rPr>
        <w:t>% wykonania planu –</w:t>
      </w:r>
      <w:r w:rsidR="00EF6923">
        <w:rPr>
          <w:rFonts w:ascii="Verdana" w:hAnsi="Verdana"/>
        </w:rPr>
        <w:t xml:space="preserve"> </w:t>
      </w:r>
      <w:r w:rsidRPr="0067247C">
        <w:rPr>
          <w:rFonts w:ascii="Verdana" w:hAnsi="Verdana"/>
        </w:rPr>
        <w:t>9</w:t>
      </w:r>
      <w:r w:rsidR="0067247C" w:rsidRPr="0067247C">
        <w:rPr>
          <w:rFonts w:ascii="Verdana" w:hAnsi="Verdana"/>
        </w:rPr>
        <w:t>2</w:t>
      </w:r>
      <w:r w:rsidRPr="0067247C">
        <w:rPr>
          <w:rFonts w:ascii="Verdana" w:hAnsi="Verdana"/>
        </w:rPr>
        <w:t>,</w:t>
      </w:r>
      <w:r w:rsidR="0067247C" w:rsidRPr="0067247C">
        <w:rPr>
          <w:rFonts w:ascii="Verdana" w:hAnsi="Verdana"/>
        </w:rPr>
        <w:t>2</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okresie sprawozdawczym na realizację zadań bieżących w ramach pozostałej działalności wykorzystano kwotę 41.844.586,00 zł, tj. 90,8% planu. Środki te przeznaczono m.in. na pokrycie kosztów funkcjonowania systemów informatycznych wykorzystywanych w Urzędzie Miejskim, programu ubezpieczeniowego dla wszystkich jednostek organizacyjnych Gminy Wrocław, opłacenia składek członkowskich za przynależność Wrocławia do różnych organizacji, zarządzania majątkiem spadkowym, obsługi bankowej i prawnej Gminy, zakup usług pocztowych w Urzędzie Miejskim, koordynowania prac nad Strategią Wrocław i utrzymania systemu Wrocławskiej Karty Miejskiej „Nasz Wrocław”. Dodatkowo ze środków tych realizowano polity</w:t>
      </w:r>
      <w:r w:rsidR="007B0F23">
        <w:rPr>
          <w:rFonts w:ascii="Verdana" w:hAnsi="Verdana"/>
        </w:rPr>
        <w:t xml:space="preserve">kę informacyjną Gminy Wrocław w </w:t>
      </w:r>
      <w:r w:rsidRPr="002F189A">
        <w:rPr>
          <w:rFonts w:ascii="Verdana" w:hAnsi="Verdana"/>
        </w:rPr>
        <w:t>zakresie m.in. inwestycji miejskich, transportu publicznego, infrastr</w:t>
      </w:r>
      <w:r w:rsidR="007B0F23">
        <w:rPr>
          <w:rFonts w:ascii="Verdana" w:hAnsi="Verdana"/>
        </w:rPr>
        <w:t xml:space="preserve">uktury oraz akcji społecznych z </w:t>
      </w:r>
      <w:r w:rsidRPr="002F189A">
        <w:rPr>
          <w:rFonts w:ascii="Verdana" w:hAnsi="Verdana"/>
        </w:rPr>
        <w:t>wykorzystaniem środków masowego przekazu i mediów. W ramach wydatków bieżących kwotę 68.320,20 zł (§4580) stanowiły odset</w:t>
      </w:r>
      <w:r w:rsidR="007F0D9E">
        <w:rPr>
          <w:rFonts w:ascii="Verdana" w:hAnsi="Verdana"/>
        </w:rPr>
        <w:t>ki zasądzone wyrokami sądowymi.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zrealizowane w wysokości 8.421.146,03 zł, tj. 99,8% planu, zostały przeznaczone na realizację następujących zadań: „e-administracja”, „Rozbudowa Systemu Informacji Przestrzennej”, „</w:t>
      </w:r>
      <w:proofErr w:type="spellStart"/>
      <w:r w:rsidRPr="002F189A">
        <w:rPr>
          <w:rFonts w:ascii="Verdana" w:hAnsi="Verdana"/>
        </w:rPr>
        <w:t>Cyberbezpieczny</w:t>
      </w:r>
      <w:proofErr w:type="spellEnd"/>
      <w:r w:rsidRPr="002F189A">
        <w:rPr>
          <w:rFonts w:ascii="Verdana" w:hAnsi="Verdana"/>
        </w:rPr>
        <w:t xml:space="preserve"> Wrocław”, „Modernizacja System Informacji Przestrzennej Wrocławia” oraz „Modernizacje w salach posiedzeń Rady Miejski</w:t>
      </w:r>
      <w:r w:rsidR="007B0F23">
        <w:rPr>
          <w:rFonts w:ascii="Verdana" w:hAnsi="Verdana"/>
        </w:rPr>
        <w:t xml:space="preserve">ej Wrocławia i Klubów Radnych w </w:t>
      </w:r>
      <w:r w:rsidRPr="002F189A">
        <w:rPr>
          <w:rFonts w:ascii="Verdana" w:hAnsi="Verdana"/>
        </w:rPr>
        <w:t>Sukiennicach 9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751</w:t>
      </w:r>
      <w:r w:rsidR="00FF7A95" w:rsidRPr="00FF7A95">
        <w:rPr>
          <w:rFonts w:ascii="Verdana" w:hAnsi="Verdana"/>
        </w:rPr>
        <w:t xml:space="preserve"> </w:t>
      </w:r>
      <w:r w:rsidR="00FF7A95" w:rsidRPr="002F189A">
        <w:rPr>
          <w:rFonts w:ascii="Verdana" w:hAnsi="Verdana"/>
        </w:rPr>
        <w:t>Urzędy naczelnych organów władzy państwowej, kontroli i ochrony prawa oraz sądownictwa</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- 11.179.811,00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11.179.033,90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285E18">
        <w:rPr>
          <w:rFonts w:ascii="Verdana" w:hAnsi="Verdana"/>
        </w:rPr>
        <w:t xml:space="preserve"> </w:t>
      </w:r>
      <w:r w:rsidRPr="00FF7A95">
        <w:rPr>
          <w:rFonts w:ascii="Verdana" w:hAnsi="Verdana"/>
        </w:rPr>
        <w:t>100,0</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75101</w:t>
      </w:r>
      <w:r w:rsidR="00FF7A95" w:rsidRPr="00FF7A95">
        <w:rPr>
          <w:rFonts w:ascii="Verdana" w:hAnsi="Verdana"/>
        </w:rPr>
        <w:t xml:space="preserve"> </w:t>
      </w:r>
      <w:r w:rsidR="00FF7A95" w:rsidRPr="002F189A">
        <w:rPr>
          <w:rFonts w:ascii="Verdana" w:hAnsi="Verdana"/>
        </w:rPr>
        <w:t>Urzędy naczelnych organów władzy państwowej, kontroli i ochrony prawa</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- 121.906,00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121.906,00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EF6923">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Poniesione w ramach tego rozdziału wydatki zostały przeznaczone na realizację zadań zleconych z zakresu administracji rządowej dotyczących prowadz</w:t>
      </w:r>
      <w:r w:rsidR="007F0D9E">
        <w:rPr>
          <w:rFonts w:ascii="Verdana" w:hAnsi="Verdana"/>
        </w:rPr>
        <w:t>enia stałego rejestru wyborców.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75108</w:t>
      </w:r>
      <w:r w:rsidR="00FF7A95" w:rsidRPr="00FF7A95">
        <w:rPr>
          <w:rFonts w:ascii="Verdana" w:hAnsi="Verdana"/>
        </w:rPr>
        <w:t xml:space="preserve"> </w:t>
      </w:r>
      <w:r w:rsidR="00FF7A95" w:rsidRPr="002F189A">
        <w:rPr>
          <w:rFonts w:ascii="Verdana" w:hAnsi="Verdana"/>
        </w:rPr>
        <w:t>Wybory do Sejmu i Senatu</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 xml:space="preserve">Plan wg uchwały budżetowej (po zmianach) - </w:t>
      </w:r>
      <w:r>
        <w:rPr>
          <w:rFonts w:ascii="Verdana" w:hAnsi="Verdana"/>
          <w:sz w:val="24"/>
          <w:szCs w:val="24"/>
        </w:rPr>
        <w:t>44</w:t>
      </w:r>
      <w:r w:rsidRPr="00FF7A95">
        <w:rPr>
          <w:rFonts w:ascii="Verdana" w:hAnsi="Verdana"/>
          <w:sz w:val="24"/>
          <w:szCs w:val="24"/>
        </w:rPr>
        <w:t>.</w:t>
      </w:r>
      <w:r>
        <w:rPr>
          <w:rFonts w:ascii="Verdana" w:hAnsi="Verdana"/>
          <w:sz w:val="24"/>
          <w:szCs w:val="24"/>
        </w:rPr>
        <w:t>0</w:t>
      </w:r>
      <w:r w:rsidRPr="00FF7A95">
        <w:rPr>
          <w:rFonts w:ascii="Verdana" w:hAnsi="Verdana"/>
          <w:sz w:val="24"/>
          <w:szCs w:val="24"/>
        </w:rPr>
        <w:t>90,00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 xml:space="preserve">Wykonanie za 2024 rok – </w:t>
      </w:r>
      <w:r>
        <w:rPr>
          <w:rFonts w:ascii="Verdana" w:hAnsi="Verdana"/>
          <w:sz w:val="24"/>
          <w:szCs w:val="24"/>
        </w:rPr>
        <w:t>44</w:t>
      </w:r>
      <w:r w:rsidRPr="00FF7A95">
        <w:rPr>
          <w:rFonts w:ascii="Verdana" w:hAnsi="Verdana"/>
          <w:sz w:val="24"/>
          <w:szCs w:val="24"/>
        </w:rPr>
        <w:t>.</w:t>
      </w:r>
      <w:r>
        <w:rPr>
          <w:rFonts w:ascii="Verdana" w:hAnsi="Verdana"/>
          <w:sz w:val="24"/>
          <w:szCs w:val="24"/>
        </w:rPr>
        <w:t>0</w:t>
      </w:r>
      <w:r w:rsidRPr="00FF7A95">
        <w:rPr>
          <w:rFonts w:ascii="Verdana" w:hAnsi="Verdana"/>
          <w:sz w:val="24"/>
          <w:szCs w:val="24"/>
        </w:rPr>
        <w:t>90,00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EF6923">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wydatki bieżące zostały przeznaczone na za</w:t>
      </w:r>
      <w:r w:rsidR="007B0F23">
        <w:rPr>
          <w:rFonts w:ascii="Verdana" w:hAnsi="Verdana"/>
        </w:rPr>
        <w:t xml:space="preserve">dania zlecone gminie związane z </w:t>
      </w:r>
      <w:r w:rsidRPr="002F189A">
        <w:rPr>
          <w:rFonts w:ascii="Verdana" w:hAnsi="Verdana"/>
        </w:rPr>
        <w:t>przechowywaniem i transportem do Archiwum Państwowego do</w:t>
      </w:r>
      <w:r w:rsidR="007B0F23">
        <w:rPr>
          <w:rFonts w:ascii="Verdana" w:hAnsi="Verdana"/>
        </w:rPr>
        <w:t xml:space="preserve">kumentacji z wyborów do Sejmu i </w:t>
      </w:r>
      <w:r w:rsidRPr="002F189A">
        <w:rPr>
          <w:rFonts w:ascii="Verdana" w:hAnsi="Verdana"/>
        </w:rPr>
        <w:t>Senatu, które odbyły się 15 października 2023 roku.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75109</w:t>
      </w:r>
      <w:r w:rsidR="00FF7A95" w:rsidRPr="00FF7A95">
        <w:rPr>
          <w:rFonts w:ascii="Verdana" w:hAnsi="Verdana"/>
        </w:rPr>
        <w:t xml:space="preserve"> </w:t>
      </w:r>
      <w:r w:rsidR="00FF7A95" w:rsidRPr="002F189A">
        <w:rPr>
          <w:rFonts w:ascii="Verdana" w:hAnsi="Verdana"/>
        </w:rPr>
        <w:t>Wybory do rad gmin, rad powiatów i sejmików województw, wybory wójtów, burmistrzów i prezydentów miast oraz referenda gminne, powiatowe i wojewódzkie</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- 7.583.895,00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7.583.517,90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EF6923">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przeznaczono na sfinan</w:t>
      </w:r>
      <w:r w:rsidR="007B0F23">
        <w:rPr>
          <w:rFonts w:ascii="Verdana" w:hAnsi="Verdana"/>
        </w:rPr>
        <w:t xml:space="preserve">sowanie kosztów przygotowania i </w:t>
      </w:r>
      <w:r w:rsidRPr="002F189A">
        <w:rPr>
          <w:rFonts w:ascii="Verdana" w:hAnsi="Verdana"/>
        </w:rPr>
        <w:t>przeprowadzenia wyborów do rady gmin, rad powiatów i sejmików województw oraz wyborów wójtów, burmistrzów i prezydentów miast zarządzonych na dzień 7 kwietnia 2024 roku oraz kosztów przechowywania i transportu dokumentacji z tych wyborów do Archiwum Państwowego.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75113</w:t>
      </w:r>
      <w:r w:rsidR="00FF7A95" w:rsidRPr="00FF7A95">
        <w:rPr>
          <w:rFonts w:ascii="Verdana" w:hAnsi="Verdana"/>
        </w:rPr>
        <w:t xml:space="preserve"> </w:t>
      </w:r>
      <w:r w:rsidR="00FF7A95" w:rsidRPr="002F189A">
        <w:rPr>
          <w:rFonts w:ascii="Verdana" w:hAnsi="Verdana"/>
        </w:rPr>
        <w:t>Wybory do Parlamentu Europejskiego</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- 3.423.920,00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3.423.520,00 zł</w:t>
      </w:r>
    </w:p>
    <w:p w:rsidR="00FF7A95" w:rsidRPr="00FF7A95" w:rsidRDefault="00FF7A95" w:rsidP="007C38CE">
      <w:pPr>
        <w:spacing w:after="120" w:line="312" w:lineRule="auto"/>
        <w:rPr>
          <w:rFonts w:ascii="Verdana" w:hAnsi="Verdana"/>
          <w:sz w:val="24"/>
          <w:szCs w:val="24"/>
        </w:rPr>
      </w:pPr>
      <w:r w:rsidRPr="00FF7A95">
        <w:rPr>
          <w:rFonts w:ascii="Verdana" w:hAnsi="Verdana"/>
          <w:sz w:val="24"/>
          <w:szCs w:val="24"/>
        </w:rPr>
        <w:lastRenderedPageBreak/>
        <w:t>% wykonania planu –</w:t>
      </w:r>
      <w:r w:rsidR="00EF6923">
        <w:rPr>
          <w:rFonts w:ascii="Verdana" w:hAnsi="Verdana"/>
          <w:sz w:val="24"/>
          <w:szCs w:val="24"/>
        </w:rPr>
        <w:t xml:space="preserve"> </w:t>
      </w:r>
      <w:r w:rsidRPr="00FF7A95">
        <w:rPr>
          <w:rFonts w:ascii="Verdana" w:hAnsi="Verdana"/>
          <w:sz w:val="24"/>
          <w:szCs w:val="24"/>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Wykonana kwota wydatków bieżących została </w:t>
      </w:r>
      <w:r w:rsidR="007B0F23">
        <w:rPr>
          <w:rFonts w:ascii="Verdana" w:hAnsi="Verdana"/>
        </w:rPr>
        <w:t xml:space="preserve">przeznaczona na przygotowanie i </w:t>
      </w:r>
      <w:r w:rsidRPr="002F189A">
        <w:rPr>
          <w:rFonts w:ascii="Verdana" w:hAnsi="Verdana"/>
        </w:rPr>
        <w:t>przeprowadzenie wyborów do Parlamentu Europejskiego zarządzonych na dzień 9 czerwca 2024</w:t>
      </w:r>
      <w:r w:rsidR="007B0F23">
        <w:rPr>
          <w:rFonts w:ascii="Verdana" w:hAnsi="Verdana"/>
        </w:rPr>
        <w:t xml:space="preserve"> </w:t>
      </w:r>
      <w:r w:rsidRPr="002F189A">
        <w:rPr>
          <w:rFonts w:ascii="Verdana" w:hAnsi="Verdana"/>
        </w:rPr>
        <w:t>roku oraz na pokrycie kosztów przechowywania i transportu</w:t>
      </w:r>
      <w:r w:rsidR="007B0F23">
        <w:rPr>
          <w:rFonts w:ascii="Verdana" w:hAnsi="Verdana"/>
        </w:rPr>
        <w:t xml:space="preserve"> dokumentacji z tych wyborów do </w:t>
      </w:r>
      <w:r w:rsidRPr="002F189A">
        <w:rPr>
          <w:rFonts w:ascii="Verdana" w:hAnsi="Verdana"/>
        </w:rPr>
        <w:t>Archiwum Państwowego.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75195</w:t>
      </w:r>
      <w:r w:rsidR="00FF7A95">
        <w:rPr>
          <w:rFonts w:ascii="Verdana" w:hAnsi="Verdana"/>
        </w:rPr>
        <w:t xml:space="preserve"> </w:t>
      </w:r>
      <w:r w:rsidR="00FF7A95" w:rsidRPr="002F189A">
        <w:rPr>
          <w:rFonts w:ascii="Verdana" w:hAnsi="Verdana"/>
        </w:rPr>
        <w:t>Pozostała działalność</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 xml:space="preserve">Plan wg uchwały budżetowej (po zmianach) - </w:t>
      </w:r>
      <w:r>
        <w:rPr>
          <w:rFonts w:ascii="Verdana" w:hAnsi="Verdana"/>
          <w:sz w:val="24"/>
          <w:szCs w:val="24"/>
        </w:rPr>
        <w:t>6</w:t>
      </w:r>
      <w:r w:rsidRPr="00FF7A95">
        <w:rPr>
          <w:rFonts w:ascii="Verdana" w:hAnsi="Verdana"/>
          <w:sz w:val="24"/>
          <w:szCs w:val="24"/>
        </w:rPr>
        <w:t>.</w:t>
      </w:r>
      <w:r>
        <w:rPr>
          <w:rFonts w:ascii="Verdana" w:hAnsi="Verdana"/>
          <w:sz w:val="24"/>
          <w:szCs w:val="24"/>
        </w:rPr>
        <w:t>000</w:t>
      </w:r>
      <w:r w:rsidRPr="00FF7A95">
        <w:rPr>
          <w:rFonts w:ascii="Verdana" w:hAnsi="Verdana"/>
          <w:sz w:val="24"/>
          <w:szCs w:val="24"/>
        </w:rPr>
        <w:t>,00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 xml:space="preserve">Wykonanie za 2024 rok – </w:t>
      </w:r>
      <w:r>
        <w:rPr>
          <w:rFonts w:ascii="Verdana" w:hAnsi="Verdana"/>
          <w:sz w:val="24"/>
          <w:szCs w:val="24"/>
        </w:rPr>
        <w:t>6</w:t>
      </w:r>
      <w:r w:rsidRPr="00FF7A95">
        <w:rPr>
          <w:rFonts w:ascii="Verdana" w:hAnsi="Verdana"/>
          <w:sz w:val="24"/>
          <w:szCs w:val="24"/>
        </w:rPr>
        <w:t>.</w:t>
      </w:r>
      <w:r>
        <w:rPr>
          <w:rFonts w:ascii="Verdana" w:hAnsi="Verdana"/>
          <w:sz w:val="24"/>
          <w:szCs w:val="24"/>
        </w:rPr>
        <w:t>000</w:t>
      </w:r>
      <w:r w:rsidRPr="00FF7A95">
        <w:rPr>
          <w:rFonts w:ascii="Verdana" w:hAnsi="Verdana"/>
          <w:sz w:val="24"/>
          <w:szCs w:val="24"/>
        </w:rPr>
        <w:t>,</w:t>
      </w:r>
      <w:r>
        <w:rPr>
          <w:rFonts w:ascii="Verdana" w:hAnsi="Verdana"/>
          <w:sz w:val="24"/>
          <w:szCs w:val="24"/>
        </w:rPr>
        <w:t>0</w:t>
      </w:r>
      <w:r w:rsidRPr="00FF7A95">
        <w:rPr>
          <w:rFonts w:ascii="Verdana" w:hAnsi="Verdana"/>
          <w:sz w:val="24"/>
          <w:szCs w:val="24"/>
        </w:rPr>
        <w:t>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285E18">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zostały przeznaczone na pokrycie kosztów przechowywania materiałów po wyborach do czasu przekazania ich do Archiwum Państwowego.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752</w:t>
      </w:r>
      <w:r w:rsidR="00FF7A95" w:rsidRPr="00FF7A95">
        <w:rPr>
          <w:rFonts w:ascii="Verdana" w:hAnsi="Verdana"/>
        </w:rPr>
        <w:t xml:space="preserve"> </w:t>
      </w:r>
      <w:r w:rsidR="00FF7A95" w:rsidRPr="002F189A">
        <w:rPr>
          <w:rFonts w:ascii="Verdana" w:hAnsi="Verdana"/>
        </w:rPr>
        <w:t>Obrona narodowa</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- 464.056,85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464.056,85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EF6923">
        <w:rPr>
          <w:rFonts w:ascii="Verdana" w:hAnsi="Verdana"/>
        </w:rPr>
        <w:t xml:space="preserve"> </w:t>
      </w:r>
      <w:r w:rsidRPr="00FF7A95">
        <w:rPr>
          <w:rFonts w:ascii="Verdana" w:hAnsi="Verdana"/>
        </w:rPr>
        <w:t>100,0</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75212 </w:t>
      </w:r>
      <w:r w:rsidR="00FF7A95" w:rsidRPr="002F189A">
        <w:rPr>
          <w:rFonts w:ascii="Verdana" w:hAnsi="Verdana"/>
        </w:rPr>
        <w:t>Pozostałe wydatki obronne</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- 3.300,00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3.300,00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285E18">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 ramach tego rozdziału wydatki wykorzystano na zakupu materiałów biurowych na potrzeby szkoleniowe z zakresu obrony narodowej.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75224 </w:t>
      </w:r>
      <w:r w:rsidR="00FF7A95" w:rsidRPr="002F189A">
        <w:rPr>
          <w:rFonts w:ascii="Verdana" w:hAnsi="Verdana"/>
        </w:rPr>
        <w:t>Kwalifikacja wojskowa</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Plan wg uchwały budżetowej (po zmianach) - 460.756,85 zł</w:t>
      </w:r>
    </w:p>
    <w:p w:rsidR="00FF7A95" w:rsidRPr="00FF7A95" w:rsidRDefault="00FF7A95" w:rsidP="007C38CE">
      <w:pPr>
        <w:spacing w:after="0" w:line="312" w:lineRule="auto"/>
        <w:rPr>
          <w:rFonts w:ascii="Verdana" w:hAnsi="Verdana"/>
          <w:sz w:val="24"/>
          <w:szCs w:val="24"/>
        </w:rPr>
      </w:pPr>
      <w:r w:rsidRPr="00FF7A95">
        <w:rPr>
          <w:rFonts w:ascii="Verdana" w:hAnsi="Verdana"/>
          <w:sz w:val="24"/>
          <w:szCs w:val="24"/>
        </w:rPr>
        <w:t>Wykonanie za 2024 rok – 460.756,85 zł</w:t>
      </w:r>
    </w:p>
    <w:p w:rsidR="00FF7A95" w:rsidRPr="00FF7A95" w:rsidRDefault="00FF7A95" w:rsidP="007C38CE">
      <w:pPr>
        <w:pStyle w:val="Tekstpodstawowy"/>
        <w:tabs>
          <w:tab w:val="left" w:pos="284"/>
        </w:tabs>
        <w:spacing w:after="120" w:line="312" w:lineRule="auto"/>
        <w:jc w:val="left"/>
        <w:rPr>
          <w:rFonts w:ascii="Verdana" w:hAnsi="Verdana"/>
        </w:rPr>
      </w:pPr>
      <w:r w:rsidRPr="00FF7A95">
        <w:rPr>
          <w:rFonts w:ascii="Verdana" w:hAnsi="Verdana"/>
        </w:rPr>
        <w:t>% wykonania planu –</w:t>
      </w:r>
      <w:r w:rsidR="00285E18">
        <w:rPr>
          <w:rFonts w:ascii="Verdana" w:hAnsi="Verdana"/>
        </w:rPr>
        <w:t xml:space="preserve"> </w:t>
      </w:r>
      <w:r w:rsidRPr="00FF7A95">
        <w:rPr>
          <w:rFonts w:ascii="Verdana" w:hAnsi="Verdana"/>
        </w:rPr>
        <w:t>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finansowe zostały przeznaczone na realizację zadań zleconych powiatu związanych z przygotowaniem i przeprowadzeniem </w:t>
      </w:r>
      <w:r w:rsidRPr="002F189A">
        <w:rPr>
          <w:rFonts w:ascii="Verdana" w:hAnsi="Verdana"/>
        </w:rPr>
        <w:lastRenderedPageBreak/>
        <w:t>kwalifikacji w</w:t>
      </w:r>
      <w:r w:rsidR="007B0F23">
        <w:rPr>
          <w:rFonts w:ascii="Verdana" w:hAnsi="Verdana"/>
        </w:rPr>
        <w:t xml:space="preserve">ojskowej na terenie Wrocławia. W </w:t>
      </w:r>
      <w:r w:rsidRPr="002F189A">
        <w:rPr>
          <w:rFonts w:ascii="Verdana" w:hAnsi="Verdana"/>
        </w:rPr>
        <w:t>ramach tych środków pokryto m.in. koszty wynagrodzenia członków Powiatowych Komisji Lekarskich oraz osób zakładających ewidencję wojskową, zakupów materiałów i wyposażenia apteczek, a także koszty wynajmu pomieszczeń związanych z przygotowaniem i przeprowadzeniem kwalifikacji wojskowej.</w:t>
      </w:r>
    </w:p>
    <w:p w:rsidR="00FF7A95" w:rsidRPr="002F189A" w:rsidRDefault="000F0028" w:rsidP="007C38CE">
      <w:pPr>
        <w:pStyle w:val="Tekstpodstawowy"/>
        <w:tabs>
          <w:tab w:val="left" w:pos="284"/>
        </w:tabs>
        <w:spacing w:before="240" w:after="240" w:line="312" w:lineRule="auto"/>
        <w:jc w:val="left"/>
        <w:rPr>
          <w:rFonts w:ascii="Verdana" w:hAnsi="Verdana"/>
        </w:rPr>
      </w:pPr>
      <w:r w:rsidRPr="002231FA">
        <w:rPr>
          <w:rFonts w:ascii="Verdana" w:hAnsi="Verdana"/>
        </w:rPr>
        <w:t>Dział 754</w:t>
      </w:r>
      <w:r w:rsidR="00FF7A95" w:rsidRPr="002231FA">
        <w:rPr>
          <w:rFonts w:ascii="Verdana" w:hAnsi="Verdana"/>
        </w:rPr>
        <w:t xml:space="preserve"> Bezpieczeństwo publiczne i ochrona</w:t>
      </w:r>
      <w:r w:rsidR="00FF7A95" w:rsidRPr="002F189A">
        <w:rPr>
          <w:rFonts w:ascii="Verdana" w:hAnsi="Verdana"/>
        </w:rPr>
        <w:t xml:space="preserve"> przeciwpożarowa</w:t>
      </w:r>
    </w:p>
    <w:p w:rsidR="002231FA" w:rsidRPr="002231FA" w:rsidRDefault="002231FA" w:rsidP="007C38CE">
      <w:pPr>
        <w:spacing w:after="0" w:line="312" w:lineRule="auto"/>
        <w:rPr>
          <w:rFonts w:ascii="Verdana" w:hAnsi="Verdana"/>
          <w:sz w:val="24"/>
          <w:szCs w:val="24"/>
        </w:rPr>
      </w:pPr>
      <w:r w:rsidRPr="002231FA">
        <w:rPr>
          <w:rFonts w:ascii="Verdana" w:hAnsi="Verdana"/>
          <w:sz w:val="24"/>
          <w:szCs w:val="24"/>
        </w:rPr>
        <w:t>Plan wg uchwały budżetowej (po zmianach) - 139.079.259,55 zł</w:t>
      </w:r>
    </w:p>
    <w:p w:rsidR="002231FA" w:rsidRPr="002231FA" w:rsidRDefault="002231FA" w:rsidP="007C38CE">
      <w:pPr>
        <w:spacing w:after="0" w:line="312" w:lineRule="auto"/>
        <w:rPr>
          <w:rFonts w:ascii="Verdana" w:hAnsi="Verdana"/>
          <w:sz w:val="24"/>
          <w:szCs w:val="24"/>
        </w:rPr>
      </w:pPr>
      <w:r w:rsidRPr="002231FA">
        <w:rPr>
          <w:rFonts w:ascii="Verdana" w:hAnsi="Verdana"/>
          <w:sz w:val="24"/>
          <w:szCs w:val="24"/>
        </w:rPr>
        <w:t>Wykonanie za 2024 rok – 132.968.448,20 zł</w:t>
      </w:r>
    </w:p>
    <w:p w:rsidR="002231FA" w:rsidRPr="002231FA" w:rsidRDefault="002231FA" w:rsidP="007C38CE">
      <w:pPr>
        <w:pStyle w:val="Tekstpodstawowy"/>
        <w:tabs>
          <w:tab w:val="left" w:pos="284"/>
        </w:tabs>
        <w:spacing w:after="120" w:line="312" w:lineRule="auto"/>
        <w:jc w:val="left"/>
        <w:rPr>
          <w:rFonts w:ascii="Verdana" w:hAnsi="Verdana"/>
        </w:rPr>
      </w:pPr>
      <w:r w:rsidRPr="002231FA">
        <w:rPr>
          <w:rFonts w:ascii="Verdana" w:hAnsi="Verdana"/>
        </w:rPr>
        <w:t>% wykonania planu –</w:t>
      </w:r>
      <w:r w:rsidR="00EF6923">
        <w:rPr>
          <w:rFonts w:ascii="Verdana" w:hAnsi="Verdana"/>
        </w:rPr>
        <w:t xml:space="preserve"> </w:t>
      </w:r>
      <w:r w:rsidRPr="002231FA">
        <w:rPr>
          <w:rFonts w:ascii="Verdana" w:hAnsi="Verdana"/>
        </w:rPr>
        <w:t>95,6</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75404 </w:t>
      </w:r>
      <w:r w:rsidR="002231FA" w:rsidRPr="002F189A">
        <w:rPr>
          <w:rFonts w:ascii="Verdana" w:hAnsi="Verdana"/>
        </w:rPr>
        <w:t>Komendy wojewódzkie Policji</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Plan wg uchwały budżetowej (po zmianach) - </w:t>
      </w:r>
      <w:r w:rsidR="00EF6923" w:rsidRPr="00EF6923">
        <w:rPr>
          <w:rFonts w:ascii="Verdana" w:hAnsi="Verdana"/>
          <w:sz w:val="24"/>
          <w:szCs w:val="24"/>
        </w:rPr>
        <w:t>605.600</w:t>
      </w:r>
      <w:r w:rsidRPr="00EF6923">
        <w:rPr>
          <w:rFonts w:ascii="Verdana" w:hAnsi="Verdana"/>
          <w:sz w:val="24"/>
          <w:szCs w:val="24"/>
        </w:rPr>
        <w:t>,</w:t>
      </w:r>
      <w:r w:rsidR="00EF6923" w:rsidRPr="00EF6923">
        <w:rPr>
          <w:rFonts w:ascii="Verdana" w:hAnsi="Verdana"/>
          <w:sz w:val="24"/>
          <w:szCs w:val="24"/>
        </w:rPr>
        <w:t>00</w:t>
      </w:r>
      <w:r w:rsidRPr="00EF6923">
        <w:rPr>
          <w:rFonts w:ascii="Verdana" w:hAnsi="Verdana"/>
          <w:sz w:val="24"/>
          <w:szCs w:val="24"/>
        </w:rPr>
        <w:t xml:space="preserve"> zł</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Wykonanie za 2024 rok – </w:t>
      </w:r>
      <w:r w:rsidR="00EF6923" w:rsidRPr="00EF6923">
        <w:rPr>
          <w:rFonts w:ascii="Verdana" w:hAnsi="Verdana"/>
          <w:sz w:val="24"/>
          <w:szCs w:val="24"/>
        </w:rPr>
        <w:t xml:space="preserve">604.087,97 </w:t>
      </w:r>
      <w:r w:rsidRPr="00EF6923">
        <w:rPr>
          <w:rFonts w:ascii="Verdana" w:hAnsi="Verdana"/>
          <w:sz w:val="24"/>
          <w:szCs w:val="24"/>
        </w:rPr>
        <w:t>zł</w:t>
      </w:r>
    </w:p>
    <w:p w:rsidR="002231FA" w:rsidRPr="00EF6923" w:rsidRDefault="002231FA" w:rsidP="007C38CE">
      <w:pPr>
        <w:pStyle w:val="Tekstpodstawowy"/>
        <w:tabs>
          <w:tab w:val="left" w:pos="284"/>
        </w:tabs>
        <w:spacing w:after="120" w:line="312" w:lineRule="auto"/>
        <w:jc w:val="left"/>
        <w:rPr>
          <w:rFonts w:ascii="Verdana" w:hAnsi="Verdana"/>
        </w:rPr>
      </w:pPr>
      <w:r w:rsidRPr="00EF6923">
        <w:rPr>
          <w:rFonts w:ascii="Verdana" w:hAnsi="Verdana"/>
        </w:rPr>
        <w:t>% wykonania planu –</w:t>
      </w:r>
      <w:r w:rsidR="00EF6923">
        <w:rPr>
          <w:rFonts w:ascii="Verdana" w:hAnsi="Verdana"/>
        </w:rPr>
        <w:t xml:space="preserve"> </w:t>
      </w:r>
      <w:r w:rsidRPr="00EF6923">
        <w:rPr>
          <w:rFonts w:ascii="Verdana" w:hAnsi="Verdana"/>
        </w:rPr>
        <w:t>9</w:t>
      </w:r>
      <w:r w:rsidR="00EF6923" w:rsidRPr="00EF6923">
        <w:rPr>
          <w:rFonts w:ascii="Verdana" w:hAnsi="Verdana"/>
        </w:rPr>
        <w:t>9</w:t>
      </w:r>
      <w:r w:rsidRPr="00EF6923">
        <w:rPr>
          <w:rFonts w:ascii="Verdana" w:hAnsi="Verdana"/>
        </w:rPr>
        <w:t>,</w:t>
      </w:r>
      <w:r w:rsidR="00EF6923" w:rsidRPr="00EF6923">
        <w:rPr>
          <w:rFonts w:ascii="Verdana" w:hAnsi="Verdana"/>
        </w:rPr>
        <w:t>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bieżące w wysokości 214.087,97 zł, t</w:t>
      </w:r>
      <w:r w:rsidR="007D259D">
        <w:rPr>
          <w:rFonts w:ascii="Verdana" w:hAnsi="Verdana"/>
        </w:rPr>
        <w:t xml:space="preserve">j. 99,3% planu, przeznaczono na </w:t>
      </w:r>
      <w:r w:rsidRPr="002F189A">
        <w:rPr>
          <w:rFonts w:ascii="Verdana" w:hAnsi="Verdana"/>
        </w:rPr>
        <w:t>zadania realizowane przez Komendę Miejską Policji we Wrocławiu, w ramach „Programu Poprawy Bezpieczeństwa we Wrocławiu w latach 2021-2024”. W szczególności na</w:t>
      </w:r>
      <w:r w:rsidR="007F0D9E">
        <w:rPr>
          <w:rFonts w:ascii="Verdana" w:hAnsi="Verdana"/>
        </w:rPr>
        <w:t xml:space="preserve"> </w:t>
      </w:r>
      <w:r w:rsidRPr="002F189A">
        <w:rPr>
          <w:rFonts w:ascii="Verdana" w:hAnsi="Verdana"/>
        </w:rPr>
        <w:t>sfinansowanie kosztów zakupu materiałów prewencyjnych i sprzętu oraz zakupu sprzętu informatycznego, materiałów techniki policyjnej i biurowej.</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ramach wydatków majątkowych zrealizowanych w wysokości 390.000,00 zł, tj. 100% planu, dofinansowano zakup 3 sztuk oznakowanych radiowozów hybrydowych oraz 3 sztuk nieoznakowanych radiowozów policyjnych.</w:t>
      </w:r>
    </w:p>
    <w:p w:rsidR="002231F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75406</w:t>
      </w:r>
      <w:r w:rsidR="00EF6923" w:rsidRPr="00EF6923">
        <w:rPr>
          <w:rFonts w:ascii="Verdana" w:hAnsi="Verdana"/>
        </w:rPr>
        <w:t xml:space="preserve"> </w:t>
      </w:r>
      <w:r w:rsidR="00EF6923" w:rsidRPr="002F189A">
        <w:rPr>
          <w:rFonts w:ascii="Verdana" w:hAnsi="Verdana"/>
        </w:rPr>
        <w:t>Straż Graniczna</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Plan wg uchwały budżetowej (po zmianach) - </w:t>
      </w:r>
      <w:r w:rsidR="00EF6923" w:rsidRPr="00EF6923">
        <w:rPr>
          <w:rFonts w:ascii="Verdana" w:hAnsi="Verdana"/>
          <w:sz w:val="24"/>
          <w:szCs w:val="24"/>
        </w:rPr>
        <w:t>10.000,00</w:t>
      </w:r>
      <w:r w:rsidRPr="00EF6923">
        <w:rPr>
          <w:rFonts w:ascii="Verdana" w:hAnsi="Verdana"/>
          <w:sz w:val="24"/>
          <w:szCs w:val="24"/>
        </w:rPr>
        <w:t xml:space="preserve"> zł</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Wykonanie za 2024 rok – </w:t>
      </w:r>
      <w:r w:rsidR="00EF6923" w:rsidRPr="00EF6923">
        <w:rPr>
          <w:rFonts w:ascii="Verdana" w:hAnsi="Verdana"/>
          <w:sz w:val="24"/>
          <w:szCs w:val="24"/>
        </w:rPr>
        <w:t xml:space="preserve">0,00 </w:t>
      </w:r>
      <w:r w:rsidRPr="00EF6923">
        <w:rPr>
          <w:rFonts w:ascii="Verdana" w:hAnsi="Verdana"/>
          <w:sz w:val="24"/>
          <w:szCs w:val="24"/>
        </w:rPr>
        <w:t>zł</w:t>
      </w:r>
    </w:p>
    <w:p w:rsidR="002231FA" w:rsidRPr="00EF6923" w:rsidRDefault="002231FA" w:rsidP="007C38CE">
      <w:pPr>
        <w:pStyle w:val="Tekstpodstawowy"/>
        <w:tabs>
          <w:tab w:val="left" w:pos="284"/>
        </w:tabs>
        <w:spacing w:after="120" w:line="312" w:lineRule="auto"/>
        <w:jc w:val="left"/>
        <w:rPr>
          <w:rFonts w:ascii="Verdana" w:hAnsi="Verdana"/>
        </w:rPr>
      </w:pPr>
      <w:r w:rsidRPr="00EF6923">
        <w:rPr>
          <w:rFonts w:ascii="Verdana" w:hAnsi="Verdana"/>
        </w:rPr>
        <w:t>% wykonania planu –</w:t>
      </w:r>
      <w:r w:rsidR="00EF6923">
        <w:rPr>
          <w:rFonts w:ascii="Verdana" w:hAnsi="Verdana"/>
        </w:rPr>
        <w:t xml:space="preserve"> </w:t>
      </w:r>
      <w:r w:rsidR="00EF6923" w:rsidRPr="00EF6923">
        <w:rPr>
          <w:rFonts w:ascii="Verdana" w:hAnsi="Verdana"/>
        </w:rPr>
        <w:t>0</w:t>
      </w:r>
      <w:r w:rsidRPr="00EF6923">
        <w:rPr>
          <w:rFonts w:ascii="Verdana" w:hAnsi="Verdana"/>
        </w:rPr>
        <w:t>,</w:t>
      </w:r>
      <w:r w:rsidR="00EF6923" w:rsidRPr="00EF6923">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zostały zaplanowano w budżecie Miasta na wsparcie funkcjonowania Placówki Straży Granicznej we Wrocławiu - </w:t>
      </w:r>
      <w:proofErr w:type="spellStart"/>
      <w:r w:rsidRPr="002F189A">
        <w:rPr>
          <w:rFonts w:ascii="Verdana" w:hAnsi="Verdana"/>
        </w:rPr>
        <w:t>Strachowicach</w:t>
      </w:r>
      <w:proofErr w:type="spellEnd"/>
      <w:r w:rsidRPr="002F189A">
        <w:rPr>
          <w:rFonts w:ascii="Verdana" w:hAnsi="Verdana"/>
        </w:rPr>
        <w:t>, a w szczególności na sfinansowanie kursu dla funkcjonariusza Zespołu Interwencji Specjalnych. W 2024 roku środki te nie zostały wykorzystane przez Placówkę Straży G</w:t>
      </w:r>
      <w:r w:rsidR="007F0D9E">
        <w:rPr>
          <w:rFonts w:ascii="Verdana" w:hAnsi="Verdana"/>
        </w:rPr>
        <w:t>ranicznej.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75411</w:t>
      </w:r>
      <w:r w:rsidR="00EF6923" w:rsidRPr="00EF6923">
        <w:rPr>
          <w:rFonts w:ascii="Verdana" w:hAnsi="Verdana"/>
        </w:rPr>
        <w:t xml:space="preserve"> </w:t>
      </w:r>
      <w:r w:rsidR="00EF6923" w:rsidRPr="002F189A">
        <w:rPr>
          <w:rFonts w:ascii="Verdana" w:hAnsi="Verdana"/>
        </w:rPr>
        <w:t>Komendy powiatowe Państwowej Straży Pożarnej</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Plan wg uchwały budżetowej (po zmianach) - </w:t>
      </w:r>
      <w:r w:rsidR="00EF6923" w:rsidRPr="00EF6923">
        <w:rPr>
          <w:rFonts w:ascii="Verdana" w:hAnsi="Verdana"/>
          <w:sz w:val="24"/>
          <w:szCs w:val="24"/>
        </w:rPr>
        <w:t xml:space="preserve">73.075.487,78 </w:t>
      </w:r>
      <w:r w:rsidRPr="00EF6923">
        <w:rPr>
          <w:rFonts w:ascii="Verdana" w:hAnsi="Verdana"/>
          <w:sz w:val="24"/>
          <w:szCs w:val="24"/>
        </w:rPr>
        <w:t>zł</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Wykonanie za 2024 rok – </w:t>
      </w:r>
      <w:r w:rsidR="00EF6923" w:rsidRPr="00EF6923">
        <w:rPr>
          <w:rFonts w:ascii="Verdana" w:hAnsi="Verdana"/>
          <w:sz w:val="24"/>
          <w:szCs w:val="24"/>
        </w:rPr>
        <w:t xml:space="preserve">73.025.069,35 </w:t>
      </w:r>
      <w:r w:rsidRPr="00EF6923">
        <w:rPr>
          <w:rFonts w:ascii="Verdana" w:hAnsi="Verdana"/>
          <w:sz w:val="24"/>
          <w:szCs w:val="24"/>
        </w:rPr>
        <w:t>zł</w:t>
      </w:r>
    </w:p>
    <w:p w:rsidR="002231FA" w:rsidRPr="002231FA" w:rsidRDefault="002231FA" w:rsidP="007C38CE">
      <w:pPr>
        <w:pStyle w:val="Tekstpodstawowy"/>
        <w:tabs>
          <w:tab w:val="left" w:pos="284"/>
        </w:tabs>
        <w:spacing w:after="120" w:line="312" w:lineRule="auto"/>
        <w:jc w:val="left"/>
        <w:rPr>
          <w:rFonts w:ascii="Verdana" w:hAnsi="Verdana"/>
        </w:rPr>
      </w:pPr>
      <w:r w:rsidRPr="002231FA">
        <w:rPr>
          <w:rFonts w:ascii="Verdana" w:hAnsi="Verdana"/>
        </w:rPr>
        <w:t>% wykonania planu –</w:t>
      </w:r>
      <w:r w:rsidR="00EF6923">
        <w:rPr>
          <w:rFonts w:ascii="Verdana" w:hAnsi="Verdana"/>
        </w:rPr>
        <w:t xml:space="preserve"> </w:t>
      </w:r>
      <w:r w:rsidRPr="002231FA">
        <w:rPr>
          <w:rFonts w:ascii="Verdana" w:hAnsi="Verdana"/>
        </w:rPr>
        <w:t>9</w:t>
      </w:r>
      <w:r w:rsidR="00EF6923">
        <w:rPr>
          <w:rFonts w:ascii="Verdana" w:hAnsi="Verdana"/>
        </w:rPr>
        <w:t>9</w:t>
      </w:r>
      <w:r w:rsidRPr="002231FA">
        <w:rPr>
          <w:rFonts w:ascii="Verdana" w:hAnsi="Verdana"/>
        </w:rPr>
        <w:t>,</w:t>
      </w:r>
      <w:r w:rsidR="00EF6923">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bieżące w wysokości 72.545.549,85 zł, tj. 99,9% planu, obejmowały pokrycie kosztów funkcjonowania Komendy Miejskiej Państwowej Straży Pożarnej we Wrocławiu oraz zwrot do Dolnośląskiego Urzędu Wojewódzkiego nienależnie pobranych świadczeń z lat ubiegłych. W ramach wydatków bieżących na wypłatę wynagrodzeń i składki od nich naliczane dla pracowników Komendy Miejskiej Państwowej Straży Pożarnej prz</w:t>
      </w:r>
      <w:r w:rsidR="007D259D">
        <w:rPr>
          <w:rFonts w:ascii="Verdana" w:hAnsi="Verdana"/>
        </w:rPr>
        <w:t xml:space="preserve">eznaczono 63.632.395,12 zł, tj. 100% planu, na </w:t>
      </w:r>
      <w:r w:rsidRPr="002F189A">
        <w:rPr>
          <w:rFonts w:ascii="Verdana" w:hAnsi="Verdana"/>
        </w:rPr>
        <w:t>realizację statutowych zadań jednostki wydano 5.69</w:t>
      </w:r>
      <w:r w:rsidR="007D259D">
        <w:rPr>
          <w:rFonts w:ascii="Verdana" w:hAnsi="Verdana"/>
        </w:rPr>
        <w:t xml:space="preserve">6.289,31 zł, tj. 99,3% planu, a </w:t>
      </w:r>
      <w:r w:rsidRPr="002F189A">
        <w:rPr>
          <w:rFonts w:ascii="Verdana" w:hAnsi="Verdana"/>
        </w:rPr>
        <w:t xml:space="preserve">na świadczenia na rzecz osób </w:t>
      </w:r>
      <w:r w:rsidR="007D259D">
        <w:rPr>
          <w:rFonts w:ascii="Verdana" w:hAnsi="Verdana"/>
        </w:rPr>
        <w:t xml:space="preserve">fizycznych 2.261.888,20 zł, tj. </w:t>
      </w:r>
      <w:r w:rsidRPr="002F189A">
        <w:rPr>
          <w:rFonts w:ascii="Verdana" w:hAnsi="Verdana"/>
        </w:rPr>
        <w:t xml:space="preserve">100% planu. Natomiast na zadania remontowe obejmujące remonty pomieszczeń i budynków Komendy </w:t>
      </w:r>
      <w:r w:rsidR="007D259D">
        <w:rPr>
          <w:rFonts w:ascii="Verdana" w:hAnsi="Verdana"/>
        </w:rPr>
        <w:t xml:space="preserve">wydano kwotę 954.977,22 zł, tj. </w:t>
      </w:r>
      <w:r w:rsidRPr="002F189A">
        <w:rPr>
          <w:rFonts w:ascii="Verdana" w:hAnsi="Verdana"/>
        </w:rPr>
        <w:t>100%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479.519,50 zł, tj. 100% planu, zost</w:t>
      </w:r>
      <w:r w:rsidR="007D259D">
        <w:rPr>
          <w:rFonts w:ascii="Verdana" w:hAnsi="Verdana"/>
        </w:rPr>
        <w:t xml:space="preserve">ały przeznaczone na </w:t>
      </w:r>
      <w:r w:rsidRPr="002F189A">
        <w:rPr>
          <w:rFonts w:ascii="Verdana" w:hAnsi="Verdana"/>
        </w:rPr>
        <w:t>zakupy inwestycyjne, w tym na dofinansowanie zakupu specjalistycznego samochodu dla Komendy Miejskiej Państwowej Straży Pożarnej we Wrocławiu oraz na zakup specjalistycznego sprzętu. Ponadto, sfinansowano koszty zadania pn. „Opracowanie programu funkcjonalno-użytkowego rozbudowy garaży i części socjalnej w Jednostce Ratowniczo-Gaśn</w:t>
      </w:r>
      <w:r w:rsidR="007D259D">
        <w:rPr>
          <w:rFonts w:ascii="Verdana" w:hAnsi="Verdana"/>
        </w:rPr>
        <w:t xml:space="preserve">iczej nr 4 KMPSP we Wrocławiu z </w:t>
      </w:r>
      <w:r w:rsidRPr="002F189A">
        <w:rPr>
          <w:rFonts w:ascii="Verdana" w:hAnsi="Verdana"/>
        </w:rPr>
        <w:t>przeznaczeniem dla Ochotniczych Straży Pożarnych we Wrocławiu”.</w:t>
      </w:r>
    </w:p>
    <w:p w:rsidR="002231F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75412</w:t>
      </w:r>
      <w:r w:rsidR="00EF6923" w:rsidRPr="00EF6923">
        <w:rPr>
          <w:rFonts w:ascii="Verdana" w:hAnsi="Verdana"/>
        </w:rPr>
        <w:t xml:space="preserve"> </w:t>
      </w:r>
      <w:r w:rsidR="00EF6923" w:rsidRPr="002F189A">
        <w:rPr>
          <w:rFonts w:ascii="Verdana" w:hAnsi="Verdana"/>
        </w:rPr>
        <w:t>Ochotnicze straże pożarne</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Plan wg uchwały budżetowej (po zmianach) - </w:t>
      </w:r>
      <w:r w:rsidR="00EF6923" w:rsidRPr="00EF6923">
        <w:rPr>
          <w:rFonts w:ascii="Verdana" w:hAnsi="Verdana"/>
          <w:sz w:val="24"/>
          <w:szCs w:val="24"/>
        </w:rPr>
        <w:t>295.270</w:t>
      </w:r>
      <w:r w:rsidR="008D4B1E">
        <w:rPr>
          <w:rFonts w:ascii="Verdana" w:hAnsi="Verdana"/>
          <w:sz w:val="24"/>
          <w:szCs w:val="24"/>
        </w:rPr>
        <w:t>,00</w:t>
      </w:r>
      <w:r w:rsidR="00EF6923" w:rsidRPr="00EF6923">
        <w:rPr>
          <w:rFonts w:ascii="Verdana" w:hAnsi="Verdana"/>
          <w:sz w:val="24"/>
          <w:szCs w:val="24"/>
        </w:rPr>
        <w:t xml:space="preserve"> </w:t>
      </w:r>
      <w:r w:rsidRPr="00EF6923">
        <w:rPr>
          <w:rFonts w:ascii="Verdana" w:hAnsi="Verdana"/>
          <w:sz w:val="24"/>
          <w:szCs w:val="24"/>
        </w:rPr>
        <w:t>zł</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Wykonanie za 2024 rok – </w:t>
      </w:r>
      <w:r w:rsidR="00EF6923" w:rsidRPr="00EF6923">
        <w:rPr>
          <w:rFonts w:ascii="Verdana" w:hAnsi="Verdana"/>
          <w:sz w:val="24"/>
          <w:szCs w:val="24"/>
        </w:rPr>
        <w:t xml:space="preserve">290.835,00 </w:t>
      </w:r>
      <w:r w:rsidRPr="00EF6923">
        <w:rPr>
          <w:rFonts w:ascii="Verdana" w:hAnsi="Verdana"/>
          <w:sz w:val="24"/>
          <w:szCs w:val="24"/>
        </w:rPr>
        <w:t>zł</w:t>
      </w:r>
    </w:p>
    <w:p w:rsidR="002231FA" w:rsidRPr="00EF6923" w:rsidRDefault="002231FA" w:rsidP="007C38CE">
      <w:pPr>
        <w:pStyle w:val="Tekstpodstawowy"/>
        <w:tabs>
          <w:tab w:val="left" w:pos="284"/>
        </w:tabs>
        <w:spacing w:after="120" w:line="312" w:lineRule="auto"/>
        <w:jc w:val="left"/>
        <w:rPr>
          <w:rFonts w:ascii="Verdana" w:hAnsi="Verdana"/>
        </w:rPr>
      </w:pPr>
      <w:r w:rsidRPr="00EF6923">
        <w:rPr>
          <w:rFonts w:ascii="Verdana" w:hAnsi="Verdana"/>
        </w:rPr>
        <w:t>% wykonania planu –</w:t>
      </w:r>
      <w:r w:rsidR="00EF6923">
        <w:rPr>
          <w:rFonts w:ascii="Verdana" w:hAnsi="Verdana"/>
        </w:rPr>
        <w:t xml:space="preserve"> </w:t>
      </w:r>
      <w:r w:rsidRPr="00EF6923">
        <w:rPr>
          <w:rFonts w:ascii="Verdana" w:hAnsi="Verdana"/>
        </w:rPr>
        <w:t>9</w:t>
      </w:r>
      <w:r w:rsidR="00EF6923" w:rsidRPr="00EF6923">
        <w:rPr>
          <w:rFonts w:ascii="Verdana" w:hAnsi="Verdana"/>
        </w:rPr>
        <w:t>8</w:t>
      </w:r>
      <w:r w:rsidRPr="00EF6923">
        <w:rPr>
          <w:rFonts w:ascii="Verdana" w:hAnsi="Verdana"/>
        </w:rPr>
        <w:t>,</w:t>
      </w:r>
      <w:r w:rsidR="00EF6923" w:rsidRPr="00EF6923">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Dotacje na zadania bieżące wykonane w wysokości 62.400,00 zł, tj. 100% planu, przeznaczono na pokrycie kosztów funkcjonowania, wyposażenia, utrzymania, wyszkolenia i zapewnienia gotowości bojowej jednostek</w:t>
      </w:r>
      <w:r w:rsidR="007D259D">
        <w:rPr>
          <w:rFonts w:ascii="Verdana" w:hAnsi="Verdana"/>
        </w:rPr>
        <w:t xml:space="preserve"> Ochotniczej Straży Pożarnej we </w:t>
      </w:r>
      <w:r w:rsidR="007F0D9E">
        <w:rPr>
          <w:rFonts w:ascii="Verdana" w:hAnsi="Verdana"/>
        </w:rPr>
        <w:t>Wrocławiu.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Środki finansowe w wysokości 37.820,00 zł, tj. 99,9% planu, obejmowały wypłatę ekwiwalentu pieniężnego strażakom ratownikom jednostek </w:t>
      </w:r>
      <w:r w:rsidRPr="002F189A">
        <w:rPr>
          <w:rFonts w:ascii="Verdana" w:hAnsi="Verdana"/>
        </w:rPr>
        <w:lastRenderedPageBreak/>
        <w:t>Ochotniczej Straży Pożarnej za udz</w:t>
      </w:r>
      <w:r w:rsidR="007D259D">
        <w:rPr>
          <w:rFonts w:ascii="Verdana" w:hAnsi="Verdana"/>
        </w:rPr>
        <w:t xml:space="preserve">iał w szkoleniach i </w:t>
      </w:r>
      <w:r w:rsidRPr="002F189A">
        <w:rPr>
          <w:rFonts w:ascii="Verdana" w:hAnsi="Verdana"/>
        </w:rPr>
        <w:t>ćwiczeniach oraz za działania i akcje ratownicze, w t</w:t>
      </w:r>
      <w:r w:rsidR="007F0D9E">
        <w:rPr>
          <w:rFonts w:ascii="Verdana" w:hAnsi="Verdana"/>
        </w:rPr>
        <w:t>ym podczas wrześniowej powodzi.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zrealizowane w kwocie 190.615,00 zł, tj. 97,8% planu, zostały przeznaczone na zakupy inwestycyjne, w tym na zakup </w:t>
      </w:r>
      <w:proofErr w:type="spellStart"/>
      <w:r w:rsidRPr="002F189A">
        <w:rPr>
          <w:rFonts w:ascii="Verdana" w:hAnsi="Verdana"/>
        </w:rPr>
        <w:t>quada</w:t>
      </w:r>
      <w:proofErr w:type="spellEnd"/>
      <w:r w:rsidRPr="002F189A">
        <w:rPr>
          <w:rFonts w:ascii="Verdana" w:hAnsi="Verdana"/>
        </w:rPr>
        <w:t xml:space="preserve"> z przyczepą ratowniczą oraz </w:t>
      </w:r>
      <w:proofErr w:type="spellStart"/>
      <w:r w:rsidRPr="002F189A">
        <w:rPr>
          <w:rFonts w:ascii="Verdana" w:hAnsi="Verdana"/>
        </w:rPr>
        <w:t>drona</w:t>
      </w:r>
      <w:proofErr w:type="spellEnd"/>
      <w:r w:rsidRPr="002F189A">
        <w:rPr>
          <w:rFonts w:ascii="Verdana" w:hAnsi="Verdana"/>
        </w:rPr>
        <w:t xml:space="preserve"> wyposażonego w kamerę termowizyjną na potrzeby Jednostki Ratownictwa Specjalistycznego „Starówka”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75414</w:t>
      </w:r>
      <w:r w:rsidR="00EF6923" w:rsidRPr="00EF6923">
        <w:rPr>
          <w:rFonts w:ascii="Verdana" w:hAnsi="Verdana"/>
        </w:rPr>
        <w:t xml:space="preserve"> </w:t>
      </w:r>
      <w:r w:rsidR="00EF6923" w:rsidRPr="002F189A">
        <w:rPr>
          <w:rFonts w:ascii="Verdana" w:hAnsi="Verdana"/>
        </w:rPr>
        <w:t>Obrona cywilna</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Plan wg uchwały budżetowej (po zmianach) - </w:t>
      </w:r>
      <w:r w:rsidR="00EF6923" w:rsidRPr="00EF6923">
        <w:rPr>
          <w:rFonts w:ascii="Verdana" w:hAnsi="Verdana"/>
          <w:sz w:val="24"/>
          <w:szCs w:val="24"/>
        </w:rPr>
        <w:t xml:space="preserve">314.641,00 </w:t>
      </w:r>
      <w:r w:rsidRPr="00EF6923">
        <w:rPr>
          <w:rFonts w:ascii="Verdana" w:hAnsi="Verdana"/>
          <w:sz w:val="24"/>
          <w:szCs w:val="24"/>
        </w:rPr>
        <w:t>zł</w:t>
      </w:r>
    </w:p>
    <w:p w:rsidR="002231FA" w:rsidRPr="00EF6923" w:rsidRDefault="002231FA" w:rsidP="007C38CE">
      <w:pPr>
        <w:spacing w:after="0" w:line="312" w:lineRule="auto"/>
        <w:rPr>
          <w:rFonts w:ascii="Verdana" w:hAnsi="Verdana"/>
          <w:sz w:val="24"/>
          <w:szCs w:val="24"/>
        </w:rPr>
      </w:pPr>
      <w:r w:rsidRPr="00EF6923">
        <w:rPr>
          <w:rFonts w:ascii="Verdana" w:hAnsi="Verdana"/>
          <w:sz w:val="24"/>
          <w:szCs w:val="24"/>
        </w:rPr>
        <w:t xml:space="preserve">Wykonanie za 2024 rok – </w:t>
      </w:r>
      <w:r w:rsidR="00EF6923" w:rsidRPr="00EF6923">
        <w:rPr>
          <w:rFonts w:ascii="Verdana" w:hAnsi="Verdana"/>
          <w:sz w:val="24"/>
          <w:szCs w:val="24"/>
        </w:rPr>
        <w:t xml:space="preserve">312.778,91 </w:t>
      </w:r>
      <w:r w:rsidRPr="00EF6923">
        <w:rPr>
          <w:rFonts w:ascii="Verdana" w:hAnsi="Verdana"/>
          <w:sz w:val="24"/>
          <w:szCs w:val="24"/>
        </w:rPr>
        <w:t>zł</w:t>
      </w:r>
    </w:p>
    <w:p w:rsidR="002231FA" w:rsidRPr="00EF6923" w:rsidRDefault="002231FA" w:rsidP="007C38CE">
      <w:pPr>
        <w:pStyle w:val="Tekstpodstawowy"/>
        <w:tabs>
          <w:tab w:val="left" w:pos="284"/>
        </w:tabs>
        <w:spacing w:after="120" w:line="312" w:lineRule="auto"/>
        <w:jc w:val="left"/>
        <w:rPr>
          <w:rFonts w:ascii="Verdana" w:hAnsi="Verdana"/>
        </w:rPr>
      </w:pPr>
      <w:r w:rsidRPr="00EF6923">
        <w:rPr>
          <w:rFonts w:ascii="Verdana" w:hAnsi="Verdana"/>
        </w:rPr>
        <w:t>% wykonania planu –</w:t>
      </w:r>
      <w:r w:rsidR="00EF6923">
        <w:rPr>
          <w:rFonts w:ascii="Verdana" w:hAnsi="Verdana"/>
        </w:rPr>
        <w:t xml:space="preserve"> </w:t>
      </w:r>
      <w:r w:rsidRPr="00EF6923">
        <w:rPr>
          <w:rFonts w:ascii="Verdana" w:hAnsi="Verdana"/>
        </w:rPr>
        <w:t>9</w:t>
      </w:r>
      <w:r w:rsidR="00EF6923" w:rsidRPr="00EF6923">
        <w:rPr>
          <w:rFonts w:ascii="Verdana" w:hAnsi="Verdana"/>
        </w:rPr>
        <w:t>9</w:t>
      </w:r>
      <w:r w:rsidRPr="00EF6923">
        <w:rPr>
          <w:rFonts w:ascii="Verdana" w:hAnsi="Verdana"/>
        </w:rPr>
        <w:t>,</w:t>
      </w:r>
      <w:r w:rsidR="00EF6923" w:rsidRPr="00EF6923">
        <w:rPr>
          <w:rFonts w:ascii="Verdana" w:hAnsi="Verdana"/>
        </w:rPr>
        <w:t>4</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wykonane w wysokości 212.779,91 zł, tj. 99,1% planu, pokryły koszty utrzymania, naprawy i konserwacji obiektów z zakresu obrony cywilnej.</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ramach zadania inwestycyjnego pn. „System dźwiękowego i fonicznego ostrzegania ludności o zagrożeniach i stanach kryzysowych” dokonano montażu</w:t>
      </w:r>
      <w:r w:rsidR="007D259D">
        <w:rPr>
          <w:rFonts w:ascii="Verdana" w:hAnsi="Verdana"/>
        </w:rPr>
        <w:t xml:space="preserve"> nowego punktu alarmowania przy ul. </w:t>
      </w:r>
      <w:r w:rsidRPr="002F189A">
        <w:rPr>
          <w:rFonts w:ascii="Verdana" w:hAnsi="Verdana"/>
        </w:rPr>
        <w:t>Kamińskiego 24. Na ten cel w okresie sprawozdawczym wydano 99.999,00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75415</w:t>
      </w:r>
      <w:r w:rsidR="002231FA">
        <w:rPr>
          <w:rFonts w:ascii="Verdana" w:hAnsi="Verdana"/>
        </w:rPr>
        <w:t xml:space="preserve"> </w:t>
      </w:r>
      <w:r w:rsidR="00EF6923" w:rsidRPr="002F189A">
        <w:rPr>
          <w:rFonts w:ascii="Verdana" w:hAnsi="Verdana"/>
        </w:rPr>
        <w:t>Zadania ratownictwa górskiego i wodnego</w:t>
      </w:r>
    </w:p>
    <w:p w:rsidR="002231FA" w:rsidRPr="002231FA" w:rsidRDefault="002231FA" w:rsidP="007C38CE">
      <w:pPr>
        <w:spacing w:after="0" w:line="312" w:lineRule="auto"/>
        <w:rPr>
          <w:rFonts w:ascii="Verdana" w:hAnsi="Verdana"/>
          <w:sz w:val="24"/>
          <w:szCs w:val="24"/>
        </w:rPr>
      </w:pPr>
      <w:r w:rsidRPr="002231FA">
        <w:rPr>
          <w:rFonts w:ascii="Verdana" w:hAnsi="Verdana"/>
          <w:sz w:val="24"/>
          <w:szCs w:val="24"/>
        </w:rPr>
        <w:t xml:space="preserve">Plan wg uchwały budżetowej (po zmianach) </w:t>
      </w:r>
      <w:r w:rsidRPr="00EF6923">
        <w:rPr>
          <w:rFonts w:ascii="Verdana" w:hAnsi="Verdana"/>
          <w:sz w:val="24"/>
          <w:szCs w:val="24"/>
        </w:rPr>
        <w:t xml:space="preserve">- </w:t>
      </w:r>
      <w:r w:rsidR="00EF6923" w:rsidRPr="00EF6923">
        <w:rPr>
          <w:rFonts w:ascii="Verdana" w:hAnsi="Verdana"/>
          <w:sz w:val="24"/>
          <w:szCs w:val="24"/>
        </w:rPr>
        <w:t>140.000</w:t>
      </w:r>
      <w:r w:rsidRPr="002231FA">
        <w:rPr>
          <w:rFonts w:ascii="Verdana" w:hAnsi="Verdana"/>
          <w:sz w:val="24"/>
          <w:szCs w:val="24"/>
        </w:rPr>
        <w:t>,</w:t>
      </w:r>
      <w:r w:rsidR="00EF6923">
        <w:rPr>
          <w:rFonts w:ascii="Verdana" w:hAnsi="Verdana"/>
          <w:sz w:val="24"/>
          <w:szCs w:val="24"/>
        </w:rPr>
        <w:t>00</w:t>
      </w:r>
      <w:r w:rsidRPr="002231FA">
        <w:rPr>
          <w:rFonts w:ascii="Verdana" w:hAnsi="Verdana"/>
          <w:sz w:val="24"/>
          <w:szCs w:val="24"/>
        </w:rPr>
        <w:t xml:space="preserve"> zł</w:t>
      </w:r>
    </w:p>
    <w:p w:rsidR="002231FA" w:rsidRPr="002231FA" w:rsidRDefault="002231FA" w:rsidP="007C38CE">
      <w:pPr>
        <w:spacing w:after="0" w:line="312" w:lineRule="auto"/>
        <w:rPr>
          <w:rFonts w:ascii="Verdana" w:hAnsi="Verdana"/>
          <w:sz w:val="24"/>
          <w:szCs w:val="24"/>
        </w:rPr>
      </w:pPr>
      <w:r w:rsidRPr="002231FA">
        <w:rPr>
          <w:rFonts w:ascii="Verdana" w:hAnsi="Verdana"/>
          <w:sz w:val="24"/>
          <w:szCs w:val="24"/>
        </w:rPr>
        <w:t xml:space="preserve">Wykonanie za 2024 rok – </w:t>
      </w:r>
      <w:r w:rsidR="00EF6923" w:rsidRPr="00EF6923">
        <w:rPr>
          <w:rFonts w:ascii="Verdana" w:hAnsi="Verdana"/>
          <w:sz w:val="24"/>
          <w:szCs w:val="24"/>
        </w:rPr>
        <w:t>140.000</w:t>
      </w:r>
      <w:r w:rsidR="00EF6923" w:rsidRPr="002231FA">
        <w:rPr>
          <w:rFonts w:ascii="Verdana" w:hAnsi="Verdana"/>
          <w:sz w:val="24"/>
          <w:szCs w:val="24"/>
        </w:rPr>
        <w:t>,</w:t>
      </w:r>
      <w:r w:rsidR="00EF6923">
        <w:rPr>
          <w:rFonts w:ascii="Verdana" w:hAnsi="Verdana"/>
          <w:sz w:val="24"/>
          <w:szCs w:val="24"/>
        </w:rPr>
        <w:t>00</w:t>
      </w:r>
      <w:r w:rsidR="00EF6923" w:rsidRPr="002231FA">
        <w:rPr>
          <w:rFonts w:ascii="Verdana" w:hAnsi="Verdana"/>
          <w:sz w:val="24"/>
          <w:szCs w:val="24"/>
        </w:rPr>
        <w:t xml:space="preserve"> </w:t>
      </w:r>
      <w:r w:rsidRPr="002231FA">
        <w:rPr>
          <w:rFonts w:ascii="Verdana" w:hAnsi="Verdana"/>
          <w:sz w:val="24"/>
          <w:szCs w:val="24"/>
        </w:rPr>
        <w:t>zł</w:t>
      </w:r>
    </w:p>
    <w:p w:rsidR="002231FA" w:rsidRPr="002231FA" w:rsidRDefault="002231FA" w:rsidP="007C38CE">
      <w:pPr>
        <w:pStyle w:val="Tekstpodstawowy"/>
        <w:tabs>
          <w:tab w:val="left" w:pos="284"/>
        </w:tabs>
        <w:spacing w:after="120" w:line="312" w:lineRule="auto"/>
        <w:jc w:val="left"/>
        <w:rPr>
          <w:rFonts w:ascii="Verdana" w:hAnsi="Verdana"/>
        </w:rPr>
      </w:pPr>
      <w:r w:rsidRPr="002231FA">
        <w:rPr>
          <w:rFonts w:ascii="Verdana" w:hAnsi="Verdana"/>
        </w:rPr>
        <w:t>% wykonania planu –</w:t>
      </w:r>
      <w:r w:rsidR="00EF6923">
        <w:rPr>
          <w:rFonts w:ascii="Verdana" w:hAnsi="Verdana"/>
        </w:rPr>
        <w:t xml:space="preserve"> 100</w:t>
      </w:r>
      <w:r w:rsidRPr="002231FA">
        <w:rPr>
          <w:rFonts w:ascii="Verdana" w:hAnsi="Verdana"/>
        </w:rPr>
        <w:t>,</w:t>
      </w:r>
      <w:r w:rsidR="00EF6923">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Dotacje na zadania bieżące przekazane dla Wodnego Pogot</w:t>
      </w:r>
      <w:r w:rsidR="007D259D">
        <w:rPr>
          <w:rFonts w:ascii="Verdana" w:hAnsi="Verdana"/>
        </w:rPr>
        <w:t xml:space="preserve">owia Ratunkowego we Wrocławiu w </w:t>
      </w:r>
      <w:r w:rsidRPr="002F189A">
        <w:rPr>
          <w:rFonts w:ascii="Verdana" w:hAnsi="Verdana"/>
        </w:rPr>
        <w:t>wysokości 140.000,00 zł, tj. 100% planu, zostały przez</w:t>
      </w:r>
      <w:r w:rsidR="007D259D">
        <w:rPr>
          <w:rFonts w:ascii="Verdana" w:hAnsi="Verdana"/>
        </w:rPr>
        <w:t xml:space="preserve">naczone na </w:t>
      </w:r>
      <w:r w:rsidRPr="002F189A">
        <w:rPr>
          <w:rFonts w:ascii="Verdana" w:hAnsi="Verdana"/>
        </w:rPr>
        <w:t>dofinansowanie zadania związanego z poprawą</w:t>
      </w:r>
      <w:r w:rsidR="007F0D9E">
        <w:rPr>
          <w:rFonts w:ascii="Verdana" w:hAnsi="Verdana"/>
        </w:rPr>
        <w:t xml:space="preserve"> bezpieczeństwa na rzece Odrze.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75416 </w:t>
      </w:r>
      <w:r w:rsidR="00285E18" w:rsidRPr="002F189A">
        <w:rPr>
          <w:rFonts w:ascii="Verdana" w:hAnsi="Verdana"/>
        </w:rPr>
        <w:t>Straż gminna</w:t>
      </w:r>
      <w:r w:rsidR="00285E18">
        <w:rPr>
          <w:rFonts w:ascii="Verdana" w:hAnsi="Verdana"/>
        </w:rPr>
        <w:t xml:space="preserve"> </w:t>
      </w:r>
      <w:r w:rsidR="00285E18" w:rsidRPr="002F189A">
        <w:rPr>
          <w:rFonts w:ascii="Verdana" w:hAnsi="Verdana"/>
        </w:rPr>
        <w:t>(miejska)</w:t>
      </w:r>
    </w:p>
    <w:p w:rsidR="002231FA" w:rsidRPr="00285E18" w:rsidRDefault="002231FA" w:rsidP="007C38CE">
      <w:pPr>
        <w:spacing w:after="0" w:line="312" w:lineRule="auto"/>
        <w:rPr>
          <w:rFonts w:ascii="Verdana" w:hAnsi="Verdana"/>
          <w:sz w:val="24"/>
          <w:szCs w:val="24"/>
        </w:rPr>
      </w:pPr>
      <w:r w:rsidRPr="00285E18">
        <w:rPr>
          <w:rFonts w:ascii="Verdana" w:hAnsi="Verdana"/>
          <w:sz w:val="24"/>
          <w:szCs w:val="24"/>
        </w:rPr>
        <w:t xml:space="preserve">Plan wg uchwały budżetowej (po zmianach) - </w:t>
      </w:r>
      <w:r w:rsidR="00285E18" w:rsidRPr="00285E18">
        <w:rPr>
          <w:rFonts w:ascii="Verdana" w:hAnsi="Verdana"/>
          <w:sz w:val="24"/>
          <w:szCs w:val="24"/>
        </w:rPr>
        <w:t xml:space="preserve">40.631.246,00 </w:t>
      </w:r>
      <w:r w:rsidRPr="00285E18">
        <w:rPr>
          <w:rFonts w:ascii="Verdana" w:hAnsi="Verdana"/>
          <w:sz w:val="24"/>
          <w:szCs w:val="24"/>
        </w:rPr>
        <w:t>zł</w:t>
      </w:r>
    </w:p>
    <w:p w:rsidR="002231FA" w:rsidRPr="00285E18" w:rsidRDefault="002231FA" w:rsidP="007C38CE">
      <w:pPr>
        <w:spacing w:after="0" w:line="312" w:lineRule="auto"/>
        <w:rPr>
          <w:rFonts w:ascii="Verdana" w:hAnsi="Verdana"/>
          <w:sz w:val="24"/>
          <w:szCs w:val="24"/>
        </w:rPr>
      </w:pPr>
      <w:r w:rsidRPr="00285E18">
        <w:rPr>
          <w:rFonts w:ascii="Verdana" w:hAnsi="Verdana"/>
          <w:sz w:val="24"/>
          <w:szCs w:val="24"/>
        </w:rPr>
        <w:t xml:space="preserve">Wykonanie za 2024 rok – </w:t>
      </w:r>
      <w:r w:rsidR="00285E18" w:rsidRPr="00285E18">
        <w:rPr>
          <w:rFonts w:ascii="Verdana" w:hAnsi="Verdana"/>
          <w:sz w:val="24"/>
          <w:szCs w:val="24"/>
        </w:rPr>
        <w:t xml:space="preserve">40.475.796,37 </w:t>
      </w:r>
      <w:r w:rsidRPr="00285E18">
        <w:rPr>
          <w:rFonts w:ascii="Verdana" w:hAnsi="Verdana"/>
          <w:sz w:val="24"/>
          <w:szCs w:val="24"/>
        </w:rPr>
        <w:t>zł</w:t>
      </w:r>
    </w:p>
    <w:p w:rsidR="002231FA" w:rsidRPr="002231FA" w:rsidRDefault="002231FA" w:rsidP="007C38CE">
      <w:pPr>
        <w:pStyle w:val="Tekstpodstawowy"/>
        <w:tabs>
          <w:tab w:val="left" w:pos="284"/>
        </w:tabs>
        <w:spacing w:after="120" w:line="312" w:lineRule="auto"/>
        <w:jc w:val="left"/>
        <w:rPr>
          <w:rFonts w:ascii="Verdana" w:hAnsi="Verdana"/>
        </w:rPr>
      </w:pPr>
      <w:r w:rsidRPr="002231FA">
        <w:rPr>
          <w:rFonts w:ascii="Verdana" w:hAnsi="Verdana"/>
        </w:rPr>
        <w:t>% wykonania planu –</w:t>
      </w:r>
      <w:r w:rsidR="00510354">
        <w:rPr>
          <w:rFonts w:ascii="Verdana" w:hAnsi="Verdana"/>
        </w:rPr>
        <w:t xml:space="preserve"> </w:t>
      </w:r>
      <w:r w:rsidRPr="002231FA">
        <w:rPr>
          <w:rFonts w:ascii="Verdana" w:hAnsi="Verdana"/>
        </w:rPr>
        <w:t>9</w:t>
      </w:r>
      <w:r w:rsidR="00285E18">
        <w:rPr>
          <w:rFonts w:ascii="Verdana" w:hAnsi="Verdana"/>
        </w:rPr>
        <w:t>9</w:t>
      </w:r>
      <w:r w:rsidRPr="002231FA">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38.780.796,37 zł, tj. 99,6%</w:t>
      </w:r>
      <w:r w:rsidR="007D259D">
        <w:rPr>
          <w:rFonts w:ascii="Verdana" w:hAnsi="Verdana"/>
        </w:rPr>
        <w:t xml:space="preserve"> planu, zostały przeznaczone na </w:t>
      </w:r>
      <w:r w:rsidRPr="002F189A">
        <w:rPr>
          <w:rFonts w:ascii="Verdana" w:hAnsi="Verdana"/>
        </w:rPr>
        <w:t>pokrycie bieżących kosztów działalnośc</w:t>
      </w:r>
      <w:r w:rsidR="007D259D">
        <w:rPr>
          <w:rFonts w:ascii="Verdana" w:hAnsi="Verdana"/>
        </w:rPr>
        <w:t xml:space="preserve">i Straży Miejskiej </w:t>
      </w:r>
      <w:r w:rsidR="007D259D">
        <w:rPr>
          <w:rFonts w:ascii="Verdana" w:hAnsi="Verdana"/>
        </w:rPr>
        <w:lastRenderedPageBreak/>
        <w:t xml:space="preserve">Wrocławia. W ramach tych wydatków na </w:t>
      </w:r>
      <w:r w:rsidRPr="002F189A">
        <w:rPr>
          <w:rFonts w:ascii="Verdana" w:hAnsi="Verdana"/>
        </w:rPr>
        <w:t>wynagrodzenia i składki od nich naliczane dla praco</w:t>
      </w:r>
      <w:r w:rsidR="008D4B1E">
        <w:rPr>
          <w:rFonts w:ascii="Verdana" w:hAnsi="Verdana"/>
        </w:rPr>
        <w:t>wników tej jednostki budżetowej</w:t>
      </w:r>
      <w:r w:rsidRPr="002F189A">
        <w:rPr>
          <w:rFonts w:ascii="Verdana" w:hAnsi="Verdana"/>
        </w:rPr>
        <w:t xml:space="preserve"> przeznaczono 33.056.372,81 zł, tj. 10</w:t>
      </w:r>
      <w:r w:rsidR="007D259D">
        <w:rPr>
          <w:rFonts w:ascii="Verdana" w:hAnsi="Verdana"/>
        </w:rPr>
        <w:t xml:space="preserve">0% planu, na wydatki związane z </w:t>
      </w:r>
      <w:r w:rsidRPr="002F189A">
        <w:rPr>
          <w:rFonts w:ascii="Verdana" w:hAnsi="Verdana"/>
        </w:rPr>
        <w:t>realizacją statutowych zadań wydano 5.366.658,09 zł, tj. 9</w:t>
      </w:r>
      <w:r w:rsidR="007D259D">
        <w:rPr>
          <w:rFonts w:ascii="Verdana" w:hAnsi="Verdana"/>
        </w:rPr>
        <w:t xml:space="preserve">7,4% planu, a na świadczenia na </w:t>
      </w:r>
      <w:r w:rsidRPr="002F189A">
        <w:rPr>
          <w:rFonts w:ascii="Verdana" w:hAnsi="Verdana"/>
        </w:rPr>
        <w:t>rzecz osób fizycznych wykorz</w:t>
      </w:r>
      <w:r w:rsidR="007D259D">
        <w:rPr>
          <w:rFonts w:ascii="Verdana" w:hAnsi="Verdana"/>
        </w:rPr>
        <w:t>ystano kwotę 357.765,47</w:t>
      </w:r>
      <w:r w:rsidR="007F0D9E">
        <w:rPr>
          <w:rFonts w:ascii="Verdana" w:hAnsi="Verdana"/>
        </w:rPr>
        <w:t xml:space="preserve"> </w:t>
      </w:r>
      <w:r w:rsidR="007D259D">
        <w:rPr>
          <w:rFonts w:ascii="Verdana" w:hAnsi="Verdana"/>
        </w:rPr>
        <w:t xml:space="preserve">zł, tj. </w:t>
      </w:r>
      <w:r w:rsidRPr="002F189A">
        <w:rPr>
          <w:rFonts w:ascii="Verdana" w:hAnsi="Verdana"/>
        </w:rPr>
        <w:t>99,9%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wykonane w wysokości 1.695.000,00 zł, tj. 100% planu, zostały przeznaczone na zakupy inwestycyjne na potrzeby Straży Miejskiej Wrocławia, w tym m.in. na zakup dwóch łodzi patrolowo-ratowniczych oraz radiowozu.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75478 </w:t>
      </w:r>
      <w:r w:rsidR="00285E18" w:rsidRPr="002F189A">
        <w:rPr>
          <w:rFonts w:ascii="Verdana" w:hAnsi="Verdana"/>
        </w:rPr>
        <w:t>Usuwanie skutków klęsk żywiołowych</w:t>
      </w:r>
    </w:p>
    <w:p w:rsidR="002231FA" w:rsidRPr="00053687" w:rsidRDefault="002231FA" w:rsidP="007C38CE">
      <w:pPr>
        <w:spacing w:after="0" w:line="312" w:lineRule="auto"/>
        <w:rPr>
          <w:rFonts w:ascii="Verdana" w:hAnsi="Verdana"/>
          <w:sz w:val="24"/>
          <w:szCs w:val="24"/>
        </w:rPr>
      </w:pPr>
      <w:r w:rsidRPr="00053687">
        <w:rPr>
          <w:rFonts w:ascii="Verdana" w:hAnsi="Verdana"/>
          <w:sz w:val="24"/>
          <w:szCs w:val="24"/>
        </w:rPr>
        <w:t xml:space="preserve">Plan wg uchwały budżetowej (po zmianach) - </w:t>
      </w:r>
      <w:r w:rsidR="00285E18" w:rsidRPr="00053687">
        <w:rPr>
          <w:rFonts w:ascii="Verdana" w:hAnsi="Verdana"/>
          <w:sz w:val="24"/>
          <w:szCs w:val="24"/>
        </w:rPr>
        <w:t xml:space="preserve">2.436.895,77 </w:t>
      </w:r>
      <w:r w:rsidRPr="00053687">
        <w:rPr>
          <w:rFonts w:ascii="Verdana" w:hAnsi="Verdana"/>
          <w:sz w:val="24"/>
          <w:szCs w:val="24"/>
        </w:rPr>
        <w:t>zł</w:t>
      </w:r>
    </w:p>
    <w:p w:rsidR="002231FA" w:rsidRPr="00053687" w:rsidRDefault="002231FA" w:rsidP="007C38CE">
      <w:pPr>
        <w:spacing w:after="0" w:line="312" w:lineRule="auto"/>
        <w:rPr>
          <w:rFonts w:ascii="Verdana" w:hAnsi="Verdana"/>
          <w:sz w:val="24"/>
          <w:szCs w:val="24"/>
        </w:rPr>
      </w:pPr>
      <w:r w:rsidRPr="00053687">
        <w:rPr>
          <w:rFonts w:ascii="Verdana" w:hAnsi="Verdana"/>
          <w:sz w:val="24"/>
          <w:szCs w:val="24"/>
        </w:rPr>
        <w:t xml:space="preserve">Wykonanie za 2024 rok – </w:t>
      </w:r>
      <w:r w:rsidR="00285E18" w:rsidRPr="00053687">
        <w:rPr>
          <w:rFonts w:ascii="Verdana" w:hAnsi="Verdana"/>
          <w:sz w:val="24"/>
          <w:szCs w:val="24"/>
        </w:rPr>
        <w:t xml:space="preserve">1.936.895,77 </w:t>
      </w:r>
      <w:r w:rsidRPr="00053687">
        <w:rPr>
          <w:rFonts w:ascii="Verdana" w:hAnsi="Verdana"/>
          <w:sz w:val="24"/>
          <w:szCs w:val="24"/>
        </w:rPr>
        <w:t>zł</w:t>
      </w:r>
    </w:p>
    <w:p w:rsidR="002231FA" w:rsidRPr="00053687" w:rsidRDefault="002231FA" w:rsidP="007C38CE">
      <w:pPr>
        <w:pStyle w:val="Tekstpodstawowy"/>
        <w:tabs>
          <w:tab w:val="left" w:pos="284"/>
        </w:tabs>
        <w:spacing w:after="120" w:line="312" w:lineRule="auto"/>
        <w:jc w:val="left"/>
        <w:rPr>
          <w:rFonts w:ascii="Verdana" w:hAnsi="Verdana"/>
        </w:rPr>
      </w:pPr>
      <w:r w:rsidRPr="00053687">
        <w:rPr>
          <w:rFonts w:ascii="Verdana" w:hAnsi="Verdana"/>
        </w:rPr>
        <w:t>% wykonania planu –</w:t>
      </w:r>
      <w:r w:rsidR="00C07CFC">
        <w:rPr>
          <w:rFonts w:ascii="Verdana" w:hAnsi="Verdana"/>
        </w:rPr>
        <w:t xml:space="preserve"> </w:t>
      </w:r>
      <w:r w:rsidR="00285E18" w:rsidRPr="00053687">
        <w:rPr>
          <w:rFonts w:ascii="Verdana" w:hAnsi="Verdana"/>
        </w:rPr>
        <w:t>7</w:t>
      </w:r>
      <w:r w:rsidRPr="00053687">
        <w:rPr>
          <w:rFonts w:ascii="Verdana" w:hAnsi="Verdana"/>
        </w:rPr>
        <w:t>9,</w:t>
      </w:r>
      <w:r w:rsidR="00285E18" w:rsidRPr="00053687">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Wydatkowane środki finansowe w wysokości 936.895,77 zł, tj. 100% planu, zostały przeznaczone na</w:t>
      </w:r>
      <w:r w:rsidR="007F0D9E">
        <w:rPr>
          <w:rFonts w:ascii="Verdana" w:hAnsi="Verdana"/>
        </w:rPr>
        <w:t xml:space="preserve"> </w:t>
      </w:r>
      <w:r w:rsidRPr="002F189A">
        <w:rPr>
          <w:rFonts w:ascii="Verdana" w:hAnsi="Verdana"/>
        </w:rPr>
        <w:t>wypłatę rekompensaty za przedłużony czas służby funkcjonariuszy Państwowej Straży Pożarnej, którzy pełnili służbę w związku wystąpieniem sytuacji kryzysowej, jaką było zagrożenie powodziowe.</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Dotacje na zadania bieżące przekazane z budżetu Miasta w</w:t>
      </w:r>
      <w:r w:rsidR="007D259D">
        <w:rPr>
          <w:rFonts w:ascii="Verdana" w:hAnsi="Verdana"/>
        </w:rPr>
        <w:t xml:space="preserve"> wysokości 1.000.000,00 zł, tj. </w:t>
      </w:r>
      <w:r w:rsidRPr="002F189A">
        <w:rPr>
          <w:rFonts w:ascii="Verdana" w:hAnsi="Verdana"/>
        </w:rPr>
        <w:t>66,7% planu, stanowiły pomoc finansową dla Gminy Lądek Z</w:t>
      </w:r>
      <w:r w:rsidR="007D259D">
        <w:rPr>
          <w:rFonts w:ascii="Verdana" w:hAnsi="Verdana"/>
        </w:rPr>
        <w:t xml:space="preserve">drój i Gminy Stronie Śląskie na </w:t>
      </w:r>
      <w:r w:rsidRPr="002F189A">
        <w:rPr>
          <w:rFonts w:ascii="Verdana" w:hAnsi="Verdana"/>
        </w:rPr>
        <w:t>dofinansowanie realizacji zadań związanych z usuwaniem skutków powodzi, która w 2024 roku wystąpiła na terenie tych Gmin. Na poziom wykonania planu w tej pozycji wpływ miało odstąpienie Gminy Kłodzko od przyjęcia zaplanowanej dotacji w 2024 roku i jej przeniesienie na rok 2025.</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75495 </w:t>
      </w:r>
      <w:r w:rsidR="00C07CFC" w:rsidRPr="002F189A">
        <w:rPr>
          <w:rFonts w:ascii="Verdana" w:hAnsi="Verdana"/>
        </w:rPr>
        <w:t>Pozostała działalność</w:t>
      </w:r>
    </w:p>
    <w:p w:rsidR="002231FA" w:rsidRPr="00C07CFC" w:rsidRDefault="002231FA" w:rsidP="007C38CE">
      <w:pPr>
        <w:spacing w:after="0" w:line="312" w:lineRule="auto"/>
        <w:rPr>
          <w:rFonts w:ascii="Verdana" w:hAnsi="Verdana"/>
          <w:sz w:val="24"/>
          <w:szCs w:val="24"/>
        </w:rPr>
      </w:pPr>
      <w:r w:rsidRPr="00C07CFC">
        <w:rPr>
          <w:rFonts w:ascii="Verdana" w:hAnsi="Verdana"/>
          <w:sz w:val="24"/>
          <w:szCs w:val="24"/>
        </w:rPr>
        <w:t xml:space="preserve">Plan wg uchwały budżetowej (po zmianach) - </w:t>
      </w:r>
      <w:r w:rsidR="00C07CFC" w:rsidRPr="00C07CFC">
        <w:rPr>
          <w:rFonts w:ascii="Verdana" w:hAnsi="Verdana"/>
          <w:sz w:val="24"/>
          <w:szCs w:val="24"/>
        </w:rPr>
        <w:t xml:space="preserve">21.570.119,00 </w:t>
      </w:r>
      <w:r w:rsidRPr="00C07CFC">
        <w:rPr>
          <w:rFonts w:ascii="Verdana" w:hAnsi="Verdana"/>
          <w:sz w:val="24"/>
          <w:szCs w:val="24"/>
        </w:rPr>
        <w:t>zł</w:t>
      </w:r>
    </w:p>
    <w:p w:rsidR="002231FA" w:rsidRPr="00C07CFC" w:rsidRDefault="002231FA" w:rsidP="007C38CE">
      <w:pPr>
        <w:spacing w:after="0" w:line="312" w:lineRule="auto"/>
        <w:rPr>
          <w:rFonts w:ascii="Verdana" w:hAnsi="Verdana"/>
          <w:sz w:val="24"/>
          <w:szCs w:val="24"/>
        </w:rPr>
      </w:pPr>
      <w:r w:rsidRPr="00C07CFC">
        <w:rPr>
          <w:rFonts w:ascii="Verdana" w:hAnsi="Verdana"/>
          <w:sz w:val="24"/>
          <w:szCs w:val="24"/>
        </w:rPr>
        <w:t xml:space="preserve">Wykonanie za 2024 rok – </w:t>
      </w:r>
      <w:r w:rsidR="00C07CFC" w:rsidRPr="00C07CFC">
        <w:rPr>
          <w:rFonts w:ascii="Verdana" w:hAnsi="Verdana"/>
          <w:sz w:val="24"/>
          <w:szCs w:val="24"/>
        </w:rPr>
        <w:t>16.182.984,83</w:t>
      </w:r>
      <w:r w:rsidRPr="00C07CFC">
        <w:rPr>
          <w:rFonts w:ascii="Verdana" w:hAnsi="Verdana"/>
          <w:sz w:val="24"/>
          <w:szCs w:val="24"/>
        </w:rPr>
        <w:t xml:space="preserve"> zł</w:t>
      </w:r>
    </w:p>
    <w:p w:rsidR="002231FA" w:rsidRPr="002231FA" w:rsidRDefault="002231FA" w:rsidP="007C38CE">
      <w:pPr>
        <w:pStyle w:val="Tekstpodstawowy"/>
        <w:tabs>
          <w:tab w:val="left" w:pos="284"/>
        </w:tabs>
        <w:spacing w:after="120" w:line="312" w:lineRule="auto"/>
        <w:jc w:val="left"/>
        <w:rPr>
          <w:rFonts w:ascii="Verdana" w:hAnsi="Verdana"/>
        </w:rPr>
      </w:pPr>
      <w:r w:rsidRPr="002231FA">
        <w:rPr>
          <w:rFonts w:ascii="Verdana" w:hAnsi="Verdana"/>
        </w:rPr>
        <w:t>% wykonania planu –</w:t>
      </w:r>
      <w:r w:rsidR="00510354">
        <w:rPr>
          <w:rFonts w:ascii="Verdana" w:hAnsi="Verdana"/>
        </w:rPr>
        <w:t xml:space="preserve"> </w:t>
      </w:r>
      <w:r w:rsidR="00C07CFC">
        <w:rPr>
          <w:rFonts w:ascii="Verdana" w:hAnsi="Verdana"/>
        </w:rPr>
        <w:t>7</w:t>
      </w:r>
      <w:r w:rsidRPr="002231FA">
        <w:rPr>
          <w:rFonts w:ascii="Verdana" w:hAnsi="Verdana"/>
        </w:rPr>
        <w:t>5,</w:t>
      </w:r>
      <w:r w:rsidR="00C07CFC">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12.923.695,78 zł, t</w:t>
      </w:r>
      <w:r w:rsidR="007D259D">
        <w:rPr>
          <w:rFonts w:ascii="Verdana" w:hAnsi="Verdana"/>
        </w:rPr>
        <w:t xml:space="preserve">j. 71,8% planu, przeznaczono na </w:t>
      </w:r>
      <w:r w:rsidRPr="002F189A">
        <w:rPr>
          <w:rFonts w:ascii="Verdana" w:hAnsi="Verdana"/>
        </w:rPr>
        <w:t>sfinansowanie kosztów pozostałych działań mających na ce</w:t>
      </w:r>
      <w:r w:rsidR="007D259D">
        <w:rPr>
          <w:rFonts w:ascii="Verdana" w:hAnsi="Verdana"/>
        </w:rPr>
        <w:t xml:space="preserve">lu zapewnienie bezpieczeństwa w </w:t>
      </w:r>
      <w:r w:rsidRPr="002F189A">
        <w:rPr>
          <w:rFonts w:ascii="Verdana" w:hAnsi="Verdana"/>
        </w:rPr>
        <w:t xml:space="preserve">Mieście. W ramach tej kwoty pokryto </w:t>
      </w:r>
      <w:r w:rsidRPr="002F189A">
        <w:rPr>
          <w:rFonts w:ascii="Verdana" w:hAnsi="Verdana"/>
        </w:rPr>
        <w:lastRenderedPageBreak/>
        <w:t>m.in. koszty działalności Centrum Zarządzania</w:t>
      </w:r>
      <w:r w:rsidR="007D259D">
        <w:rPr>
          <w:rFonts w:ascii="Verdana" w:hAnsi="Verdana"/>
        </w:rPr>
        <w:t xml:space="preserve"> Kryzysowego i </w:t>
      </w:r>
      <w:r w:rsidRPr="002F189A">
        <w:rPr>
          <w:rFonts w:ascii="Verdana" w:hAnsi="Verdana"/>
        </w:rPr>
        <w:t>administrowania obiektami Urzędu Miejskiego Wrocławia przy ul.</w:t>
      </w:r>
      <w:r w:rsidR="007D259D">
        <w:rPr>
          <w:rFonts w:ascii="Verdana" w:hAnsi="Verdana"/>
        </w:rPr>
        <w:t xml:space="preserve"> Strzegomskiej, </w:t>
      </w:r>
      <w:proofErr w:type="spellStart"/>
      <w:r w:rsidR="007D259D">
        <w:rPr>
          <w:rFonts w:ascii="Verdana" w:hAnsi="Verdana"/>
        </w:rPr>
        <w:t>Muchoborskiej</w:t>
      </w:r>
      <w:proofErr w:type="spellEnd"/>
      <w:r w:rsidR="007D259D">
        <w:rPr>
          <w:rFonts w:ascii="Verdana" w:hAnsi="Verdana"/>
        </w:rPr>
        <w:t xml:space="preserve"> i </w:t>
      </w:r>
      <w:r w:rsidRPr="002F189A">
        <w:rPr>
          <w:rFonts w:ascii="Verdana" w:hAnsi="Verdana"/>
        </w:rPr>
        <w:t>Nowodworskiej oraz koszty usuwania pojazdów z dróg zgodnie z ustawą Prawo o ruchu drogowym. Ponadto, w 2024 roku w związku z wystąpieniem zagrożenia powodziowego we Wrocławiu, pokryto koszty zakupu materiałów, wyposażenia i usług na potrzeby prowadzonej akcji przeciwpowodziowej (m.in. zakupu worków, piasku, łopat, latarek, wynajmu sprzętu do walki z powodzią, tj. koparek, ładowarek), a także koszty prac porządkowych z tym związanych. Poziom wykonania planu w tej pozycji wynikał z niższego wykorzystania środków zabezp</w:t>
      </w:r>
      <w:r w:rsidR="007D259D">
        <w:rPr>
          <w:rFonts w:ascii="Verdana" w:hAnsi="Verdana"/>
        </w:rPr>
        <w:t xml:space="preserve">ieczonych na walkę z powodzią i </w:t>
      </w:r>
      <w:r w:rsidRPr="002F189A">
        <w:rPr>
          <w:rFonts w:ascii="Verdana" w:hAnsi="Verdana"/>
        </w:rPr>
        <w:t>usuwaniem jej skutków.</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w:t>
      </w:r>
      <w:r w:rsidR="007D259D">
        <w:rPr>
          <w:rFonts w:ascii="Verdana" w:hAnsi="Verdana"/>
        </w:rPr>
        <w:t xml:space="preserve"> wysokości 3.259.289,05 zł, tj. </w:t>
      </w:r>
      <w:r w:rsidRPr="002F189A">
        <w:rPr>
          <w:rFonts w:ascii="Verdana" w:hAnsi="Verdana"/>
        </w:rPr>
        <w:t>91,4% planu, obejmowały realizację zadań inwestycyjnych związanych z modernizacją obiektu Urzęd</w:t>
      </w:r>
      <w:r w:rsidR="007D259D">
        <w:rPr>
          <w:rFonts w:ascii="Verdana" w:hAnsi="Verdana"/>
        </w:rPr>
        <w:t xml:space="preserve">u Miejskiego Wrocławia przy ul. </w:t>
      </w:r>
      <w:r w:rsidRPr="002F189A">
        <w:rPr>
          <w:rFonts w:ascii="Verdana" w:hAnsi="Verdana"/>
        </w:rPr>
        <w:t>Strzegomskiej, modernizacją systemu integracji radiowych środków łączności w Centrum Zarządzania Kryzysowego, monitoringiem prewencyjnym Wrocławia, a także koszty zakupów inwestycyjnych. Poziom wykonania planu wydatków majątkowych wynikał z niższego niż zakładano zapotrzebowania na zakupy inwestycyjne.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755</w:t>
      </w:r>
      <w:r w:rsidR="00C07CFC" w:rsidRPr="00C07CFC">
        <w:rPr>
          <w:rFonts w:ascii="Verdana" w:hAnsi="Verdana"/>
        </w:rPr>
        <w:t xml:space="preserve"> </w:t>
      </w:r>
      <w:r w:rsidR="00C07CFC" w:rsidRPr="002F189A">
        <w:rPr>
          <w:rFonts w:ascii="Verdana" w:hAnsi="Verdana"/>
        </w:rPr>
        <w:t>Wymiar sprawiedliwości</w:t>
      </w:r>
    </w:p>
    <w:p w:rsidR="00C07CFC" w:rsidRPr="00510354" w:rsidRDefault="00C07CFC" w:rsidP="007C38CE">
      <w:pPr>
        <w:spacing w:after="0" w:line="312" w:lineRule="auto"/>
        <w:rPr>
          <w:rFonts w:ascii="Verdana" w:hAnsi="Verdana"/>
          <w:sz w:val="24"/>
          <w:szCs w:val="24"/>
        </w:rPr>
      </w:pPr>
      <w:r w:rsidRPr="00510354">
        <w:rPr>
          <w:rFonts w:ascii="Verdana" w:hAnsi="Verdana"/>
          <w:sz w:val="24"/>
          <w:szCs w:val="24"/>
        </w:rPr>
        <w:t>Plan wg uchwały budżetowej (po zmianach) - 1.899.612,00 zł</w:t>
      </w:r>
    </w:p>
    <w:p w:rsidR="00C07CFC" w:rsidRPr="00510354" w:rsidRDefault="00C07CFC" w:rsidP="007C38CE">
      <w:pPr>
        <w:spacing w:after="0" w:line="312" w:lineRule="auto"/>
        <w:rPr>
          <w:rFonts w:ascii="Verdana" w:hAnsi="Verdana"/>
          <w:sz w:val="24"/>
          <w:szCs w:val="24"/>
        </w:rPr>
      </w:pPr>
      <w:r w:rsidRPr="00510354">
        <w:rPr>
          <w:rFonts w:ascii="Verdana" w:hAnsi="Verdana"/>
          <w:sz w:val="24"/>
          <w:szCs w:val="24"/>
        </w:rPr>
        <w:t xml:space="preserve">Wykonanie za 2024 rok – </w:t>
      </w:r>
      <w:r w:rsidR="00510354" w:rsidRPr="00510354">
        <w:rPr>
          <w:rFonts w:ascii="Verdana" w:hAnsi="Verdana"/>
          <w:sz w:val="24"/>
          <w:szCs w:val="24"/>
        </w:rPr>
        <w:t xml:space="preserve">1.828.169,62 </w:t>
      </w:r>
      <w:r w:rsidRPr="00510354">
        <w:rPr>
          <w:rFonts w:ascii="Verdana" w:hAnsi="Verdana"/>
          <w:sz w:val="24"/>
          <w:szCs w:val="24"/>
        </w:rPr>
        <w:t>zł</w:t>
      </w:r>
    </w:p>
    <w:p w:rsidR="00C07CFC" w:rsidRPr="00510354" w:rsidRDefault="00C07CFC" w:rsidP="007C38CE">
      <w:pPr>
        <w:pStyle w:val="Tekstpodstawowy"/>
        <w:tabs>
          <w:tab w:val="left" w:pos="284"/>
        </w:tabs>
        <w:spacing w:after="120" w:line="312" w:lineRule="auto"/>
        <w:jc w:val="left"/>
        <w:rPr>
          <w:rFonts w:ascii="Verdana" w:hAnsi="Verdana"/>
        </w:rPr>
      </w:pPr>
      <w:r w:rsidRPr="00510354">
        <w:rPr>
          <w:rFonts w:ascii="Verdana" w:hAnsi="Verdana"/>
        </w:rPr>
        <w:t>% wykonania planu –</w:t>
      </w:r>
      <w:r w:rsidR="00510354" w:rsidRPr="00510354">
        <w:rPr>
          <w:rFonts w:ascii="Verdana" w:hAnsi="Verdana"/>
        </w:rPr>
        <w:t xml:space="preserve"> 96</w:t>
      </w:r>
      <w:r w:rsidRPr="00510354">
        <w:rPr>
          <w:rFonts w:ascii="Verdana" w:hAnsi="Verdana"/>
        </w:rPr>
        <w:t>,</w:t>
      </w:r>
      <w:r w:rsidR="00510354" w:rsidRPr="00510354">
        <w:rPr>
          <w:rFonts w:ascii="Verdana" w:hAnsi="Verdana"/>
        </w:rPr>
        <w:t>2</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75515 </w:t>
      </w:r>
      <w:r w:rsidR="00510354" w:rsidRPr="002F189A">
        <w:rPr>
          <w:rFonts w:ascii="Verdana" w:hAnsi="Verdana"/>
        </w:rPr>
        <w:t>Nieodpłatna pomoc prawna</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- 1.899.612,00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1.828.169,62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96,2</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została przeznaczona na realizację zadań zleconych powiatu obejmujących prowadzenie punktów nieodpłatnej pomocy prawnej, punktów nieodpłatnego poradnictwa obywatelskiego oraz edukacji prawnej. W 2024 roku we wszystkich punktach nieodpłatnej pomocy prawnej udzielono 7566 porad prawnyc</w:t>
      </w:r>
      <w:r w:rsidR="007D259D">
        <w:rPr>
          <w:rFonts w:ascii="Verdana" w:hAnsi="Verdana"/>
        </w:rPr>
        <w:t xml:space="preserve">h i obywatelskich, w tym 5446 w </w:t>
      </w:r>
      <w:r w:rsidRPr="002F189A">
        <w:rPr>
          <w:rFonts w:ascii="Verdana" w:hAnsi="Verdana"/>
        </w:rPr>
        <w:t xml:space="preserve">punktach obsługiwanych przez adwokatów i radców prawnych, </w:t>
      </w:r>
      <w:r w:rsidRPr="002F189A">
        <w:rPr>
          <w:rFonts w:ascii="Verdana" w:hAnsi="Verdana"/>
        </w:rPr>
        <w:lastRenderedPageBreak/>
        <w:t>1429 w punktach prowadzonych przez organizacje pozarządow</w:t>
      </w:r>
      <w:r w:rsidR="007D259D">
        <w:rPr>
          <w:rFonts w:ascii="Verdana" w:hAnsi="Verdana"/>
        </w:rPr>
        <w:t>e oraz 691 porad obywatelskich.</w:t>
      </w:r>
    </w:p>
    <w:p w:rsidR="00510354"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757</w:t>
      </w:r>
      <w:r w:rsidR="00510354">
        <w:rPr>
          <w:rFonts w:ascii="Verdana" w:hAnsi="Verdana"/>
        </w:rPr>
        <w:t xml:space="preserve"> </w:t>
      </w:r>
      <w:r w:rsidR="00510354" w:rsidRPr="002F189A">
        <w:rPr>
          <w:rFonts w:ascii="Verdana" w:hAnsi="Verdana"/>
        </w:rPr>
        <w:t>Obsługa długu publicznego</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- 211.000.000,00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200.567.730,31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95,1</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75702 </w:t>
      </w:r>
      <w:r w:rsidR="00510354" w:rsidRPr="002F189A">
        <w:rPr>
          <w:rFonts w:ascii="Verdana" w:hAnsi="Verdana"/>
        </w:rPr>
        <w:t>Obsługa papierów wartościowych, kredytów i pożyczek oraz innych zobowiązań jednostek</w:t>
      </w:r>
      <w:r w:rsidR="00C6177C" w:rsidRPr="00C6177C">
        <w:rPr>
          <w:rFonts w:ascii="Verdana" w:hAnsi="Verdana"/>
        </w:rPr>
        <w:t xml:space="preserve"> samorządu terytorialnego zaliczanych do tytułu dłużnego</w:t>
      </w:r>
      <w:r w:rsidR="003645A7">
        <w:rPr>
          <w:rFonts w:ascii="Verdana" w:hAnsi="Verdana"/>
        </w:rPr>
        <w:t xml:space="preserve"> </w:t>
      </w:r>
      <w:r w:rsidR="00C6177C" w:rsidRPr="00C6177C">
        <w:rPr>
          <w:rFonts w:ascii="Verdana" w:hAnsi="Verdana"/>
        </w:rPr>
        <w:t>- kredyty i pożyczki</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- 211.000.000,00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200.567.730,31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95,1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Poniesione wydatki zostały przeznaczone na pokrycie kosztów prowizji i odsetek od obligacji oraz kredytów i pożyczek krajowych i zagranicznych zaciągniętych przez Miasto. Niższy niż planowano poziom realizacji wydatków wynikał m.in. z działań polegających na uruchomieniu pożyczek długoterminowych na koniec roku budżetowego oraz korzystania z preferencyjnych kredytów zaciągniętych w latach ubiegłych w Europejskim Banku Inwestycyjnym.</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758</w:t>
      </w:r>
      <w:r w:rsidR="00510354" w:rsidRPr="00510354">
        <w:rPr>
          <w:rFonts w:ascii="Verdana" w:hAnsi="Verdana"/>
        </w:rPr>
        <w:t xml:space="preserve"> </w:t>
      </w:r>
      <w:r w:rsidR="00510354" w:rsidRPr="002F189A">
        <w:rPr>
          <w:rFonts w:ascii="Verdana" w:hAnsi="Verdana"/>
        </w:rPr>
        <w:t>Różne rozliczenia</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- 173.217.342,81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154.525.997,40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89,2</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75814</w:t>
      </w:r>
      <w:r w:rsidR="00510354" w:rsidRPr="00510354">
        <w:rPr>
          <w:rFonts w:ascii="Verdana" w:hAnsi="Verdana"/>
        </w:rPr>
        <w:t xml:space="preserve"> </w:t>
      </w:r>
      <w:r w:rsidR="00510354" w:rsidRPr="002F189A">
        <w:rPr>
          <w:rFonts w:ascii="Verdana" w:hAnsi="Verdana"/>
        </w:rPr>
        <w:t>Różne rozliczenia finansowe</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- 505.057,81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227.887,12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45,1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 ramach tego rozdziału wydatki obejmo</w:t>
      </w:r>
      <w:r w:rsidR="007D259D">
        <w:rPr>
          <w:rFonts w:ascii="Verdana" w:hAnsi="Verdana"/>
        </w:rPr>
        <w:t xml:space="preserve">wały zwrot odsetek narosłych na </w:t>
      </w:r>
      <w:r w:rsidR="007F0D9E">
        <w:rPr>
          <w:rFonts w:ascii="Verdana" w:hAnsi="Verdana"/>
        </w:rPr>
        <w:t xml:space="preserve">kontach bankowych projektów, </w:t>
      </w:r>
      <w:r w:rsidRPr="002F189A">
        <w:rPr>
          <w:rFonts w:ascii="Verdana" w:hAnsi="Verdana"/>
        </w:rPr>
        <w:t>których umowy o dofinansowanie obligują Beneficjenta do takiego działania. Dokładne oszacowanie planu w tej pozycji jest trudne z uwagi</w:t>
      </w:r>
      <w:r w:rsidR="007D259D">
        <w:rPr>
          <w:rFonts w:ascii="Verdana" w:hAnsi="Verdana"/>
        </w:rPr>
        <w:t xml:space="preserve"> na to, że odsetki </w:t>
      </w:r>
      <w:r w:rsidR="007D259D">
        <w:rPr>
          <w:rFonts w:ascii="Verdana" w:hAnsi="Verdana"/>
        </w:rPr>
        <w:lastRenderedPageBreak/>
        <w:t xml:space="preserve">naliczane są </w:t>
      </w:r>
      <w:r w:rsidRPr="002F189A">
        <w:rPr>
          <w:rFonts w:ascii="Verdana" w:hAnsi="Verdana"/>
        </w:rPr>
        <w:t>według zmiennej stopy procentowej, ponadto ich wysokość zależy od dynamiki wydatkowania środków na realizację projektów.</w:t>
      </w:r>
    </w:p>
    <w:p w:rsidR="00510354"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75818 </w:t>
      </w:r>
      <w:r w:rsidR="00510354" w:rsidRPr="002F189A">
        <w:rPr>
          <w:rFonts w:ascii="Verdana" w:hAnsi="Verdana"/>
        </w:rPr>
        <w:t>Rezerwy ogólne i celowe</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- 18.412.543,00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w:t>
      </w:r>
    </w:p>
    <w:p w:rsidR="000F0028"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dzień 31 grudnia 2024 roku rezerwy stanowiły kwotę 18.412.543,00 zł, z tego przeznaczone na: </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ogólną w wysokości 171.280,00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celową na zadania bieżące związane z przygotowaniem, realizacją i trwałością projektów współfinansowanych ze środków europejskich w wysokości 43.680,00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celową na wydatki związane z zarządzaniem i funkcjonowaniem Urzędu Miejskiego Wrocławia w wysokości 4.025.000,00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celową na zadania z zakresu zarządzania kryzysowego w wysokości 8.241.480,00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celową na wydatki związane z zakupem mediów w wysokości 5.790.603,00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rezerwę celową na zadania z zakresu przeciwdziałania alkoholizmowi w wysokości 140.500,00 zł.</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75820</w:t>
      </w:r>
      <w:r w:rsidR="00510354" w:rsidRPr="00510354">
        <w:rPr>
          <w:rFonts w:ascii="Verdana" w:hAnsi="Verdana"/>
        </w:rPr>
        <w:t xml:space="preserve"> </w:t>
      </w:r>
      <w:r w:rsidR="00510354" w:rsidRPr="002F189A">
        <w:rPr>
          <w:rFonts w:ascii="Verdana" w:hAnsi="Verdana"/>
        </w:rPr>
        <w:t>Prywatyzacja</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- 269.000,00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Wykonanie za 2024 rok – 267.368,28 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99,4</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pokrycie kosztów związanych z prowadzeniem nadzoru </w:t>
      </w:r>
      <w:r w:rsidR="007D259D">
        <w:rPr>
          <w:rFonts w:ascii="Verdana" w:hAnsi="Verdana"/>
        </w:rPr>
        <w:t xml:space="preserve">właścicielskiego nad spółkami z </w:t>
      </w:r>
      <w:r w:rsidRPr="002F189A">
        <w:rPr>
          <w:rFonts w:ascii="Verdana" w:hAnsi="Verdana"/>
        </w:rPr>
        <w:t xml:space="preserve">udziałem </w:t>
      </w:r>
      <w:r w:rsidR="007D259D">
        <w:rPr>
          <w:rFonts w:ascii="Verdana" w:hAnsi="Verdana"/>
        </w:rPr>
        <w:t xml:space="preserve">Gminy Wrocław, w </w:t>
      </w:r>
      <w:r w:rsidRPr="002F189A">
        <w:rPr>
          <w:rFonts w:ascii="Verdana" w:hAnsi="Verdana"/>
        </w:rPr>
        <w:t>tym m.in. kosztów wykonania ekspertyz, analiz i opinii wydatkowano środki finansowe w wysokości 267.368,28 zł, tj. 99,4% planu.</w:t>
      </w:r>
    </w:p>
    <w:p w:rsidR="00510354"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75832</w:t>
      </w:r>
      <w:r w:rsidR="00510354" w:rsidRPr="00510354">
        <w:rPr>
          <w:rFonts w:ascii="Verdana" w:hAnsi="Verdana"/>
        </w:rPr>
        <w:t xml:space="preserve"> </w:t>
      </w:r>
      <w:r w:rsidR="00510354" w:rsidRPr="002F189A">
        <w:rPr>
          <w:rFonts w:ascii="Verdana" w:hAnsi="Verdana"/>
        </w:rPr>
        <w:t>Część równoważąca subwencji ogólnej dla powiatów</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t>Plan wg uchwały budżetowej (po zmianach) - 154.030.742,00 zł</w:t>
      </w:r>
    </w:p>
    <w:p w:rsidR="00510354" w:rsidRPr="00510354" w:rsidRDefault="00510354" w:rsidP="007C38CE">
      <w:pPr>
        <w:spacing w:after="0" w:line="312" w:lineRule="auto"/>
        <w:rPr>
          <w:rFonts w:ascii="Verdana" w:hAnsi="Verdana"/>
          <w:sz w:val="24"/>
          <w:szCs w:val="24"/>
        </w:rPr>
      </w:pPr>
      <w:r w:rsidRPr="00510354">
        <w:rPr>
          <w:rFonts w:ascii="Verdana" w:hAnsi="Verdana"/>
          <w:sz w:val="24"/>
          <w:szCs w:val="24"/>
        </w:rPr>
        <w:lastRenderedPageBreak/>
        <w:t>Wykonanie za 2024 rok – 154.030.742,00</w:t>
      </w:r>
      <w:r w:rsidR="00CC3A50">
        <w:rPr>
          <w:rFonts w:ascii="Verdana" w:hAnsi="Verdana"/>
          <w:sz w:val="24"/>
          <w:szCs w:val="24"/>
        </w:rPr>
        <w:t xml:space="preserve"> </w:t>
      </w:r>
      <w:r w:rsidRPr="00510354">
        <w:rPr>
          <w:rFonts w:ascii="Verdana" w:hAnsi="Verdana"/>
          <w:sz w:val="24"/>
          <w:szCs w:val="24"/>
        </w:rPr>
        <w:t>zł</w:t>
      </w:r>
    </w:p>
    <w:p w:rsidR="00510354" w:rsidRPr="00510354" w:rsidRDefault="00510354" w:rsidP="007C38CE">
      <w:pPr>
        <w:pStyle w:val="Tekstpodstawowy"/>
        <w:tabs>
          <w:tab w:val="left" w:pos="284"/>
        </w:tabs>
        <w:spacing w:after="120" w:line="312" w:lineRule="auto"/>
        <w:jc w:val="left"/>
        <w:rPr>
          <w:rFonts w:ascii="Verdana" w:hAnsi="Verdana"/>
        </w:rPr>
      </w:pPr>
      <w:r w:rsidRPr="00510354">
        <w:rPr>
          <w:rFonts w:ascii="Verdana" w:hAnsi="Verdana"/>
        </w:rPr>
        <w:t>% wykonania planu – 100,0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powyższej kwocie dokonano wpłaty do budżetu państwa obowiązującej dla powiatu, którego wskaźnik dochodów podatkowych na jednego mieszkańca jest większy niż 110% wskaźnika dochodów podatkowych dla wszystkich powiatów.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801</w:t>
      </w:r>
      <w:r w:rsidR="00F41BFA" w:rsidRPr="00F41BFA">
        <w:rPr>
          <w:rFonts w:ascii="Verdana" w:hAnsi="Verdana"/>
        </w:rPr>
        <w:t xml:space="preserve"> </w:t>
      </w:r>
      <w:r w:rsidR="00F41BFA" w:rsidRPr="002F189A">
        <w:rPr>
          <w:rFonts w:ascii="Verdana" w:hAnsi="Verdana"/>
        </w:rPr>
        <w:t>Oświata i wychowanie</w:t>
      </w:r>
    </w:p>
    <w:p w:rsidR="00F41BFA" w:rsidRPr="00CC3A50" w:rsidRDefault="00F41BFA" w:rsidP="007C38CE">
      <w:pPr>
        <w:spacing w:after="0" w:line="312" w:lineRule="auto"/>
        <w:rPr>
          <w:rFonts w:ascii="Verdana" w:hAnsi="Verdana"/>
          <w:sz w:val="24"/>
          <w:szCs w:val="24"/>
        </w:rPr>
      </w:pPr>
      <w:r w:rsidRPr="00CC3A50">
        <w:rPr>
          <w:rFonts w:ascii="Verdana" w:hAnsi="Verdana"/>
          <w:sz w:val="24"/>
          <w:szCs w:val="24"/>
        </w:rPr>
        <w:t xml:space="preserve">Plan wg uchwały budżetowej (po zmianach) - </w:t>
      </w:r>
      <w:r w:rsidR="00CC3A50" w:rsidRPr="00CC3A50">
        <w:rPr>
          <w:rFonts w:ascii="Verdana" w:hAnsi="Verdana"/>
          <w:sz w:val="24"/>
          <w:szCs w:val="24"/>
        </w:rPr>
        <w:t xml:space="preserve">2.906.009.241,78 </w:t>
      </w:r>
      <w:r w:rsidRPr="00CC3A50">
        <w:rPr>
          <w:rFonts w:ascii="Verdana" w:hAnsi="Verdana"/>
          <w:sz w:val="24"/>
          <w:szCs w:val="24"/>
        </w:rPr>
        <w:t>zł</w:t>
      </w:r>
    </w:p>
    <w:p w:rsidR="00F41BFA" w:rsidRPr="00CC3A50" w:rsidRDefault="00F41BFA" w:rsidP="007C38CE">
      <w:pPr>
        <w:spacing w:after="0" w:line="312" w:lineRule="auto"/>
        <w:rPr>
          <w:rFonts w:ascii="Verdana" w:hAnsi="Verdana"/>
          <w:sz w:val="24"/>
          <w:szCs w:val="24"/>
        </w:rPr>
      </w:pPr>
      <w:r w:rsidRPr="00CC3A50">
        <w:rPr>
          <w:rFonts w:ascii="Verdana" w:hAnsi="Verdana"/>
          <w:sz w:val="24"/>
          <w:szCs w:val="24"/>
        </w:rPr>
        <w:t xml:space="preserve">Wykonanie za 2024 rok – </w:t>
      </w:r>
      <w:r w:rsidR="00CC3A50" w:rsidRPr="00CC3A50">
        <w:rPr>
          <w:rFonts w:ascii="Verdana" w:hAnsi="Verdana"/>
          <w:sz w:val="24"/>
          <w:szCs w:val="24"/>
        </w:rPr>
        <w:t xml:space="preserve">2.851.149.252,25 </w:t>
      </w:r>
      <w:r w:rsidRPr="00CC3A50">
        <w:rPr>
          <w:rFonts w:ascii="Verdana" w:hAnsi="Verdana"/>
          <w:sz w:val="24"/>
          <w:szCs w:val="24"/>
        </w:rPr>
        <w:t>zł</w:t>
      </w:r>
    </w:p>
    <w:p w:rsidR="00F41BFA" w:rsidRPr="00CC3A50" w:rsidRDefault="00F41BFA" w:rsidP="007C38CE">
      <w:pPr>
        <w:pStyle w:val="Tekstpodstawowy"/>
        <w:tabs>
          <w:tab w:val="left" w:pos="284"/>
        </w:tabs>
        <w:spacing w:after="120" w:line="312" w:lineRule="auto"/>
        <w:jc w:val="left"/>
        <w:rPr>
          <w:rFonts w:ascii="Verdana" w:hAnsi="Verdana"/>
        </w:rPr>
      </w:pPr>
      <w:r w:rsidRPr="00CC3A50">
        <w:rPr>
          <w:rFonts w:ascii="Verdana" w:hAnsi="Verdana"/>
        </w:rPr>
        <w:t xml:space="preserve">% wykonania planu – </w:t>
      </w:r>
      <w:r w:rsidR="00CC3A50" w:rsidRPr="00CC3A50">
        <w:rPr>
          <w:rFonts w:ascii="Verdana" w:hAnsi="Verdana"/>
        </w:rPr>
        <w:t>98</w:t>
      </w:r>
      <w:r w:rsidRPr="00CC3A50">
        <w:rPr>
          <w:rFonts w:ascii="Verdana" w:hAnsi="Verdana"/>
        </w:rPr>
        <w:t>,</w:t>
      </w:r>
      <w:r w:rsidR="00CC3A50" w:rsidRPr="00CC3A50">
        <w:rPr>
          <w:rFonts w:ascii="Verdana" w:hAnsi="Verdana"/>
        </w:rPr>
        <w:t>1</w:t>
      </w:r>
    </w:p>
    <w:p w:rsidR="00F41BFA" w:rsidRPr="002F189A"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80101</w:t>
      </w:r>
      <w:r w:rsidR="00F41BFA" w:rsidRPr="00F41BFA">
        <w:rPr>
          <w:rFonts w:ascii="Verdana" w:hAnsi="Verdana"/>
        </w:rPr>
        <w:t xml:space="preserve"> </w:t>
      </w:r>
      <w:r w:rsidR="00F41BFA" w:rsidRPr="002F189A">
        <w:rPr>
          <w:rFonts w:ascii="Verdana" w:hAnsi="Verdana"/>
        </w:rPr>
        <w:t>Szkoły podstawowe</w:t>
      </w:r>
    </w:p>
    <w:p w:rsidR="00F41BFA" w:rsidRPr="00CC3A50" w:rsidRDefault="00F41BFA" w:rsidP="007C38CE">
      <w:pPr>
        <w:spacing w:after="0" w:line="312" w:lineRule="auto"/>
        <w:rPr>
          <w:rFonts w:ascii="Verdana" w:hAnsi="Verdana"/>
          <w:sz w:val="24"/>
          <w:szCs w:val="24"/>
        </w:rPr>
      </w:pPr>
      <w:r w:rsidRPr="00CC3A50">
        <w:rPr>
          <w:rFonts w:ascii="Verdana" w:hAnsi="Verdana"/>
          <w:sz w:val="24"/>
          <w:szCs w:val="24"/>
        </w:rPr>
        <w:t xml:space="preserve">Plan wg uchwały budżetowej (po zmianach) - </w:t>
      </w:r>
      <w:r w:rsidR="00CC3A50" w:rsidRPr="00CC3A50">
        <w:rPr>
          <w:rFonts w:ascii="Verdana" w:hAnsi="Verdana"/>
          <w:sz w:val="24"/>
          <w:szCs w:val="24"/>
        </w:rPr>
        <w:t xml:space="preserve">952.606.619,27 </w:t>
      </w:r>
      <w:r w:rsidRPr="00CC3A50">
        <w:rPr>
          <w:rFonts w:ascii="Verdana" w:hAnsi="Verdana"/>
          <w:sz w:val="24"/>
          <w:szCs w:val="24"/>
        </w:rPr>
        <w:t>zł</w:t>
      </w:r>
    </w:p>
    <w:p w:rsidR="00F41BFA" w:rsidRPr="00CC3A50" w:rsidRDefault="00F41BFA" w:rsidP="007C38CE">
      <w:pPr>
        <w:spacing w:after="0" w:line="312" w:lineRule="auto"/>
        <w:rPr>
          <w:rFonts w:ascii="Verdana" w:hAnsi="Verdana"/>
          <w:sz w:val="24"/>
          <w:szCs w:val="24"/>
        </w:rPr>
      </w:pPr>
      <w:r w:rsidRPr="00CC3A50">
        <w:rPr>
          <w:rFonts w:ascii="Verdana" w:hAnsi="Verdana"/>
          <w:sz w:val="24"/>
          <w:szCs w:val="24"/>
        </w:rPr>
        <w:t xml:space="preserve">Wykonanie za 2024 rok – </w:t>
      </w:r>
      <w:r w:rsidR="00CC3A50" w:rsidRPr="00CC3A50">
        <w:rPr>
          <w:rFonts w:ascii="Verdana" w:hAnsi="Verdana"/>
          <w:sz w:val="24"/>
          <w:szCs w:val="24"/>
        </w:rPr>
        <w:t>930.428.319,50 zł</w:t>
      </w:r>
    </w:p>
    <w:p w:rsidR="00F41BFA" w:rsidRPr="00CC3A50" w:rsidRDefault="00CC3A50" w:rsidP="007C38CE">
      <w:pPr>
        <w:pStyle w:val="Tekstpodstawowy"/>
        <w:tabs>
          <w:tab w:val="left" w:pos="284"/>
        </w:tabs>
        <w:spacing w:after="120" w:line="312" w:lineRule="auto"/>
        <w:jc w:val="left"/>
        <w:rPr>
          <w:rFonts w:ascii="Verdana" w:hAnsi="Verdana"/>
        </w:rPr>
      </w:pPr>
      <w:r w:rsidRPr="00CC3A50">
        <w:rPr>
          <w:rFonts w:ascii="Verdana" w:hAnsi="Verdana"/>
        </w:rPr>
        <w:t>% wykonania planu – 97</w:t>
      </w:r>
      <w:r w:rsidR="00F41BFA" w:rsidRPr="00CC3A50">
        <w:rPr>
          <w:rFonts w:ascii="Verdana" w:hAnsi="Verdana"/>
        </w:rPr>
        <w:t>,</w:t>
      </w:r>
      <w:r w:rsidRPr="00CC3A50">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prowadzenie i bieżące utrzymanie wrocławskich publicznych i niepublicznych szkół podstawowych wydatkowano 791.431.895,11 zł, tj. 97,4% planu</w:t>
      </w:r>
      <w:r w:rsidR="007D259D">
        <w:rPr>
          <w:rFonts w:ascii="Verdana" w:hAnsi="Verdana"/>
        </w:rPr>
        <w:t xml:space="preserve">. W ramach tej kwoty na </w:t>
      </w:r>
      <w:r w:rsidRPr="002F189A">
        <w:rPr>
          <w:rFonts w:ascii="Verdana" w:hAnsi="Verdana"/>
        </w:rPr>
        <w:t>wynagrodzenia i składki od nich naliczane dla nauczycieli o</w:t>
      </w:r>
      <w:r w:rsidR="007D259D">
        <w:rPr>
          <w:rFonts w:ascii="Verdana" w:hAnsi="Verdana"/>
        </w:rPr>
        <w:t xml:space="preserve">raz pracowników administracji i </w:t>
      </w:r>
      <w:r w:rsidRPr="002F189A">
        <w:rPr>
          <w:rFonts w:ascii="Verdana" w:hAnsi="Verdana"/>
        </w:rPr>
        <w:t>obsługi wydano 646.224.789,94zł, tj. 98,7% planu, na świadczenia na rzecz osób fizycznych wykorzystano 1.635.811,72 zł, tj. 93,0% planu, natomiast wydatki związane z realizacją statutowych zadań jednostek oświaty wyniosły 145.207.105,17 zł, tj. 91,9%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 budżetu Miasta przekazano dotacje w łącznej wysokości 81.8</w:t>
      </w:r>
      <w:r w:rsidR="007D259D">
        <w:rPr>
          <w:rFonts w:ascii="Verdana" w:hAnsi="Verdana"/>
        </w:rPr>
        <w:t xml:space="preserve">10.790,00 zł, tj. 100% planu, z </w:t>
      </w:r>
      <w:r w:rsidRPr="002F189A">
        <w:rPr>
          <w:rFonts w:ascii="Verdana" w:hAnsi="Verdana"/>
        </w:rPr>
        <w:t>przeznaczeniem na prowadzenie 35 niepublicznych i 6 publicznych szkół podstawowych prowadzonych przez osoby fizyczne i prawne inne niż jednostka samorządu terytorialnego, w tym dotacja w wysokości 10.533.603,97 zł przeznaczona została na uczniów pochodzących z Ukrainy.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w ramach wydatków bieżących realizowano projek</w:t>
      </w:r>
      <w:r w:rsidR="007D259D">
        <w:rPr>
          <w:rFonts w:ascii="Verdana" w:hAnsi="Verdana"/>
        </w:rPr>
        <w:t xml:space="preserve">ty edukacyjne m.in. „Erasmus+ w </w:t>
      </w:r>
      <w:r w:rsidRPr="002F189A">
        <w:rPr>
          <w:rFonts w:ascii="Verdana" w:hAnsi="Verdana"/>
        </w:rPr>
        <w:t>ramach edukacji szkolnej”, „Polsko - Niemiecka Współpraca Młodzieży”, a także naukę pływania dla uczniów.</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w wysokości 55.549.822,67 zł, tj. 98,9% planu, przeznaczono na zadania inwestycyjne m.in. związane z budową Zespołu </w:t>
      </w:r>
      <w:r w:rsidRPr="002F189A">
        <w:rPr>
          <w:rFonts w:ascii="Verdana" w:hAnsi="Verdana"/>
        </w:rPr>
        <w:lastRenderedPageBreak/>
        <w:t>Szkolno - Przedsz</w:t>
      </w:r>
      <w:r w:rsidR="007D259D">
        <w:rPr>
          <w:rFonts w:ascii="Verdana" w:hAnsi="Verdana"/>
        </w:rPr>
        <w:t xml:space="preserve">kolnego przy ul. Zwycięskiej we </w:t>
      </w:r>
      <w:r w:rsidRPr="002F189A">
        <w:rPr>
          <w:rFonts w:ascii="Verdana" w:hAnsi="Verdana"/>
        </w:rPr>
        <w:t>Wrocławiu wraz z infrastrukturą towarzyszącą, budową i kompleksową przebudową szkół podstawowych, budową i rozbudową monitoringu wizyjnego w szkołach i placówkach oświatowych, udostępnieniem przestrzeni publicznej w Szko</w:t>
      </w:r>
      <w:r w:rsidR="007D259D">
        <w:rPr>
          <w:rFonts w:ascii="Verdana" w:hAnsi="Verdana"/>
        </w:rPr>
        <w:t xml:space="preserve">le Podstawowej Nr 37 dla osób z </w:t>
      </w:r>
      <w:proofErr w:type="spellStart"/>
      <w:r w:rsidRPr="002F189A">
        <w:rPr>
          <w:rFonts w:ascii="Verdana" w:hAnsi="Verdana"/>
        </w:rPr>
        <w:t>niepełnosprawnościami</w:t>
      </w:r>
      <w:proofErr w:type="spellEnd"/>
      <w:r w:rsidRPr="002F189A">
        <w:rPr>
          <w:rFonts w:ascii="Verdana" w:hAnsi="Verdana"/>
        </w:rPr>
        <w:t xml:space="preserve">, budową i przebudową placów zabaw </w:t>
      </w:r>
      <w:r w:rsidR="007D259D">
        <w:rPr>
          <w:rFonts w:ascii="Verdana" w:hAnsi="Verdana"/>
        </w:rPr>
        <w:t xml:space="preserve">przy placówkach oświatowych (SP Nr </w:t>
      </w:r>
      <w:r w:rsidRPr="002F189A">
        <w:rPr>
          <w:rFonts w:ascii="Verdana" w:hAnsi="Verdana"/>
        </w:rPr>
        <w:t>28 i Nr 43 oraz ZSP Nr 18), zadaniami realizowanymi w ramach Wrocławskiego Budżetu Obywatelskiego i Funduszu Osiedlowego. Ponadto, pokryto ko</w:t>
      </w:r>
      <w:r w:rsidR="007D259D">
        <w:rPr>
          <w:rFonts w:ascii="Verdana" w:hAnsi="Verdana"/>
        </w:rPr>
        <w:t xml:space="preserve">szty zakupów inwestycyjnych dla </w:t>
      </w:r>
      <w:r w:rsidRPr="002F189A">
        <w:rPr>
          <w:rFonts w:ascii="Verdana" w:hAnsi="Verdana"/>
        </w:rPr>
        <w:t>potrzeb zespołów szkolno – przedszkolnych, szkół podstawowych i Zespołu Szkół Nr 9.</w:t>
      </w:r>
    </w:p>
    <w:p w:rsidR="0021460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80102</w:t>
      </w:r>
      <w:r w:rsidR="00214601" w:rsidRPr="00214601">
        <w:rPr>
          <w:rFonts w:ascii="Verdana" w:hAnsi="Verdana"/>
        </w:rPr>
        <w:t xml:space="preserve"> </w:t>
      </w:r>
      <w:r w:rsidR="00214601" w:rsidRPr="002F189A">
        <w:rPr>
          <w:rFonts w:ascii="Verdana" w:hAnsi="Verdana"/>
        </w:rPr>
        <w:t>Szkoły podstawowe specjalne</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- 74.776.544,02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74.188.753,58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99</w:t>
      </w:r>
      <w:r w:rsidRPr="00CC3A50">
        <w:rPr>
          <w:rFonts w:ascii="Verdana" w:hAnsi="Verdana"/>
        </w:rPr>
        <w:t>,</w:t>
      </w:r>
      <w:r>
        <w:rPr>
          <w:rFonts w:ascii="Verdana" w:hAnsi="Verdana"/>
        </w:rPr>
        <w:t>2</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bieżącą działalność podstawowych szkół specjalnych zajmuj</w:t>
      </w:r>
      <w:r w:rsidR="007D259D">
        <w:rPr>
          <w:rFonts w:ascii="Verdana" w:hAnsi="Verdana"/>
        </w:rPr>
        <w:t xml:space="preserve">ących się kształceniem dzieci z </w:t>
      </w:r>
      <w:r w:rsidRPr="002F189A">
        <w:rPr>
          <w:rFonts w:ascii="Verdana" w:hAnsi="Verdana"/>
        </w:rPr>
        <w:t>zaburzeniami rozwojowymi, które wymagają specjalnej organizacji nauki i metod pracy wydatkowano 74.177.753,58 zł, tj. 99,2% planu, z czego na wynagrodzenia oraz składki od nich naliczane wykorzystano 40.342.764,63 zł, tj. 98,8% planu, na świadczenia na rzecz osób fizycznych wydano 58.002,52 zł, tj. 96,5% planu, natomiast wydatki związane z realizacją zadań statutowych wyniosły 3.181.998,56 zł, tj. 97,4%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Z budżetu Miasta przekazano dotacje na zadania bieżące w </w:t>
      </w:r>
      <w:r w:rsidR="007D259D">
        <w:rPr>
          <w:rFonts w:ascii="Verdana" w:hAnsi="Verdana"/>
        </w:rPr>
        <w:t xml:space="preserve">wysokości 30.594.987,87 zł, tj. </w:t>
      </w:r>
      <w:r w:rsidRPr="002F189A">
        <w:rPr>
          <w:rFonts w:ascii="Verdana" w:hAnsi="Verdana"/>
        </w:rPr>
        <w:t xml:space="preserve">100% planu, na prowadzenie 5 niepublicznych oraz 2 publicznych specjalnych szkół podstawowych, w tym dotacja w kwocie 1.333.063,02 zł, została przeznaczona na </w:t>
      </w:r>
      <w:r w:rsidR="007D259D">
        <w:rPr>
          <w:rFonts w:ascii="Verdana" w:hAnsi="Verdana"/>
        </w:rPr>
        <w:t>uczniów pochodzących z Ukrainy.</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Środki finansowe w wysokości 11.000,00 zł, tj. 100% planu, zostały przeznaczone na zakupy inwestycyjne dla Specjalnego Ośrodka Szkolno-Wychowawczego </w:t>
      </w:r>
      <w:r w:rsidR="007D259D">
        <w:rPr>
          <w:rFonts w:ascii="Verdana" w:hAnsi="Verdana"/>
        </w:rPr>
        <w:t>Nr 11.</w:t>
      </w:r>
    </w:p>
    <w:p w:rsidR="0021460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80103</w:t>
      </w:r>
      <w:r w:rsidR="00214601" w:rsidRPr="00214601">
        <w:rPr>
          <w:rFonts w:ascii="Verdana" w:hAnsi="Verdana"/>
        </w:rPr>
        <w:t xml:space="preserve"> </w:t>
      </w:r>
      <w:r w:rsidR="00214601" w:rsidRPr="002F189A">
        <w:rPr>
          <w:rFonts w:ascii="Verdana" w:hAnsi="Verdana"/>
        </w:rPr>
        <w:t>Oddziały przedszkolne w szkołach podstawowych</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- 6.807.575,98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6.727.936,74 zł</w:t>
      </w:r>
    </w:p>
    <w:p w:rsidR="00214601" w:rsidRPr="00214601" w:rsidRDefault="000D42B7" w:rsidP="007C38CE">
      <w:pPr>
        <w:pStyle w:val="Tekstpodstawowy"/>
        <w:tabs>
          <w:tab w:val="left" w:pos="284"/>
        </w:tabs>
        <w:spacing w:after="120" w:line="312" w:lineRule="auto"/>
        <w:jc w:val="left"/>
        <w:rPr>
          <w:rFonts w:ascii="Verdana" w:hAnsi="Verdana"/>
        </w:rPr>
      </w:pPr>
      <w:r>
        <w:rPr>
          <w:rFonts w:ascii="Verdana" w:hAnsi="Verdana"/>
        </w:rPr>
        <w:lastRenderedPageBreak/>
        <w:t>% wykonania planu – 98,8</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zostały przeznaczone na pokrycie kosztów funkcjonowania oddziałów przedszkolnych w szkołach podstawowych. Na wypłatę wynagrodzeń i składek od nich naliczanych wydano 1.553.552,10 zł, tj. 95,7% planu, świadczenia na rzecz osób fizycznych wyniosły 121.597,00 zł, tj. 99,4% planu, natomiast wydatki na realizację zadań statutowych stanowiły kwotę 316.028,20 zł, tj. 97,2% planu. Na prowadzenie oddziałów p</w:t>
      </w:r>
      <w:r w:rsidR="00BE4FEC">
        <w:rPr>
          <w:rFonts w:ascii="Verdana" w:hAnsi="Verdana"/>
        </w:rPr>
        <w:t xml:space="preserve">rzedszkolnych funkcjonujących w 18 </w:t>
      </w:r>
      <w:r w:rsidRPr="002F189A">
        <w:rPr>
          <w:rFonts w:ascii="Verdana" w:hAnsi="Verdana"/>
        </w:rPr>
        <w:t>niepublicznych szkołach podstawowych przekazano dotacje w</w:t>
      </w:r>
      <w:r w:rsidR="00BE4FEC">
        <w:rPr>
          <w:rFonts w:ascii="Verdana" w:hAnsi="Verdana"/>
        </w:rPr>
        <w:t xml:space="preserve"> wysokości 4.736.759,44 zł, tj. </w:t>
      </w:r>
      <w:r w:rsidRPr="002F189A">
        <w:rPr>
          <w:rFonts w:ascii="Verdana" w:hAnsi="Verdana"/>
        </w:rPr>
        <w:t>100% planu, w tym kwota 26.335,98 zł, została przeznaczona na 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80104</w:t>
      </w:r>
      <w:r w:rsidR="00214601" w:rsidRPr="00214601">
        <w:rPr>
          <w:rFonts w:ascii="Verdana" w:hAnsi="Verdana"/>
        </w:rPr>
        <w:t xml:space="preserve"> </w:t>
      </w:r>
      <w:r w:rsidR="00214601" w:rsidRPr="002F189A">
        <w:rPr>
          <w:rFonts w:ascii="Verdana" w:hAnsi="Verdana"/>
        </w:rPr>
        <w:t>Przedszkola</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- 654.309.837,18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645.154.490,23 zł</w:t>
      </w:r>
    </w:p>
    <w:p w:rsidR="00214601" w:rsidRPr="00214601" w:rsidRDefault="00214601" w:rsidP="007C38CE">
      <w:pPr>
        <w:pStyle w:val="Tekstpodstawowy"/>
        <w:tabs>
          <w:tab w:val="left" w:pos="284"/>
        </w:tabs>
        <w:spacing w:after="120" w:line="312" w:lineRule="auto"/>
        <w:jc w:val="left"/>
        <w:rPr>
          <w:rFonts w:ascii="Verdana" w:hAnsi="Verdana"/>
        </w:rPr>
      </w:pPr>
      <w:r w:rsidRPr="00214601">
        <w:rPr>
          <w:rFonts w:ascii="Verdana" w:hAnsi="Verdana"/>
        </w:rPr>
        <w:t>% wykonania planu – 98,6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w wysokości 633.922.325,42 zł, t</w:t>
      </w:r>
      <w:r w:rsidR="00BE4FEC">
        <w:rPr>
          <w:rFonts w:ascii="Verdana" w:hAnsi="Verdana"/>
        </w:rPr>
        <w:t xml:space="preserve">j. 98,6% planu, wykorzystano na </w:t>
      </w:r>
      <w:r w:rsidRPr="002F189A">
        <w:rPr>
          <w:rFonts w:ascii="Verdana" w:hAnsi="Verdana"/>
        </w:rPr>
        <w:t>zadania bieżące z zakresu opieki i edukacji przedszkolnej dzieci, z czego na wypłatę wynagrodzeń i</w:t>
      </w:r>
      <w:r w:rsidR="00BE4FEC">
        <w:rPr>
          <w:rFonts w:ascii="Verdana" w:hAnsi="Verdana"/>
        </w:rPr>
        <w:t xml:space="preserve"> </w:t>
      </w:r>
      <w:r w:rsidRPr="002F189A">
        <w:rPr>
          <w:rFonts w:ascii="Verdana" w:hAnsi="Verdana"/>
        </w:rPr>
        <w:t>składek od nich naliczanych wydano 287.922.310,14 zł, tj. 97,8% planu, na świadczenia na rzecz osób fizycznych przeznaczono 1.088.619,25 zł, tj. 94,5% plan</w:t>
      </w:r>
      <w:r w:rsidR="00BE4FEC">
        <w:rPr>
          <w:rFonts w:ascii="Verdana" w:hAnsi="Verdana"/>
        </w:rPr>
        <w:t xml:space="preserve">u, natomiast wydatki związane z </w:t>
      </w:r>
      <w:r w:rsidRPr="002F189A">
        <w:rPr>
          <w:rFonts w:ascii="Verdana" w:hAnsi="Verdana"/>
        </w:rPr>
        <w:t>realizacją zadań statutowych stanowiły kwotę 84.</w:t>
      </w:r>
      <w:r w:rsidR="00BE4FEC">
        <w:rPr>
          <w:rFonts w:ascii="Verdana" w:hAnsi="Verdana"/>
        </w:rPr>
        <w:t>258.971,68 zł, tj. 97,2%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na działalność 60 publicznych oraz 74 niepublicznych przedszkoli prowadzonych przez osoby fizyczne i prawne inne niż jednostka samorządu terytorialnego oraz dla gmin ościennych z tytułu zwrotu kosztów dotacji udzielonych przedszkolom niepublicznym oraz kosztów wychowania przedszkolnego w przedszkolach publicznych za dzieci będące miesz</w:t>
      </w:r>
      <w:r w:rsidR="00BE4FEC">
        <w:rPr>
          <w:rFonts w:ascii="Verdana" w:hAnsi="Verdana"/>
        </w:rPr>
        <w:t xml:space="preserve">kańcami Wrocławia, a </w:t>
      </w:r>
      <w:r w:rsidRPr="002F189A">
        <w:rPr>
          <w:rFonts w:ascii="Verdana" w:hAnsi="Verdana"/>
        </w:rPr>
        <w:t>uczęszczające do przedszkoli w tych gminach przekazano dotacje na zadania bieżące w wysokości 260.406.344,35 zł, tj. 99,9% planu. W ramach tej kwoty środki fin</w:t>
      </w:r>
      <w:r w:rsidR="00BE4FEC">
        <w:rPr>
          <w:rFonts w:ascii="Verdana" w:hAnsi="Verdana"/>
        </w:rPr>
        <w:t xml:space="preserve">ansowe w wysokości 8.202.750,77 </w:t>
      </w:r>
      <w:r w:rsidRPr="002F189A">
        <w:rPr>
          <w:rFonts w:ascii="Verdana" w:hAnsi="Verdana"/>
        </w:rPr>
        <w:t>zł, zostały przeznaczone na uczniów pochodzących z Ukrainy.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Na zadania remontowe wydatkowano 246.080,00 zł, tj. 100% planu m.in. na remont kotłowni obiektu przy ul. </w:t>
      </w:r>
      <w:proofErr w:type="spellStart"/>
      <w:r w:rsidRPr="002F189A">
        <w:rPr>
          <w:rFonts w:ascii="Verdana" w:hAnsi="Verdana"/>
        </w:rPr>
        <w:t>Sołtysowickiej</w:t>
      </w:r>
      <w:proofErr w:type="spellEnd"/>
      <w:r w:rsidRPr="002F189A">
        <w:rPr>
          <w:rFonts w:ascii="Verdana" w:hAnsi="Verdana"/>
        </w:rPr>
        <w:t xml:space="preserve"> 59A.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Wydatki majątkowe w kwocie 11.232.164,81 zł, tj. 100% planu</w:t>
      </w:r>
      <w:r w:rsidR="00BE4FEC">
        <w:rPr>
          <w:rFonts w:ascii="Verdana" w:hAnsi="Verdana"/>
        </w:rPr>
        <w:t xml:space="preserve">, zostały przeznaczone m.in. na </w:t>
      </w:r>
      <w:r w:rsidRPr="002F189A">
        <w:rPr>
          <w:rFonts w:ascii="Verdana" w:hAnsi="Verdana"/>
        </w:rPr>
        <w:t>zadania inwestycyjne związane z budową i kompleksową p</w:t>
      </w:r>
      <w:r w:rsidR="00BE4FEC">
        <w:rPr>
          <w:rFonts w:ascii="Verdana" w:hAnsi="Verdana"/>
        </w:rPr>
        <w:t xml:space="preserve">rzebudową przedszkoli, budową i </w:t>
      </w:r>
      <w:r w:rsidRPr="002F189A">
        <w:rPr>
          <w:rFonts w:ascii="Verdana" w:hAnsi="Verdana"/>
        </w:rPr>
        <w:t>przebudową placów zabaw przy przedszkolach, a także adaptacją i modernizacją nieruchomości zajmowanych przez przedszkola. Ponadto, wydatkowana kwota pokryła koszty zakupów inwestycyjnych dla przedszkoli oraz montażu monitoringu wizyjnego.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80105</w:t>
      </w:r>
      <w:r w:rsidR="00214601" w:rsidRPr="00214601">
        <w:rPr>
          <w:rFonts w:ascii="Verdana" w:hAnsi="Verdana"/>
        </w:rPr>
        <w:t xml:space="preserve"> </w:t>
      </w:r>
      <w:r w:rsidR="00214601" w:rsidRPr="002F189A">
        <w:rPr>
          <w:rFonts w:ascii="Verdana" w:hAnsi="Verdana"/>
        </w:rPr>
        <w:t>Przedszkola specjalne</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- 6.573.186,64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6.445.161,46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98</w:t>
      </w:r>
      <w:r w:rsidRPr="00CC3A50">
        <w:rPr>
          <w:rFonts w:ascii="Verdana" w:hAnsi="Verdana"/>
        </w:rPr>
        <w:t>,</w:t>
      </w:r>
      <w:r>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zadania związane z utrzymaniem i funkcjonowaniem przedszkoli specjalnych dla dzieci, które ze względu na orzeczenie o potrzebie kształcenia spe</w:t>
      </w:r>
      <w:r w:rsidR="00BE4FEC">
        <w:rPr>
          <w:rFonts w:ascii="Verdana" w:hAnsi="Verdana"/>
        </w:rPr>
        <w:t xml:space="preserve">cjalnego nie mogą uczęszczać do </w:t>
      </w:r>
      <w:r w:rsidRPr="002F189A">
        <w:rPr>
          <w:rFonts w:ascii="Verdana" w:hAnsi="Verdana"/>
        </w:rPr>
        <w:t>przedszkoli ogólnodostępnych wydatkowano 6.445.161,46 zł, tj. 98,1% planu. W ramach tych środków na wypłatę wynagrodzeń i składek od nich naliczanych wy</w:t>
      </w:r>
      <w:r w:rsidR="00BE4FEC">
        <w:rPr>
          <w:rFonts w:ascii="Verdana" w:hAnsi="Verdana"/>
        </w:rPr>
        <w:t xml:space="preserve">korzystano 3.522.943,95 zł, tj. </w:t>
      </w:r>
      <w:r w:rsidRPr="002F189A">
        <w:rPr>
          <w:rFonts w:ascii="Verdana" w:hAnsi="Verdana"/>
        </w:rPr>
        <w:t>96,8% planu, natomiast wydatki związane z realizacją statutowych zadań wyniosły 366.532,97 zł, tj. 97,6% planu. Środki finansowe w wysokości 2.553.212,54 zł, tj. 100% planu, przekazano w formie dotacji na zadania bieżące dla Publicznego Przedszkola Specjalnego „Wesołe Żabki”, w tym kwota 210.644,64 zł, została przeznaczona na uczniów pochodzących z Ukrainy.</w:t>
      </w:r>
    </w:p>
    <w:p w:rsidR="0021460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80106</w:t>
      </w:r>
      <w:r w:rsidR="00214601" w:rsidRPr="00214601">
        <w:rPr>
          <w:rFonts w:ascii="Verdana" w:hAnsi="Verdana"/>
        </w:rPr>
        <w:t xml:space="preserve"> </w:t>
      </w:r>
      <w:r w:rsidR="00214601" w:rsidRPr="002F189A">
        <w:rPr>
          <w:rFonts w:ascii="Verdana" w:hAnsi="Verdana"/>
        </w:rPr>
        <w:t>Inne formy wychowania przedszkolnego</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- 10.624.289,55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10.613.818,28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99</w:t>
      </w:r>
      <w:r w:rsidRPr="00CC3A50">
        <w:rPr>
          <w:rFonts w:ascii="Verdana" w:hAnsi="Verdana"/>
        </w:rPr>
        <w:t>,</w:t>
      </w:r>
      <w:r>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Przekazane z budżetu Miasta dotacje na zadania bieżące w </w:t>
      </w:r>
      <w:r w:rsidR="00BE4FEC">
        <w:rPr>
          <w:rFonts w:ascii="Verdana" w:hAnsi="Verdana"/>
        </w:rPr>
        <w:t xml:space="preserve">wysokości 10.613.818,28 zł, tj. </w:t>
      </w:r>
      <w:r w:rsidRPr="002F189A">
        <w:rPr>
          <w:rFonts w:ascii="Verdana" w:hAnsi="Verdana"/>
        </w:rPr>
        <w:t>99,9% planu, zostały przeznaczone dla 72 niepublicznych i 1 publicznego punktu przedszkolnego prowadzonego przez osoby fizyczne i prawne inne niż jednostka sa</w:t>
      </w:r>
      <w:r w:rsidR="00BE4FEC">
        <w:rPr>
          <w:rFonts w:ascii="Verdana" w:hAnsi="Verdana"/>
        </w:rPr>
        <w:t xml:space="preserve">morządu terytorialnego oraz dla </w:t>
      </w:r>
      <w:r w:rsidRPr="002F189A">
        <w:rPr>
          <w:rFonts w:ascii="Verdana" w:hAnsi="Verdana"/>
        </w:rPr>
        <w:t xml:space="preserve">gmin ościennych, na terenie których znajdują się niepubliczne punkty przedszkolne, do których uczęszczają dzieci będące </w:t>
      </w:r>
      <w:r w:rsidRPr="002F189A">
        <w:rPr>
          <w:rFonts w:ascii="Verdana" w:hAnsi="Verdana"/>
        </w:rPr>
        <w:lastRenderedPageBreak/>
        <w:t xml:space="preserve">mieszkańcami Wrocławia. W ramach tych środków kwota 713.509,55 zł, została przeznaczona na </w:t>
      </w:r>
      <w:r w:rsidR="00E5067A">
        <w:rPr>
          <w:rFonts w:ascii="Verdana" w:hAnsi="Verdana"/>
        </w:rPr>
        <w:t>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80107</w:t>
      </w:r>
      <w:r w:rsidR="00214601" w:rsidRPr="00214601">
        <w:rPr>
          <w:rFonts w:ascii="Verdana" w:hAnsi="Verdana"/>
        </w:rPr>
        <w:t xml:space="preserve"> </w:t>
      </w:r>
      <w:r w:rsidR="00214601" w:rsidRPr="002F189A">
        <w:rPr>
          <w:rFonts w:ascii="Verdana" w:hAnsi="Verdana"/>
        </w:rPr>
        <w:t>Świetlice szkolne</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- 94.014.612,00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92.296.444,54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98</w:t>
      </w:r>
      <w:r w:rsidRPr="00CC3A50">
        <w:rPr>
          <w:rFonts w:ascii="Verdana" w:hAnsi="Verdana"/>
        </w:rPr>
        <w:t>,</w:t>
      </w:r>
      <w:r>
        <w:rPr>
          <w:rFonts w:ascii="Verdana" w:hAnsi="Verdana"/>
        </w:rPr>
        <w:t>2</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funkcjonowanie świetlic szkolnych wydatkowano 92.296.444,54 </w:t>
      </w:r>
      <w:r w:rsidR="00E5067A">
        <w:rPr>
          <w:rFonts w:ascii="Verdana" w:hAnsi="Verdana"/>
        </w:rPr>
        <w:t xml:space="preserve">zł, tj. 98,2% planu, z czego na </w:t>
      </w:r>
      <w:r w:rsidRPr="002F189A">
        <w:rPr>
          <w:rFonts w:ascii="Verdana" w:hAnsi="Verdana"/>
        </w:rPr>
        <w:t xml:space="preserve">wynagrodzenia i składki od nich naliczane wydano 85.388.759,43 zł, tj. 98,3% planu, wydatki związane z realizacją statutowych zadań stanowiły kwotę  6.770.762,25 zł, tj. 97,2% planu, natomiast świadczenia na rzecz osób fizycznych wyniosły </w:t>
      </w:r>
      <w:r w:rsidR="00E5067A">
        <w:rPr>
          <w:rFonts w:ascii="Verdana" w:hAnsi="Verdana"/>
        </w:rPr>
        <w:t>136.922,86 zł, tj. 92,7%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80113</w:t>
      </w:r>
      <w:r w:rsidR="00214601">
        <w:rPr>
          <w:rFonts w:ascii="Verdana" w:hAnsi="Verdana"/>
        </w:rPr>
        <w:t xml:space="preserve"> </w:t>
      </w:r>
      <w:r w:rsidR="00214601" w:rsidRPr="002F189A">
        <w:rPr>
          <w:rFonts w:ascii="Verdana" w:hAnsi="Verdana"/>
        </w:rPr>
        <w:t>Dowożenie uczniów do szkół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- 18.745.464,00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16.403.128,83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87</w:t>
      </w:r>
      <w:r w:rsidRPr="00CC3A50">
        <w:rPr>
          <w:rFonts w:ascii="Verdana" w:hAnsi="Verdana"/>
        </w:rPr>
        <w:t>,</w:t>
      </w:r>
      <w:r>
        <w:rPr>
          <w:rFonts w:ascii="Verdana" w:hAnsi="Verdana"/>
        </w:rPr>
        <w:t>5</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zostały przeznaczone na dowóz uczniów do wrocławskich placówek oświatowych. Wykonanie planu wydatków na poziomie 87,5% spowodowane było mniejszą liczbą uczniów dowożonych do szkół niż wynikało to z pierwotnych zgłoszeń dokonanych przez rodziców.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80115 </w:t>
      </w:r>
      <w:r w:rsidR="00214601" w:rsidRPr="002F189A">
        <w:rPr>
          <w:rFonts w:ascii="Verdana" w:hAnsi="Verdana"/>
        </w:rPr>
        <w:t>Technika</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- 216.435.350,02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212.735.082,36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98</w:t>
      </w:r>
      <w:r w:rsidRPr="00CC3A50">
        <w:rPr>
          <w:rFonts w:ascii="Verdana" w:hAnsi="Verdana"/>
        </w:rPr>
        <w:t>,</w:t>
      </w:r>
      <w:r>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bieżące w wysokości 208.480.080,13 zł, tj. 98,3% planu, pokryły koszty prowadzenia i funkcjonowania techników, z czego na wynagrodzenia i składki od nich naliczane przeznaczono 155.773.862,49 zł, tj. 98,3% planu, a na świadczenia na rzecz osób fizycznych wydatkowano 358.948,57 zł, tj. 91,6% planu, natomiast wydatki związane z realizacją zadań statutowych wyniosły 27.571.927,27 zł, tj. 96,5%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W ramach wydatków bieżących realizowano projekty edukacyj</w:t>
      </w:r>
      <w:r w:rsidR="00E5067A">
        <w:rPr>
          <w:rFonts w:ascii="Verdana" w:hAnsi="Verdana"/>
        </w:rPr>
        <w:t xml:space="preserve">ne m.in. takie jak: „Erasmus+ w </w:t>
      </w:r>
      <w:r w:rsidRPr="002F189A">
        <w:rPr>
          <w:rFonts w:ascii="Verdana" w:hAnsi="Verdana"/>
        </w:rPr>
        <w:t>ramach kształcenia i szkolenia zawodowego”, „Erasmus+ w ramach edukacji szkolnej”, „Polsko - Niemiecka Współpraca Młodzieży” oraz „</w:t>
      </w:r>
      <w:proofErr w:type="spellStart"/>
      <w:r w:rsidRPr="002F189A">
        <w:rPr>
          <w:rFonts w:ascii="Verdana" w:hAnsi="Verdana"/>
        </w:rPr>
        <w:t>Euroscola</w:t>
      </w:r>
      <w:proofErr w:type="spellEnd"/>
      <w:r w:rsidRPr="002F189A">
        <w:rPr>
          <w:rFonts w:ascii="Verdana" w:hAnsi="Verdana"/>
        </w:rPr>
        <w:t xml:space="preserve"> – konkurs wiedzy o UE dla uczniów polskich szkół ponadpodstawowych”.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Dotacje na zadania bieżące w wysokości 24.775.341,80 zł, tj. 100% planu, przekazano dla 7 niepublicznych i 2 publicznych techników prowadzonych przez inne podmioty niż jednostka samorządu terytorialnego, w tym kwota 4.135.333,02 zł została przeznaczona na uczniów pochodzących z Ukrainy.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kwocie 4.255.002,23 zł, tj. 100% planu, przeznaczono na zadania inwestycyjne dotyczące adaptacji i modernizacji nieruchomości w Zespole Szkół Teleinformatycznych i Elektronicznych oraz w Zespole Szkół Nr 2, a także na przebu</w:t>
      </w:r>
      <w:r w:rsidR="00E5067A">
        <w:rPr>
          <w:rFonts w:ascii="Verdana" w:hAnsi="Verdana"/>
        </w:rPr>
        <w:t xml:space="preserve">dowę szkół ponadpodstawowych, w </w:t>
      </w:r>
      <w:r w:rsidRPr="002F189A">
        <w:rPr>
          <w:rFonts w:ascii="Verdana" w:hAnsi="Verdana"/>
        </w:rPr>
        <w:t>tym</w:t>
      </w:r>
      <w:r w:rsidR="00E5067A">
        <w:rPr>
          <w:rFonts w:ascii="Verdana" w:hAnsi="Verdana"/>
        </w:rPr>
        <w:t xml:space="preserve"> </w:t>
      </w:r>
      <w:r w:rsidRPr="002F189A">
        <w:rPr>
          <w:rFonts w:ascii="Verdana" w:hAnsi="Verdana"/>
        </w:rPr>
        <w:t>Elektronicznych Zakładów Naukowych i Lotniczych Zakładów Naukowych. Ponadto ponoszono koszty zakupów inwestycyjnych oraz koszty budowy i rozbudowy monitoringu wizyjnego.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80116 </w:t>
      </w:r>
      <w:r w:rsidR="00214601" w:rsidRPr="002F189A">
        <w:rPr>
          <w:rFonts w:ascii="Verdana" w:hAnsi="Verdana"/>
        </w:rPr>
        <w:t>Szkoły policealne</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Plan wg uchwały budżetowej (po zmianach) - 44.243.674,72 zł</w:t>
      </w:r>
    </w:p>
    <w:p w:rsidR="00214601" w:rsidRPr="00214601" w:rsidRDefault="00214601" w:rsidP="007C38CE">
      <w:pPr>
        <w:spacing w:after="0" w:line="312" w:lineRule="auto"/>
        <w:rPr>
          <w:rFonts w:ascii="Verdana" w:hAnsi="Verdana"/>
          <w:sz w:val="24"/>
          <w:szCs w:val="24"/>
        </w:rPr>
      </w:pPr>
      <w:r w:rsidRPr="00214601">
        <w:rPr>
          <w:rFonts w:ascii="Verdana" w:hAnsi="Verdana"/>
          <w:sz w:val="24"/>
          <w:szCs w:val="24"/>
        </w:rPr>
        <w:t>Wykonanie za 2024 rok – 44.142.564,57 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t>% wykonania planu – 99,8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prowadzenie 2 publicznych i 31 niepublicznych szkół policealnych prowadzonych przez inne podmioty niż jednostka samorządu terytorialnego przekaz</w:t>
      </w:r>
      <w:r w:rsidR="00E5067A">
        <w:rPr>
          <w:rFonts w:ascii="Verdana" w:hAnsi="Verdana"/>
        </w:rPr>
        <w:t xml:space="preserve">ano z budżetu Miasta dotacje na </w:t>
      </w:r>
      <w:r w:rsidRPr="002F189A">
        <w:rPr>
          <w:rFonts w:ascii="Verdana" w:hAnsi="Verdana"/>
        </w:rPr>
        <w:t>zadania bieżące w wysokości 43.773.529,49 zł, tj. 99,8% planu, w tym kwota 407.538,72 zł została przeznaczona na uczniów pochodzących z Ukrainy.</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Ponadto, wydatki w kwocie 367.996,08 zł, tj. 99,4% planu, zostały przeznaczone na pokrycie kosztów funkcjonowania szkół policealnych, z czego na wynagrodzenia i składki od nich naliczane wydano 266.748,95 zł, tj. 100% planu, natomiast wydatki związane z realizacją zadań statutowych wyniosły 101.247,13 zł, tj. 97,8%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80117</w:t>
      </w:r>
      <w:r w:rsidR="00F36C80" w:rsidRPr="00F36C80">
        <w:rPr>
          <w:rFonts w:ascii="Verdana" w:hAnsi="Verdana"/>
        </w:rPr>
        <w:t xml:space="preserve"> </w:t>
      </w:r>
      <w:r w:rsidR="00F36C80" w:rsidRPr="002F189A">
        <w:rPr>
          <w:rFonts w:ascii="Verdana" w:hAnsi="Verdana"/>
        </w:rPr>
        <w:t xml:space="preserve">Branżowe szkoły I </w:t>
      </w:r>
      <w:proofErr w:type="spellStart"/>
      <w:r w:rsidR="00F36C80" w:rsidRPr="002F189A">
        <w:rPr>
          <w:rFonts w:ascii="Verdana" w:hAnsi="Verdana"/>
        </w:rPr>
        <w:t>i</w:t>
      </w:r>
      <w:proofErr w:type="spellEnd"/>
      <w:r w:rsidR="00F36C80" w:rsidRPr="002F189A">
        <w:rPr>
          <w:rFonts w:ascii="Verdana" w:hAnsi="Verdana"/>
        </w:rPr>
        <w:t xml:space="preserve"> II stopnia</w:t>
      </w:r>
    </w:p>
    <w:p w:rsidR="00214601" w:rsidRPr="00F36C80" w:rsidRDefault="00214601" w:rsidP="007C38CE">
      <w:pPr>
        <w:spacing w:after="0" w:line="312" w:lineRule="auto"/>
        <w:rPr>
          <w:rFonts w:ascii="Verdana" w:hAnsi="Verdana"/>
          <w:sz w:val="24"/>
          <w:szCs w:val="24"/>
        </w:rPr>
      </w:pPr>
      <w:r w:rsidRPr="00F36C80">
        <w:rPr>
          <w:rFonts w:ascii="Verdana" w:hAnsi="Verdana"/>
          <w:sz w:val="24"/>
          <w:szCs w:val="24"/>
        </w:rPr>
        <w:t xml:space="preserve">Plan wg uchwały budżetowej (po zmianach) - </w:t>
      </w:r>
      <w:r w:rsidR="00F36C80" w:rsidRPr="00F36C80">
        <w:rPr>
          <w:rFonts w:ascii="Verdana" w:hAnsi="Verdana"/>
          <w:sz w:val="24"/>
          <w:szCs w:val="24"/>
        </w:rPr>
        <w:t>28.653.474</w:t>
      </w:r>
      <w:r w:rsidRPr="00F36C80">
        <w:rPr>
          <w:rFonts w:ascii="Verdana" w:hAnsi="Verdana"/>
          <w:sz w:val="24"/>
          <w:szCs w:val="24"/>
        </w:rPr>
        <w:t>,00 zł</w:t>
      </w:r>
    </w:p>
    <w:p w:rsidR="00214601" w:rsidRPr="00F36C80" w:rsidRDefault="00214601" w:rsidP="007C38CE">
      <w:pPr>
        <w:spacing w:after="0" w:line="312" w:lineRule="auto"/>
        <w:rPr>
          <w:rFonts w:ascii="Verdana" w:hAnsi="Verdana"/>
          <w:sz w:val="24"/>
          <w:szCs w:val="24"/>
        </w:rPr>
      </w:pPr>
      <w:r w:rsidRPr="00F36C80">
        <w:rPr>
          <w:rFonts w:ascii="Verdana" w:hAnsi="Verdana"/>
          <w:sz w:val="24"/>
          <w:szCs w:val="24"/>
        </w:rPr>
        <w:t xml:space="preserve">Wykonanie za 2024 rok – </w:t>
      </w:r>
      <w:r w:rsidR="00F36C80" w:rsidRPr="00F36C80">
        <w:rPr>
          <w:rFonts w:ascii="Verdana" w:hAnsi="Verdana"/>
          <w:sz w:val="24"/>
          <w:szCs w:val="24"/>
        </w:rPr>
        <w:t xml:space="preserve">26.834.723,90 </w:t>
      </w:r>
      <w:r w:rsidRPr="00F36C80">
        <w:rPr>
          <w:rFonts w:ascii="Verdana" w:hAnsi="Verdana"/>
          <w:sz w:val="24"/>
          <w:szCs w:val="24"/>
        </w:rPr>
        <w:t>zł</w:t>
      </w:r>
    </w:p>
    <w:p w:rsidR="00214601" w:rsidRPr="00CC3A50" w:rsidRDefault="00214601" w:rsidP="007C38CE">
      <w:pPr>
        <w:pStyle w:val="Tekstpodstawowy"/>
        <w:tabs>
          <w:tab w:val="left" w:pos="284"/>
        </w:tabs>
        <w:spacing w:after="120" w:line="312" w:lineRule="auto"/>
        <w:jc w:val="left"/>
        <w:rPr>
          <w:rFonts w:ascii="Verdana" w:hAnsi="Verdana"/>
        </w:rPr>
      </w:pPr>
      <w:r>
        <w:rPr>
          <w:rFonts w:ascii="Verdana" w:hAnsi="Verdana"/>
        </w:rPr>
        <w:lastRenderedPageBreak/>
        <w:t>% wykonania planu – 9</w:t>
      </w:r>
      <w:r w:rsidR="00F36C80">
        <w:rPr>
          <w:rFonts w:ascii="Verdana" w:hAnsi="Verdana"/>
        </w:rPr>
        <w:t>3</w:t>
      </w:r>
      <w:r w:rsidRPr="00CC3A50">
        <w:rPr>
          <w:rFonts w:ascii="Verdana" w:hAnsi="Verdana"/>
        </w:rPr>
        <w:t>,</w:t>
      </w:r>
      <w:r w:rsidR="00F36C80">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Środki finansowe w wysokości 26.834.723,90 zł, tj. 93,7% planu, przeznaczono na zadania bieżące związane z prowadzeniem i funkcjonowaniem branżowych szkół I </w:t>
      </w:r>
      <w:proofErr w:type="spellStart"/>
      <w:r w:rsidRPr="002F189A">
        <w:rPr>
          <w:rFonts w:ascii="Verdana" w:hAnsi="Verdana"/>
        </w:rPr>
        <w:t>i</w:t>
      </w:r>
      <w:proofErr w:type="spellEnd"/>
      <w:r w:rsidRPr="002F189A">
        <w:rPr>
          <w:rFonts w:ascii="Verdana" w:hAnsi="Verdana"/>
        </w:rPr>
        <w:t xml:space="preserve"> II stopnia. W ramach tej kwoty na wynagrodzenia i składki od nich naliczane wykorzystano 21.351</w:t>
      </w:r>
      <w:r w:rsidR="00E5067A">
        <w:rPr>
          <w:rFonts w:ascii="Verdana" w:hAnsi="Verdana"/>
        </w:rPr>
        <w:t xml:space="preserve">.558,84 zł, tj. 93,3% planu, na </w:t>
      </w:r>
      <w:r w:rsidRPr="002F189A">
        <w:rPr>
          <w:rFonts w:ascii="Verdana" w:hAnsi="Verdana"/>
        </w:rPr>
        <w:t>świadczenia na rzecz osób fizycznych wydano 34.198,95 zł, tj. 83</w:t>
      </w:r>
      <w:r w:rsidR="00E5067A">
        <w:rPr>
          <w:rFonts w:ascii="Verdana" w:hAnsi="Verdana"/>
        </w:rPr>
        <w:t xml:space="preserve">,0% planu, a wydatki związane z </w:t>
      </w:r>
      <w:r w:rsidRPr="002F189A">
        <w:rPr>
          <w:rFonts w:ascii="Verdana" w:hAnsi="Verdana"/>
        </w:rPr>
        <w:t>realizacją zadań statutowych wyniosły 3.395.603,76 zł, tj. 92,4%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Dla 1 publicznej i 3 niepublicznych szkół branżowych I stopnia prowadzonych przez inne podmioty niż jednostka samorządu terytorialnego przekazano dotacje w</w:t>
      </w:r>
      <w:r w:rsidR="00E5067A">
        <w:rPr>
          <w:rFonts w:ascii="Verdana" w:hAnsi="Verdana"/>
        </w:rPr>
        <w:t xml:space="preserve"> wysokości 2.053.362,35 zł, tj. </w:t>
      </w:r>
      <w:r w:rsidRPr="002F189A">
        <w:rPr>
          <w:rFonts w:ascii="Verdana" w:hAnsi="Verdana"/>
        </w:rPr>
        <w:t xml:space="preserve">100% planu. W ramach tych środków kwota 78.492,00 zł, została przeznaczona na </w:t>
      </w:r>
      <w:r w:rsidR="00E5067A">
        <w:rPr>
          <w:rFonts w:ascii="Verdana" w:hAnsi="Verdana"/>
        </w:rPr>
        <w:t>uczniów pochodzących z Ukrainy.</w:t>
      </w:r>
    </w:p>
    <w:p w:rsidR="0021460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80120 </w:t>
      </w:r>
      <w:r w:rsidR="00F36C80" w:rsidRPr="002F189A">
        <w:rPr>
          <w:rFonts w:ascii="Verdana" w:hAnsi="Verdana"/>
        </w:rPr>
        <w:t>Licea ogólnokształcące</w:t>
      </w:r>
    </w:p>
    <w:p w:rsidR="00214601" w:rsidRPr="00F36C80" w:rsidRDefault="00214601" w:rsidP="007C38CE">
      <w:pPr>
        <w:spacing w:after="0" w:line="312" w:lineRule="auto"/>
        <w:rPr>
          <w:rFonts w:ascii="Verdana" w:hAnsi="Verdana"/>
          <w:sz w:val="24"/>
          <w:szCs w:val="24"/>
        </w:rPr>
      </w:pPr>
      <w:r w:rsidRPr="00F36C80">
        <w:rPr>
          <w:rFonts w:ascii="Verdana" w:hAnsi="Verdana"/>
          <w:sz w:val="24"/>
          <w:szCs w:val="24"/>
        </w:rPr>
        <w:t xml:space="preserve">Plan wg uchwały budżetowej (po zmianach) - </w:t>
      </w:r>
      <w:r w:rsidR="00F36C80" w:rsidRPr="00F36C80">
        <w:rPr>
          <w:rFonts w:ascii="Verdana" w:hAnsi="Verdana"/>
          <w:sz w:val="24"/>
          <w:szCs w:val="24"/>
        </w:rPr>
        <w:t xml:space="preserve">355.818.634,09 </w:t>
      </w:r>
      <w:r w:rsidRPr="00F36C80">
        <w:rPr>
          <w:rFonts w:ascii="Verdana" w:hAnsi="Verdana"/>
          <w:sz w:val="24"/>
          <w:szCs w:val="24"/>
        </w:rPr>
        <w:t>zł</w:t>
      </w:r>
    </w:p>
    <w:p w:rsidR="00214601" w:rsidRPr="00F36C80" w:rsidRDefault="00214601" w:rsidP="007C38CE">
      <w:pPr>
        <w:spacing w:after="0" w:line="312" w:lineRule="auto"/>
        <w:rPr>
          <w:rFonts w:ascii="Verdana" w:hAnsi="Verdana"/>
          <w:sz w:val="24"/>
          <w:szCs w:val="24"/>
        </w:rPr>
      </w:pPr>
      <w:r w:rsidRPr="00F36C80">
        <w:rPr>
          <w:rFonts w:ascii="Verdana" w:hAnsi="Verdana"/>
          <w:sz w:val="24"/>
          <w:szCs w:val="24"/>
        </w:rPr>
        <w:t xml:space="preserve">Wykonanie za 2024 rok – </w:t>
      </w:r>
      <w:r w:rsidR="00F36C80" w:rsidRPr="00F36C80">
        <w:rPr>
          <w:rFonts w:ascii="Verdana" w:hAnsi="Verdana"/>
          <w:sz w:val="24"/>
          <w:szCs w:val="24"/>
        </w:rPr>
        <w:t xml:space="preserve">348.625.659,31 </w:t>
      </w:r>
      <w:r w:rsidRPr="00F36C80">
        <w:rPr>
          <w:rFonts w:ascii="Verdana" w:hAnsi="Verdana"/>
          <w:sz w:val="24"/>
          <w:szCs w:val="24"/>
        </w:rPr>
        <w:t>zł</w:t>
      </w:r>
    </w:p>
    <w:p w:rsidR="00214601" w:rsidRPr="00F36C80" w:rsidRDefault="00214601" w:rsidP="007C38CE">
      <w:pPr>
        <w:pStyle w:val="Tekstpodstawowy"/>
        <w:tabs>
          <w:tab w:val="left" w:pos="284"/>
        </w:tabs>
        <w:spacing w:after="120" w:line="312" w:lineRule="auto"/>
        <w:jc w:val="left"/>
        <w:rPr>
          <w:rFonts w:ascii="Verdana" w:hAnsi="Verdana"/>
        </w:rPr>
      </w:pPr>
      <w:r w:rsidRPr="00F36C80">
        <w:rPr>
          <w:rFonts w:ascii="Verdana" w:hAnsi="Verdana"/>
        </w:rPr>
        <w:t>% wykonania planu – 98,</w:t>
      </w:r>
      <w:r w:rsidR="00F36C80" w:rsidRPr="00F36C80">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334.831.930,44 zł, tj. 97,9%</w:t>
      </w:r>
      <w:r w:rsidR="00E5067A">
        <w:rPr>
          <w:rFonts w:ascii="Verdana" w:hAnsi="Verdana"/>
        </w:rPr>
        <w:t xml:space="preserve"> planu, zostały przeznaczone na </w:t>
      </w:r>
      <w:r w:rsidRPr="002F189A">
        <w:rPr>
          <w:rFonts w:ascii="Verdana" w:hAnsi="Verdana"/>
        </w:rPr>
        <w:t>działalność liceów ogólnokształcących. W ramach tych środkó</w:t>
      </w:r>
      <w:r w:rsidR="00E5067A">
        <w:rPr>
          <w:rFonts w:ascii="Verdana" w:hAnsi="Verdana"/>
        </w:rPr>
        <w:t xml:space="preserve">w na wynagrodzenia i składki od </w:t>
      </w:r>
      <w:r w:rsidRPr="002F189A">
        <w:rPr>
          <w:rFonts w:ascii="Verdana" w:hAnsi="Verdana"/>
        </w:rPr>
        <w:t>nich naliczane wykorzystano 223.049,477,10 zł, tj. 98,6% planu, na świadczenia na rzecz osób fizycznych wydano 308.694,00 zł, tj. 91,9% planu, natomiast wydatki związane z realizacją statutowych zadań wyniosły 33.080.437,04 zł, tj. 89,4% planu, w tym kwota 39.842,73 zł (§ 4580) została przeznaczona m.in. na zapłatę odsetek zasądzonych w trakcie postępowań sądowych w sprawach za opóźni</w:t>
      </w:r>
      <w:r w:rsidR="00E5067A">
        <w:rPr>
          <w:rFonts w:ascii="Verdana" w:hAnsi="Verdana"/>
        </w:rPr>
        <w:t>enie w transakcjach handlowych.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w:t>
      </w:r>
      <w:r w:rsidR="00E5067A">
        <w:rPr>
          <w:rFonts w:ascii="Verdana" w:hAnsi="Verdana"/>
        </w:rPr>
        <w:t xml:space="preserve"> z budżetu Miasta przekazano na </w:t>
      </w:r>
      <w:r w:rsidRPr="002F189A">
        <w:rPr>
          <w:rFonts w:ascii="Verdana" w:hAnsi="Verdana"/>
        </w:rPr>
        <w:t>działalność 27 niepublicznych i 6 publicznych liceów ogólnokształcących prowadzonych przez osoby fizyczne i prawne inne niż jednostka samorządu terytorialnego dotacje w wysokości 78.393.322,30 zł, tj. 100% planu, w tym kwota 3.431.865,59 zł została przeznaczona na uczniów pochodzących z Ukrainy.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wydatków bieżących realizowano także projekty edukacyjne m.in. takie jak: „Erasmus+ w ramach kształcenia i szkolenia zawodowego”, „Erasmus+ w ramach edukacji szkolnej” oraz „Polsko - Niemiecka Współpraca Młodzieży”.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Wydatki majątkowe w wysokości 13.793.728,87 zł, tj. 100% planu, pokryły koszty zadań inwestycyjnych takich jak: „Budowa i kompleksowa przebudowa szkół ponadpodstawowych” oraz „Zielona Rewolucja”, w ramach której realizowano inwestycje w Liceum Ogólnokształcącym Nr XIV. Ponadto, w ramach zadania „Adaptacje i modernizacje nieruchom</w:t>
      </w:r>
      <w:r w:rsidR="00E5067A">
        <w:rPr>
          <w:rFonts w:ascii="Verdana" w:hAnsi="Verdana"/>
        </w:rPr>
        <w:t xml:space="preserve">ości zajmowanych przez szkoły i </w:t>
      </w:r>
      <w:r w:rsidRPr="002F189A">
        <w:rPr>
          <w:rFonts w:ascii="Verdana" w:hAnsi="Verdana"/>
        </w:rPr>
        <w:t>placówki oświatowe” pokryto koszty oświetlenia terenu zielonego szkoły, ogrodu edukacyjnego oraz parku przy boisku szkolnym w Liceum Ogólnokształcącego Nr VI</w:t>
      </w:r>
      <w:r w:rsidR="00E5067A">
        <w:rPr>
          <w:rFonts w:ascii="Verdana" w:hAnsi="Verdana"/>
        </w:rPr>
        <w:t xml:space="preserve">, koszty montażu klimatyzacji w </w:t>
      </w:r>
      <w:r w:rsidRPr="002F189A">
        <w:rPr>
          <w:rFonts w:ascii="Verdana" w:hAnsi="Verdana"/>
        </w:rPr>
        <w:t>Cen</w:t>
      </w:r>
      <w:r w:rsidR="00E5067A">
        <w:rPr>
          <w:rFonts w:ascii="Verdana" w:hAnsi="Verdana"/>
        </w:rPr>
        <w:t xml:space="preserve">trum Kształcenia Ustawicznego i </w:t>
      </w:r>
      <w:r w:rsidRPr="002F189A">
        <w:rPr>
          <w:rFonts w:ascii="Verdana" w:hAnsi="Verdana"/>
        </w:rPr>
        <w:t>Zespole Szkół Nr 8, a także zrealizowano ko</w:t>
      </w:r>
      <w:r w:rsidR="00E5067A">
        <w:rPr>
          <w:rFonts w:ascii="Verdana" w:hAnsi="Verdana"/>
        </w:rPr>
        <w:t xml:space="preserve">szty zakupów inwestycyjnych dla </w:t>
      </w:r>
      <w:r w:rsidRPr="002F189A">
        <w:rPr>
          <w:rFonts w:ascii="Verdana" w:hAnsi="Verdana"/>
        </w:rPr>
        <w:t>potrzeb liceów ogólnokształcących.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80121</w:t>
      </w:r>
      <w:r w:rsidR="00CE3BC3" w:rsidRPr="00CE3BC3">
        <w:rPr>
          <w:rFonts w:ascii="Verdana" w:hAnsi="Verdana"/>
        </w:rPr>
        <w:t xml:space="preserve"> </w:t>
      </w:r>
      <w:r w:rsidR="00CE3BC3" w:rsidRPr="002F189A">
        <w:rPr>
          <w:rFonts w:ascii="Verdana" w:hAnsi="Verdana"/>
        </w:rPr>
        <w:t>Licea ogólnokształcące specjalne</w:t>
      </w:r>
    </w:p>
    <w:p w:rsidR="00F36C80" w:rsidRPr="00CE3BC3" w:rsidRDefault="00F36C80" w:rsidP="007C38CE">
      <w:pPr>
        <w:spacing w:after="0" w:line="312" w:lineRule="auto"/>
        <w:rPr>
          <w:rFonts w:ascii="Verdana" w:hAnsi="Verdana"/>
          <w:sz w:val="24"/>
          <w:szCs w:val="24"/>
        </w:rPr>
      </w:pPr>
      <w:r w:rsidRPr="00CE3BC3">
        <w:rPr>
          <w:rFonts w:ascii="Verdana" w:hAnsi="Verdana"/>
          <w:sz w:val="24"/>
          <w:szCs w:val="24"/>
        </w:rPr>
        <w:t xml:space="preserve">Plan wg uchwały budżetowej (po zmianach) - </w:t>
      </w:r>
      <w:r w:rsidR="00CE3BC3" w:rsidRPr="00CE3BC3">
        <w:rPr>
          <w:rFonts w:ascii="Verdana" w:hAnsi="Verdana"/>
          <w:sz w:val="24"/>
          <w:szCs w:val="24"/>
        </w:rPr>
        <w:t>20.528.239,38</w:t>
      </w:r>
      <w:r w:rsidRPr="00CE3BC3">
        <w:rPr>
          <w:rFonts w:ascii="Verdana" w:hAnsi="Verdana"/>
          <w:sz w:val="24"/>
          <w:szCs w:val="24"/>
        </w:rPr>
        <w:t xml:space="preserve"> zł</w:t>
      </w:r>
    </w:p>
    <w:p w:rsidR="00F36C80" w:rsidRPr="00CE3BC3" w:rsidRDefault="00F36C80" w:rsidP="007C38CE">
      <w:pPr>
        <w:spacing w:after="0" w:line="312" w:lineRule="auto"/>
        <w:rPr>
          <w:rFonts w:ascii="Verdana" w:hAnsi="Verdana"/>
          <w:sz w:val="24"/>
          <w:szCs w:val="24"/>
        </w:rPr>
      </w:pPr>
      <w:r w:rsidRPr="00CE3BC3">
        <w:rPr>
          <w:rFonts w:ascii="Verdana" w:hAnsi="Verdana"/>
          <w:sz w:val="24"/>
          <w:szCs w:val="24"/>
        </w:rPr>
        <w:t xml:space="preserve">Wykonanie za 2024 rok – </w:t>
      </w:r>
      <w:r w:rsidR="00CE3BC3" w:rsidRPr="00CE3BC3">
        <w:rPr>
          <w:rFonts w:ascii="Verdana" w:hAnsi="Verdana"/>
          <w:sz w:val="24"/>
          <w:szCs w:val="24"/>
        </w:rPr>
        <w:t xml:space="preserve">20.502.245,76 </w:t>
      </w:r>
      <w:r w:rsidRPr="00CE3BC3">
        <w:rPr>
          <w:rFonts w:ascii="Verdana" w:hAnsi="Verdana"/>
          <w:sz w:val="24"/>
          <w:szCs w:val="24"/>
        </w:rPr>
        <w:t>zł</w:t>
      </w:r>
    </w:p>
    <w:p w:rsidR="00F36C80" w:rsidRPr="00CC3A50" w:rsidRDefault="00F36C80" w:rsidP="007C38CE">
      <w:pPr>
        <w:pStyle w:val="Tekstpodstawowy"/>
        <w:tabs>
          <w:tab w:val="left" w:pos="284"/>
        </w:tabs>
        <w:spacing w:after="120" w:line="312" w:lineRule="auto"/>
        <w:jc w:val="left"/>
        <w:rPr>
          <w:rFonts w:ascii="Verdana" w:hAnsi="Verdana"/>
        </w:rPr>
      </w:pPr>
      <w:r>
        <w:rPr>
          <w:rFonts w:ascii="Verdana" w:hAnsi="Verdana"/>
        </w:rPr>
        <w:t>% wykonania planu – 9</w:t>
      </w:r>
      <w:r w:rsidR="00CE3BC3">
        <w:rPr>
          <w:rFonts w:ascii="Verdana" w:hAnsi="Verdana"/>
        </w:rPr>
        <w:t>9</w:t>
      </w:r>
      <w:r w:rsidRPr="00CC3A50">
        <w:rPr>
          <w:rFonts w:ascii="Verdana" w:hAnsi="Verdana"/>
        </w:rPr>
        <w:t>,</w:t>
      </w:r>
      <w:r w:rsidR="00CE3BC3">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finansowe przeznaczono na pokrycie kosztów działalności liceów ogólnokształcących specjalnych. Na wypłatę wynagrodzeń i składki od nich naliczane przeznaczono 4.808.300,63 zł, tj. 99,6% planu, a wydatki związane z działalnością statutową wyniosły 240.769,89 zł, tj. 97,8% planu. Dotacje na zadania bieżące stanowiły kwotę 15.451.610,24 zł, tj. 100% planu i zostały przekazane dla 2 publicznych specjalnych liceów ogólnokształcących, w tym kwota 306.079,38 zł została przeznaczona na </w:t>
      </w:r>
      <w:r w:rsidR="00E5067A">
        <w:rPr>
          <w:rFonts w:ascii="Verdana" w:hAnsi="Verdana"/>
        </w:rPr>
        <w:t>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80132</w:t>
      </w:r>
      <w:r w:rsidR="00CE3BC3" w:rsidRPr="00CE3BC3">
        <w:rPr>
          <w:rFonts w:ascii="Verdana" w:hAnsi="Verdana"/>
        </w:rPr>
        <w:t xml:space="preserve"> </w:t>
      </w:r>
      <w:r w:rsidR="00CE3BC3" w:rsidRPr="002F189A">
        <w:rPr>
          <w:rFonts w:ascii="Verdana" w:hAnsi="Verdana"/>
        </w:rPr>
        <w:t>Szkoły artystyczne</w:t>
      </w:r>
    </w:p>
    <w:p w:rsidR="00F36C80" w:rsidRPr="00CE3BC3" w:rsidRDefault="00F36C80" w:rsidP="007C38CE">
      <w:pPr>
        <w:spacing w:after="0" w:line="312" w:lineRule="auto"/>
        <w:rPr>
          <w:rFonts w:ascii="Verdana" w:hAnsi="Verdana"/>
          <w:sz w:val="24"/>
          <w:szCs w:val="24"/>
        </w:rPr>
      </w:pPr>
      <w:r w:rsidRPr="00CE3BC3">
        <w:rPr>
          <w:rFonts w:ascii="Verdana" w:hAnsi="Verdana"/>
          <w:sz w:val="24"/>
          <w:szCs w:val="24"/>
        </w:rPr>
        <w:t xml:space="preserve">Plan wg uchwały budżetowej (po zmianach) - </w:t>
      </w:r>
      <w:r w:rsidR="00CE3BC3" w:rsidRPr="00CE3BC3">
        <w:rPr>
          <w:rFonts w:ascii="Verdana" w:hAnsi="Verdana"/>
          <w:sz w:val="24"/>
          <w:szCs w:val="24"/>
        </w:rPr>
        <w:t>23.851.320</w:t>
      </w:r>
      <w:r w:rsidRPr="00CE3BC3">
        <w:rPr>
          <w:rFonts w:ascii="Verdana" w:hAnsi="Verdana"/>
          <w:sz w:val="24"/>
          <w:szCs w:val="24"/>
        </w:rPr>
        <w:t>,00 zł</w:t>
      </w:r>
    </w:p>
    <w:p w:rsidR="00F36C80" w:rsidRPr="00CE3BC3" w:rsidRDefault="00F36C80" w:rsidP="007C38CE">
      <w:pPr>
        <w:spacing w:after="0" w:line="312" w:lineRule="auto"/>
        <w:rPr>
          <w:rFonts w:ascii="Verdana" w:hAnsi="Verdana"/>
          <w:sz w:val="24"/>
          <w:szCs w:val="24"/>
        </w:rPr>
      </w:pPr>
      <w:r w:rsidRPr="00CE3BC3">
        <w:rPr>
          <w:rFonts w:ascii="Verdana" w:hAnsi="Verdana"/>
          <w:sz w:val="24"/>
          <w:szCs w:val="24"/>
        </w:rPr>
        <w:t xml:space="preserve">Wykonanie za 2024 rok – </w:t>
      </w:r>
      <w:r w:rsidR="00CE3BC3" w:rsidRPr="00CE3BC3">
        <w:rPr>
          <w:rFonts w:ascii="Verdana" w:hAnsi="Verdana"/>
          <w:sz w:val="24"/>
          <w:szCs w:val="24"/>
        </w:rPr>
        <w:t xml:space="preserve">23.760.311,51 </w:t>
      </w:r>
      <w:r w:rsidRPr="00CE3BC3">
        <w:rPr>
          <w:rFonts w:ascii="Verdana" w:hAnsi="Verdana"/>
          <w:sz w:val="24"/>
          <w:szCs w:val="24"/>
        </w:rPr>
        <w:t>zł</w:t>
      </w:r>
    </w:p>
    <w:p w:rsidR="00F36C80" w:rsidRPr="00CC3A50" w:rsidRDefault="00F36C80" w:rsidP="007C38CE">
      <w:pPr>
        <w:pStyle w:val="Tekstpodstawowy"/>
        <w:tabs>
          <w:tab w:val="left" w:pos="284"/>
        </w:tabs>
        <w:spacing w:after="120" w:line="312" w:lineRule="auto"/>
        <w:jc w:val="left"/>
        <w:rPr>
          <w:rFonts w:ascii="Verdana" w:hAnsi="Verdana"/>
        </w:rPr>
      </w:pPr>
      <w:r>
        <w:rPr>
          <w:rFonts w:ascii="Verdana" w:hAnsi="Verdana"/>
        </w:rPr>
        <w:t>% wykonania planu – 9</w:t>
      </w:r>
      <w:r w:rsidR="00CE3BC3">
        <w:rPr>
          <w:rFonts w:ascii="Verdana" w:hAnsi="Verdana"/>
        </w:rPr>
        <w:t>9</w:t>
      </w:r>
      <w:r w:rsidRPr="00CC3A50">
        <w:rPr>
          <w:rFonts w:ascii="Verdana" w:hAnsi="Verdana"/>
        </w:rPr>
        <w:t>,</w:t>
      </w:r>
      <w:r w:rsidR="00CE3BC3">
        <w:rPr>
          <w:rFonts w:ascii="Verdana" w:hAnsi="Verdana"/>
        </w:rPr>
        <w:t>6</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 ramach tego rozdziału wydatki przeznaczono na sfinansowanie kosztów funkcjonowania bieżącej działalności wrocławskich szkół artystyc</w:t>
      </w:r>
      <w:r w:rsidR="00E5067A">
        <w:rPr>
          <w:rFonts w:ascii="Verdana" w:hAnsi="Verdana"/>
        </w:rPr>
        <w:t xml:space="preserve">znych. Na wypłatę wynagrodzeń i </w:t>
      </w:r>
      <w:r w:rsidRPr="002F189A">
        <w:rPr>
          <w:rFonts w:ascii="Verdana" w:hAnsi="Verdana"/>
        </w:rPr>
        <w:t xml:space="preserve">składki od nich naliczane wydatkowano 20.534.883,13 zł, tj. 99,8% planu, na świadczenia na rzecz osób fizycznych wydano 21.903,00 zł, tj. 94,1% planu, natomiast wydatki </w:t>
      </w:r>
      <w:r w:rsidRPr="002F189A">
        <w:rPr>
          <w:rFonts w:ascii="Verdana" w:hAnsi="Verdana"/>
        </w:rPr>
        <w:lastRenderedPageBreak/>
        <w:t>związane z realizacją zadań statutowych wynios</w:t>
      </w:r>
      <w:r w:rsidR="00E5067A">
        <w:rPr>
          <w:rFonts w:ascii="Verdana" w:hAnsi="Verdana"/>
        </w:rPr>
        <w:t xml:space="preserve">ły 3.203.525,38 zł, tj. 98,3% </w:t>
      </w:r>
      <w:r w:rsidRPr="002F189A">
        <w:rPr>
          <w:rFonts w:ascii="Verdana" w:hAnsi="Verdana"/>
        </w:rPr>
        <w:t>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80134</w:t>
      </w:r>
      <w:r w:rsidR="001D261E" w:rsidRPr="001D261E">
        <w:rPr>
          <w:rFonts w:ascii="Verdana" w:hAnsi="Verdana"/>
        </w:rPr>
        <w:t xml:space="preserve"> </w:t>
      </w:r>
      <w:r w:rsidR="001D261E" w:rsidRPr="002F189A">
        <w:rPr>
          <w:rFonts w:ascii="Verdana" w:hAnsi="Verdana"/>
        </w:rPr>
        <w:t>Szkoły zawodowe specjalne</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Plan wg uchwały budżetowej (po zmianach) - </w:t>
      </w:r>
      <w:r w:rsidR="001D261E" w:rsidRPr="001D261E">
        <w:rPr>
          <w:rFonts w:ascii="Verdana" w:hAnsi="Verdana"/>
          <w:sz w:val="24"/>
          <w:szCs w:val="24"/>
        </w:rPr>
        <w:t xml:space="preserve">33.500.178,76 </w:t>
      </w:r>
      <w:r w:rsidRPr="001D261E">
        <w:rPr>
          <w:rFonts w:ascii="Verdana" w:hAnsi="Verdana"/>
          <w:sz w:val="24"/>
          <w:szCs w:val="24"/>
        </w:rPr>
        <w:t>zł</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Wykonanie za 2024 rok – </w:t>
      </w:r>
      <w:r w:rsidR="001D261E" w:rsidRPr="001D261E">
        <w:rPr>
          <w:rFonts w:ascii="Verdana" w:hAnsi="Verdana"/>
          <w:sz w:val="24"/>
          <w:szCs w:val="24"/>
        </w:rPr>
        <w:t>33.329.834,27</w:t>
      </w:r>
      <w:r w:rsidRPr="001D261E">
        <w:rPr>
          <w:rFonts w:ascii="Verdana" w:hAnsi="Verdana"/>
          <w:sz w:val="24"/>
          <w:szCs w:val="24"/>
        </w:rPr>
        <w:t>zł</w:t>
      </w:r>
    </w:p>
    <w:p w:rsidR="00F36C80" w:rsidRPr="001D261E" w:rsidRDefault="00F36C80"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1D261E" w:rsidRPr="001D261E">
        <w:rPr>
          <w:rFonts w:ascii="Verdana" w:hAnsi="Verdana"/>
        </w:rPr>
        <w:t>9</w:t>
      </w:r>
      <w:r w:rsidRPr="001D261E">
        <w:rPr>
          <w:rFonts w:ascii="Verdana" w:hAnsi="Verdana"/>
        </w:rPr>
        <w:t>,</w:t>
      </w:r>
      <w:r w:rsidR="001D261E" w:rsidRPr="001D261E">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bieżące w kwocie 33.226.483,51 zł, tj. 99,5% </w:t>
      </w:r>
      <w:r w:rsidR="00E5067A">
        <w:rPr>
          <w:rFonts w:ascii="Verdana" w:hAnsi="Verdana"/>
        </w:rPr>
        <w:t xml:space="preserve">planu, zostały przeznaczone na </w:t>
      </w:r>
      <w:r w:rsidRPr="002F189A">
        <w:rPr>
          <w:rFonts w:ascii="Verdana" w:hAnsi="Verdana"/>
        </w:rPr>
        <w:t>funkcjonowanie szkół zawodowych specjalnych. Z czego na w</w:t>
      </w:r>
      <w:r w:rsidR="00E5067A">
        <w:rPr>
          <w:rFonts w:ascii="Verdana" w:hAnsi="Verdana"/>
        </w:rPr>
        <w:t xml:space="preserve">ypłatę wynagrodzeń i składek od </w:t>
      </w:r>
      <w:r w:rsidRPr="002F189A">
        <w:rPr>
          <w:rFonts w:ascii="Verdana" w:hAnsi="Verdana"/>
        </w:rPr>
        <w:t>nich naliczanych dla pracowników tych jednostek budżetowych wydatkowan</w:t>
      </w:r>
      <w:r w:rsidR="00E5067A">
        <w:rPr>
          <w:rFonts w:ascii="Verdana" w:hAnsi="Verdana"/>
        </w:rPr>
        <w:t xml:space="preserve">o 14.723.053,40 zł, tj. </w:t>
      </w:r>
      <w:r w:rsidRPr="002F189A">
        <w:rPr>
          <w:rFonts w:ascii="Verdana" w:hAnsi="Verdana"/>
        </w:rPr>
        <w:t>99,1% planu, na świadczenia na rzecz osób fizycznych wydano 11.332,29 zł, tj. 93,8% planu, natomiast wydatki związane z realizacją zadań statutowych stanowiły kwotę 974.353,53 zł, tj. 96,9%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Dotacje na zadania bieżące w wysokości 17.517.744,29 zł, t</w:t>
      </w:r>
      <w:r w:rsidR="00E5067A">
        <w:rPr>
          <w:rFonts w:ascii="Verdana" w:hAnsi="Verdana"/>
        </w:rPr>
        <w:t xml:space="preserve">j. 100% planu, przekazano dla 2 </w:t>
      </w:r>
      <w:r w:rsidRPr="002F189A">
        <w:rPr>
          <w:rFonts w:ascii="Verdana" w:hAnsi="Verdana"/>
        </w:rPr>
        <w:t xml:space="preserve">szkół specjalnych przysposabiających do pracy, 2 publicznych </w:t>
      </w:r>
      <w:r w:rsidR="00E5067A">
        <w:rPr>
          <w:rFonts w:ascii="Verdana" w:hAnsi="Verdana"/>
        </w:rPr>
        <w:t xml:space="preserve">szkół branżowych specjalnych, 1 </w:t>
      </w:r>
      <w:r w:rsidRPr="002F189A">
        <w:rPr>
          <w:rFonts w:ascii="Verdana" w:hAnsi="Verdana"/>
        </w:rPr>
        <w:t>niepublicznej szkoły branżowej oraz publicznego technikum specjalnego, prowadzonych przez inne podmioty niż jednostka samorządu terytorialnego, w tym kwota 656.644,76 zł została przeznaczona na</w:t>
      </w:r>
      <w:r w:rsidR="00E5067A">
        <w:rPr>
          <w:rFonts w:ascii="Verdana" w:hAnsi="Verdana"/>
        </w:rPr>
        <w:t xml:space="preserve"> </w:t>
      </w:r>
      <w:r w:rsidRPr="002F189A">
        <w:rPr>
          <w:rFonts w:ascii="Verdana" w:hAnsi="Verdana"/>
        </w:rPr>
        <w:t>uczniów pochodzących z Ukrainy.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103.350,76 zł, tj. 100% planu, pokryły koszty montażu systemu alarmowego oraz wymiany systemu kamer w budynku Specjalnego Ośrodka Szkolno-Wychowawczego Nr 11.</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80140</w:t>
      </w:r>
      <w:r w:rsidR="001D261E" w:rsidRPr="001D261E">
        <w:rPr>
          <w:rFonts w:ascii="Verdana" w:hAnsi="Verdana"/>
        </w:rPr>
        <w:t xml:space="preserve"> </w:t>
      </w:r>
      <w:r w:rsidR="001D261E" w:rsidRPr="002F189A">
        <w:rPr>
          <w:rFonts w:ascii="Verdana" w:hAnsi="Verdana"/>
        </w:rPr>
        <w:t>Placówki kształcenia ustawicznego i centra kształcenia zawodowego</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Plan wg uchwały budżetowej (po zmianach) - </w:t>
      </w:r>
      <w:r w:rsidR="001D261E" w:rsidRPr="001D261E">
        <w:rPr>
          <w:rFonts w:ascii="Verdana" w:hAnsi="Verdana"/>
          <w:sz w:val="24"/>
          <w:szCs w:val="24"/>
        </w:rPr>
        <w:t>17.112.352</w:t>
      </w:r>
      <w:r w:rsidRPr="001D261E">
        <w:rPr>
          <w:rFonts w:ascii="Verdana" w:hAnsi="Verdana"/>
          <w:sz w:val="24"/>
          <w:szCs w:val="24"/>
        </w:rPr>
        <w:t>,00 zł</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Wykonanie za 2024 rok – </w:t>
      </w:r>
      <w:r w:rsidR="001D261E" w:rsidRPr="001D261E">
        <w:rPr>
          <w:rFonts w:ascii="Verdana" w:hAnsi="Verdana"/>
          <w:sz w:val="24"/>
          <w:szCs w:val="24"/>
        </w:rPr>
        <w:t>17.088.774,65</w:t>
      </w:r>
      <w:r w:rsidRPr="001D261E">
        <w:rPr>
          <w:rFonts w:ascii="Verdana" w:hAnsi="Verdana"/>
          <w:sz w:val="24"/>
          <w:szCs w:val="24"/>
        </w:rPr>
        <w:t xml:space="preserve"> zł</w:t>
      </w:r>
    </w:p>
    <w:p w:rsidR="00F36C80" w:rsidRPr="001D261E" w:rsidRDefault="00F36C80"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1D261E" w:rsidRPr="001D261E">
        <w:rPr>
          <w:rFonts w:ascii="Verdana" w:hAnsi="Verdana"/>
        </w:rPr>
        <w:t>9</w:t>
      </w:r>
      <w:r w:rsidRPr="001D261E">
        <w:rPr>
          <w:rFonts w:ascii="Verdana" w:hAnsi="Verdana"/>
        </w:rPr>
        <w:t>,</w:t>
      </w:r>
      <w:r w:rsidR="001D261E" w:rsidRPr="001D261E">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Zrealizowana kwota wydatków pokryła koszty zadań realizowanych przez Centrum Placówek Kształcenia Zawodowego (jednostka budżetowa do 31.08.2024 r. funkcjonowała pod nazwą Centrum Kształcenia Zawodowego). Na wypłatę wynagrodzeń i składek od nich naliczanych dla pracowników tej jednostki budżetowej wydatkowano 13.535.033,84 zł, tj. 99,9% planu, na świadczenia na rzecz osób fizycznych wykorzystano </w:t>
      </w:r>
      <w:r w:rsidRPr="002F189A">
        <w:rPr>
          <w:rFonts w:ascii="Verdana" w:hAnsi="Verdana"/>
        </w:rPr>
        <w:lastRenderedPageBreak/>
        <w:t>29.949,32 zł, tj. 99,5% planu, natomiast wydatki związane z realizacją zadań statutowych wyniosły 3.293.331,49 z</w:t>
      </w:r>
      <w:r w:rsidR="00E5067A">
        <w:rPr>
          <w:rFonts w:ascii="Verdana" w:hAnsi="Verdana"/>
        </w:rPr>
        <w:t>ł, tj. 99,9%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majątkowe w kwocie 230.460,00 zł, tj. 100% planu, pokryły koszty utworzenia pracowni cyfrowego prototypowania oraz wytwarzania układów mechanicznych i </w:t>
      </w:r>
      <w:proofErr w:type="spellStart"/>
      <w:r w:rsidRPr="002F189A">
        <w:rPr>
          <w:rFonts w:ascii="Verdana" w:hAnsi="Verdana"/>
        </w:rPr>
        <w:t>mechatronicznych</w:t>
      </w:r>
      <w:proofErr w:type="spellEnd"/>
      <w:r w:rsidRPr="002F189A">
        <w:rPr>
          <w:rFonts w:ascii="Verdana" w:hAnsi="Verdana"/>
        </w:rPr>
        <w:t>, a także zakup pierwszego wyposażenia (stałych elementów warsztatowych do zmodernizowanej pracowni) w Centrum Placówek Kształcenia Zawodowego przy ul. Strzegomskiej.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80142</w:t>
      </w:r>
      <w:r w:rsidR="001D261E" w:rsidRPr="001D261E">
        <w:rPr>
          <w:rFonts w:ascii="Verdana" w:hAnsi="Verdana"/>
        </w:rPr>
        <w:t xml:space="preserve"> </w:t>
      </w:r>
      <w:r w:rsidR="001D261E" w:rsidRPr="002F189A">
        <w:rPr>
          <w:rFonts w:ascii="Verdana" w:hAnsi="Verdana"/>
        </w:rPr>
        <w:t>Ośrodki szkolenia, dokształcania i doskonalenia kadr</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Plan wg uchwały budżetowej (po zmianach) - </w:t>
      </w:r>
      <w:r w:rsidR="001D261E" w:rsidRPr="001D261E">
        <w:rPr>
          <w:rFonts w:ascii="Verdana" w:hAnsi="Verdana"/>
          <w:sz w:val="24"/>
          <w:szCs w:val="24"/>
        </w:rPr>
        <w:t>6.326.312</w:t>
      </w:r>
      <w:r w:rsidRPr="001D261E">
        <w:rPr>
          <w:rFonts w:ascii="Verdana" w:hAnsi="Verdana"/>
          <w:sz w:val="24"/>
          <w:szCs w:val="24"/>
        </w:rPr>
        <w:t>,00 zł</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Wykonanie za 2024 rok – </w:t>
      </w:r>
      <w:r w:rsidR="001D261E" w:rsidRPr="001D261E">
        <w:rPr>
          <w:rFonts w:ascii="Verdana" w:hAnsi="Verdana"/>
          <w:sz w:val="24"/>
          <w:szCs w:val="24"/>
        </w:rPr>
        <w:t xml:space="preserve">6.269.592,72 </w:t>
      </w:r>
      <w:r w:rsidRPr="001D261E">
        <w:rPr>
          <w:rFonts w:ascii="Verdana" w:hAnsi="Verdana"/>
          <w:sz w:val="24"/>
          <w:szCs w:val="24"/>
        </w:rPr>
        <w:t>zł</w:t>
      </w:r>
    </w:p>
    <w:p w:rsidR="00F36C80" w:rsidRPr="00CC3A50" w:rsidRDefault="00F36C80" w:rsidP="007C38CE">
      <w:pPr>
        <w:pStyle w:val="Tekstpodstawowy"/>
        <w:tabs>
          <w:tab w:val="left" w:pos="284"/>
        </w:tabs>
        <w:spacing w:after="120" w:line="312" w:lineRule="auto"/>
        <w:jc w:val="left"/>
        <w:rPr>
          <w:rFonts w:ascii="Verdana" w:hAnsi="Verdana"/>
        </w:rPr>
      </w:pPr>
      <w:r>
        <w:rPr>
          <w:rFonts w:ascii="Verdana" w:hAnsi="Verdana"/>
        </w:rPr>
        <w:t>% wykonania planu – 9</w:t>
      </w:r>
      <w:r w:rsidR="001D261E">
        <w:rPr>
          <w:rFonts w:ascii="Verdana" w:hAnsi="Verdana"/>
        </w:rPr>
        <w:t>9</w:t>
      </w:r>
      <w:r w:rsidRPr="00CC3A50">
        <w:rPr>
          <w:rFonts w:ascii="Verdana" w:hAnsi="Verdana"/>
        </w:rPr>
        <w:t>,</w:t>
      </w:r>
      <w:r w:rsidR="001D261E">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sfinansowanie zadań realizowanych przez Wrocławskie Centrum Doskonalenia Nauczycieli przeznaczono 6.269.592,72 zł, tj. 99,1% planu, z czego na wynagrodzenia i składki od nich naliczane wydatkowano 5.614.786,83 zł, tj. 99,0% planu, na świadczenia na rzecz osób fizycznych wykorzystano 8.433,30 zł, tj. 97,8% planu, natomiast wydatki związane z realizacją statutowych zadań wyniosły 646.372,59 zł, tj. 99,6%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80146</w:t>
      </w:r>
      <w:r w:rsidR="001D261E">
        <w:rPr>
          <w:rFonts w:ascii="Verdana" w:hAnsi="Verdana"/>
        </w:rPr>
        <w:t xml:space="preserve"> </w:t>
      </w:r>
      <w:r w:rsidR="001D261E" w:rsidRPr="002F189A">
        <w:rPr>
          <w:rFonts w:ascii="Verdana" w:hAnsi="Verdana"/>
        </w:rPr>
        <w:t>Dokształcanie i doskonalenie nauczycieli</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Plan wg uchwały budżetowej (po zmianach) - </w:t>
      </w:r>
      <w:r w:rsidR="001D261E" w:rsidRPr="001D261E">
        <w:rPr>
          <w:rFonts w:ascii="Verdana" w:hAnsi="Verdana"/>
          <w:sz w:val="24"/>
          <w:szCs w:val="24"/>
        </w:rPr>
        <w:t>8.127.611</w:t>
      </w:r>
      <w:r w:rsidRPr="001D261E">
        <w:rPr>
          <w:rFonts w:ascii="Verdana" w:hAnsi="Verdana"/>
          <w:sz w:val="24"/>
          <w:szCs w:val="24"/>
        </w:rPr>
        <w:t>,00 zł</w:t>
      </w:r>
    </w:p>
    <w:p w:rsidR="00F36C80" w:rsidRPr="001D261E" w:rsidRDefault="00F36C80" w:rsidP="007C38CE">
      <w:pPr>
        <w:spacing w:after="0" w:line="312" w:lineRule="auto"/>
        <w:rPr>
          <w:rFonts w:ascii="Verdana" w:hAnsi="Verdana"/>
          <w:sz w:val="24"/>
          <w:szCs w:val="24"/>
        </w:rPr>
      </w:pPr>
      <w:r w:rsidRPr="001D261E">
        <w:rPr>
          <w:rFonts w:ascii="Verdana" w:hAnsi="Verdana"/>
          <w:sz w:val="24"/>
          <w:szCs w:val="24"/>
        </w:rPr>
        <w:t xml:space="preserve">Wykonanie za 2024 rok – </w:t>
      </w:r>
      <w:r w:rsidR="001D261E" w:rsidRPr="001D261E">
        <w:rPr>
          <w:rFonts w:ascii="Verdana" w:hAnsi="Verdana"/>
          <w:sz w:val="24"/>
          <w:szCs w:val="24"/>
        </w:rPr>
        <w:t>7.749.268,42</w:t>
      </w:r>
      <w:r w:rsidRPr="001D261E">
        <w:rPr>
          <w:rFonts w:ascii="Verdana" w:hAnsi="Verdana"/>
          <w:sz w:val="24"/>
          <w:szCs w:val="24"/>
        </w:rPr>
        <w:t xml:space="preserve"> zł</w:t>
      </w:r>
    </w:p>
    <w:p w:rsidR="00F36C80" w:rsidRPr="001D261E" w:rsidRDefault="00F36C80"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1D261E" w:rsidRPr="001D261E">
        <w:rPr>
          <w:rFonts w:ascii="Verdana" w:hAnsi="Verdana"/>
        </w:rPr>
        <w:t>5,</w:t>
      </w:r>
      <w:r w:rsidRPr="001D261E">
        <w:rPr>
          <w:rFonts w:ascii="Verdana" w:hAnsi="Verdana"/>
        </w:rPr>
        <w:t>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przeznaczono na zada</w:t>
      </w:r>
      <w:r w:rsidR="00E5067A">
        <w:rPr>
          <w:rFonts w:ascii="Verdana" w:hAnsi="Verdana"/>
        </w:rPr>
        <w:t xml:space="preserve">nia związane z dokształcaniem i </w:t>
      </w:r>
      <w:r w:rsidRPr="002F189A">
        <w:rPr>
          <w:rFonts w:ascii="Verdana" w:hAnsi="Verdana"/>
        </w:rPr>
        <w:t>doskonaleniem zawodowym nauczycieli. Na wypłatę wynagrodzeń i składki od nich naliczane wydano 1.704.336,80 zł, tj. 91,9% planu, a wydatki związane z realizacją zadań statutowych wyniosły 6.040.731,62 zł, tj. 96,4% planu. Wydatkowane środki finansowe pokryły w szczególności koszty szkolenia nauczycieli, organizacji kursów, warsztatów i seminariów oraz podnoszenia kwalifikacji nauczycieli w szkołach wyższych.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80148</w:t>
      </w:r>
      <w:r w:rsidR="001D261E" w:rsidRPr="001D261E">
        <w:rPr>
          <w:rFonts w:ascii="Verdana" w:hAnsi="Verdana"/>
        </w:rPr>
        <w:t xml:space="preserve"> </w:t>
      </w:r>
      <w:r w:rsidR="001D261E" w:rsidRPr="002F189A">
        <w:rPr>
          <w:rFonts w:ascii="Verdana" w:hAnsi="Verdana"/>
        </w:rPr>
        <w:t>Stołówki szkolne i przedszkolne</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Plan wg uchwały budżetowej (po zmianach) - 24.460.575,19 zł</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lastRenderedPageBreak/>
        <w:t>Wykonanie za 2024 rok – 23.894.740,94 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Pr>
          <w:rFonts w:ascii="Verdana" w:hAnsi="Verdana"/>
        </w:rPr>
        <w:t>7</w:t>
      </w:r>
      <w:r w:rsidRPr="001D261E">
        <w:rPr>
          <w:rFonts w:ascii="Verdana" w:hAnsi="Verdana"/>
        </w:rPr>
        <w:t>,</w:t>
      </w:r>
      <w:r>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23.830.072,87 zł, tj. 97,7% planu, pokryły koszty funkcjonowania stołówek działających w szkołach podstawowy</w:t>
      </w:r>
      <w:r w:rsidR="00E5067A">
        <w:rPr>
          <w:rFonts w:ascii="Verdana" w:hAnsi="Verdana"/>
        </w:rPr>
        <w:t xml:space="preserve">ch oraz szkołach specjalnych. W </w:t>
      </w:r>
      <w:r w:rsidRPr="002F189A">
        <w:rPr>
          <w:rFonts w:ascii="Verdana" w:hAnsi="Verdana"/>
        </w:rPr>
        <w:t>ramach tych środków na wypłatę wynagrodzeń i składki od nich nalic</w:t>
      </w:r>
      <w:r w:rsidR="00E5067A">
        <w:rPr>
          <w:rFonts w:ascii="Verdana" w:hAnsi="Verdana"/>
        </w:rPr>
        <w:t xml:space="preserve">zane wydano 10.905.220,32 </w:t>
      </w:r>
      <w:r w:rsidRPr="002F189A">
        <w:rPr>
          <w:rFonts w:ascii="Verdana" w:hAnsi="Verdana"/>
        </w:rPr>
        <w:t>zł, tj. 98,5% planu, na świadczenia na rzecz osób fizycznych wykorzystano 68.268,98 zł, tj. 97,4% planu, a wydatki związane z realizacją zadań statutowych wyniosły 12.845.583,57 zł, tj. 97,0%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Środki finansowe na zadania remontowe w wysokości 11.000,00 zł, tj. 100% planu, zostały przeznaczone na wymianę drzwi wejściowych wraz z montażem w stołówce szkolnej Szkoły Podstawowej Nr 96. </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zakupy inwestycyjne dla potrzeb Szkoły Podstawowej Nr 97, Zespołu Szkolno-Przedszkolnego Nr 6 i Nr 7 oraz Nr 12 wydatkowan</w:t>
      </w:r>
      <w:r w:rsidR="00E5067A">
        <w:rPr>
          <w:rFonts w:ascii="Verdana" w:hAnsi="Verdana"/>
        </w:rPr>
        <w:t>o 64.668,07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80149</w:t>
      </w:r>
      <w:r w:rsidR="001D261E" w:rsidRPr="001D261E">
        <w:rPr>
          <w:rFonts w:ascii="Verdana" w:hAnsi="Verdana"/>
        </w:rPr>
        <w:t xml:space="preserve"> </w:t>
      </w:r>
      <w:r w:rsidR="001D261E" w:rsidRPr="002F189A">
        <w:rPr>
          <w:rFonts w:ascii="Verdana" w:hAnsi="Verdana"/>
        </w:rPr>
        <w:t>Realizacja zadań wymagających stosowania specjalnej organizacji nauki i metod</w:t>
      </w:r>
      <w:r w:rsidR="001D261E" w:rsidRPr="001D261E">
        <w:rPr>
          <w:rFonts w:ascii="Verdana" w:hAnsi="Verdana"/>
        </w:rPr>
        <w:t xml:space="preserve"> </w:t>
      </w:r>
      <w:r w:rsidR="001D261E" w:rsidRPr="002F189A">
        <w:rPr>
          <w:rFonts w:ascii="Verdana" w:hAnsi="Verdana"/>
        </w:rPr>
        <w:t>pracy dla dzieci w przedszkolach, oddziałach przedszkolnych w szkołach podstawowych i innych formach wychowania przedszkolnego</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Plan wg uchwały budżetowej (po zmianach) - 78.635.657,25 zł</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Wykonanie za 2024 rok – 77.894.897,21 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99,1</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 ramach tego rozdziału wydatki bieżące przeznaczono na zadania związane z</w:t>
      </w:r>
      <w:r w:rsidR="00E5067A">
        <w:rPr>
          <w:rFonts w:ascii="Verdana" w:hAnsi="Verdana"/>
        </w:rPr>
        <w:t xml:space="preserve"> </w:t>
      </w:r>
      <w:r w:rsidRPr="002F189A">
        <w:rPr>
          <w:rFonts w:ascii="Verdana" w:hAnsi="Verdana"/>
        </w:rPr>
        <w:t>edukacją dzieci wymagających stosowania specjalnej organizacji nauki i metod pracy, realizowane w przedszkolach, oddziałach przedszkolnych w szkołach podstawowych i innych formach wychowania przedszkolnego. Na wypłatę wynagrodzeń dla pracowników i składek od nich naliczanych wydano 25.029.833,88 zł, tj. 97,4% planu, na świadczenia na rzecz osób fizycznych wykorzystano 63.448,65 zł, tj. 84,8% planu, a wydatki związane z realizacją zadań statutowyc</w:t>
      </w:r>
      <w:r w:rsidR="00E5067A">
        <w:rPr>
          <w:rFonts w:ascii="Verdana" w:hAnsi="Verdana"/>
        </w:rPr>
        <w:t xml:space="preserve">h wyniosły 1.605.526,37 zł, tj. 98,0% </w:t>
      </w:r>
      <w:r w:rsidRPr="002F189A">
        <w:rPr>
          <w:rFonts w:ascii="Verdana" w:hAnsi="Verdana"/>
        </w:rPr>
        <w:t>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Z budżetu Miasta przekazano dotacje na zadania bieżące w </w:t>
      </w:r>
      <w:r w:rsidR="00E5067A">
        <w:rPr>
          <w:rFonts w:ascii="Verdana" w:hAnsi="Verdana"/>
        </w:rPr>
        <w:t xml:space="preserve">wysokości 51.196.088,31 zł, tj. </w:t>
      </w:r>
      <w:r w:rsidRPr="002F189A">
        <w:rPr>
          <w:rFonts w:ascii="Verdana" w:hAnsi="Verdana"/>
        </w:rPr>
        <w:t xml:space="preserve">100% planu, dla 144 placówek przedszkolnych prowadzonych przez osoby fizyczne i prawne inne niż jednostka samorządu terytorialnego, do których uczęszczają uczniowie z </w:t>
      </w:r>
      <w:r w:rsidRPr="002F189A">
        <w:rPr>
          <w:rFonts w:ascii="Verdana" w:hAnsi="Verdana"/>
        </w:rPr>
        <w:lastRenderedPageBreak/>
        <w:t>orzeczeniami o potrzebie kształcenia specjalnego. W ramach tych środków kwota 2.442.623,25 zł została przeznaczona na</w:t>
      </w:r>
      <w:r w:rsidR="00E5067A">
        <w:rPr>
          <w:rFonts w:ascii="Verdana" w:hAnsi="Verdana"/>
        </w:rPr>
        <w:t xml:space="preserve"> </w:t>
      </w:r>
      <w:r w:rsidRPr="002F189A">
        <w:rPr>
          <w:rFonts w:ascii="Verdana" w:hAnsi="Verdana"/>
        </w:rPr>
        <w:t>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80150</w:t>
      </w:r>
      <w:r w:rsidR="001D261E">
        <w:rPr>
          <w:rFonts w:ascii="Verdana" w:hAnsi="Verdana"/>
        </w:rPr>
        <w:t xml:space="preserve"> </w:t>
      </w:r>
      <w:r w:rsidR="001D261E" w:rsidRPr="002F189A">
        <w:rPr>
          <w:rFonts w:ascii="Verdana" w:hAnsi="Verdana"/>
        </w:rPr>
        <w:t>Realizacja zadań wymagających stosowania specjalnej organizacji nauki i metod pracy dla dzieci i młodzieży w szkołach podstawowych</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Plan wg uchwały budżetowej (po zmianach) - 94.100.099,36 zł</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Wykonanie za 2024 rok – 92.722.084,75 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Pr>
          <w:rFonts w:ascii="Verdana" w:hAnsi="Verdana"/>
        </w:rPr>
        <w:t>8</w:t>
      </w:r>
      <w:r w:rsidRPr="001D261E">
        <w:rPr>
          <w:rFonts w:ascii="Verdana" w:hAnsi="Verdana"/>
        </w:rPr>
        <w:t>,</w:t>
      </w:r>
      <w:r>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zadania realizowane w szkołach podstawowych, z zakresu edukacji dzieci i młodzieży wymagających stosowania specjalnej organizacji nauki i metod pracy wydatkowano 92.722.084,75 zł, tj. 98,5% planu, z czego na wynagrodzenia i składki od nich nalicza</w:t>
      </w:r>
      <w:r w:rsidR="009C35FF">
        <w:rPr>
          <w:rFonts w:ascii="Verdana" w:hAnsi="Verdana"/>
        </w:rPr>
        <w:t xml:space="preserve">ne wydano 47.545.725,90 zł, tj. </w:t>
      </w:r>
      <w:r w:rsidRPr="002F189A">
        <w:rPr>
          <w:rFonts w:ascii="Verdana" w:hAnsi="Verdana"/>
        </w:rPr>
        <w:t>97,2% planu, na świadczenia na rzecz osób fizycznych wykorzystano 87.518,05 zł, tj. 94,8% planu, a wydatki związane z realizacją zadań statutowych wyniosły 3.</w:t>
      </w:r>
      <w:r w:rsidR="009C35FF">
        <w:rPr>
          <w:rFonts w:ascii="Verdana" w:hAnsi="Verdana"/>
        </w:rPr>
        <w:t>243.499,05 zł, tj. 99,6%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Dla 37 szkół podstawowych kształcących uczniów z orzeczeniami o potrzebie kształcenia specjalnego, prowadzonych przez osoby fizyczne i prawne inne niż jednostka samorządu terytorialnego przekazano dotacje na zadania bieżące w wysokości, 41.845.341,75 zł, tj. 100% planu, w tym kwota 502.645,36 zł została przeznaczona na 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80151</w:t>
      </w:r>
      <w:r w:rsidR="001D261E">
        <w:rPr>
          <w:rFonts w:ascii="Verdana" w:hAnsi="Verdana"/>
        </w:rPr>
        <w:t xml:space="preserve"> </w:t>
      </w:r>
      <w:r w:rsidR="001D261E" w:rsidRPr="002F189A">
        <w:rPr>
          <w:rFonts w:ascii="Verdana" w:hAnsi="Verdana"/>
        </w:rPr>
        <w:t>Kwalifikacyjne kursy zawodowe</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Plan wg uchwały budżetowej (po zmianach) - 8.734.956,00 zł</w:t>
      </w:r>
    </w:p>
    <w:p w:rsidR="001D261E" w:rsidRPr="001D261E" w:rsidRDefault="001D261E" w:rsidP="007C38CE">
      <w:pPr>
        <w:spacing w:after="0" w:line="312" w:lineRule="auto"/>
        <w:rPr>
          <w:rFonts w:ascii="Verdana" w:hAnsi="Verdana"/>
          <w:sz w:val="24"/>
          <w:szCs w:val="24"/>
        </w:rPr>
      </w:pPr>
      <w:r w:rsidRPr="001D261E">
        <w:rPr>
          <w:rFonts w:ascii="Verdana" w:hAnsi="Verdana"/>
          <w:sz w:val="24"/>
          <w:szCs w:val="24"/>
        </w:rPr>
        <w:t>Wykonanie za 2024 rok – 8.677.284,59 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99,3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finansowe wykorzystano na realizację zadań związanych z kwalifikacyjnymi kursami zawodowymi. Na wypłatę wynagrodzeń i składek od nich naliczanych wydano 742.584,13 zł, tj. 93,0% planu, a wydatki związane z realizacją zadań statutowych wyniosły 79.752,69 zł, tj. 97,7% planu. Dotacje na zadania bieżące w kwocie 7.854.712,69 zł, tj. </w:t>
      </w:r>
      <w:r w:rsidR="009C35FF">
        <w:rPr>
          <w:rFonts w:ascii="Verdana" w:hAnsi="Verdana"/>
        </w:rPr>
        <w:t xml:space="preserve">100% planu, przekazano dla </w:t>
      </w:r>
      <w:proofErr w:type="spellStart"/>
      <w:r w:rsidRPr="002F189A">
        <w:rPr>
          <w:rFonts w:ascii="Verdana" w:hAnsi="Verdana"/>
        </w:rPr>
        <w:t>niesamorządowych</w:t>
      </w:r>
      <w:proofErr w:type="spellEnd"/>
      <w:r w:rsidRPr="002F189A">
        <w:rPr>
          <w:rFonts w:ascii="Verdana" w:hAnsi="Verdana"/>
        </w:rPr>
        <w:t xml:space="preserve"> szkół ponadpodstawowych, które prowadzą kwalifikacyjne kursy zawodowe.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80152</w:t>
      </w:r>
      <w:r w:rsidR="001D261E">
        <w:rPr>
          <w:rFonts w:ascii="Verdana" w:hAnsi="Verdana"/>
        </w:rPr>
        <w:t xml:space="preserve"> </w:t>
      </w:r>
      <w:r w:rsidR="001D261E" w:rsidRPr="002F189A">
        <w:rPr>
          <w:rFonts w:ascii="Verdana" w:hAnsi="Verdana"/>
        </w:rPr>
        <w:t xml:space="preserve">Realizacja zadań wymagających stosowania specjalnej organizacji nauki i metod pracy dla dzieci i młodzieży w gimnazjach, klasach dotychczasowego gimnazjum prowadzonych w szkołach innego typu, liceach ogólnokształcących, technikach, szkołach policealnych, branżowych szkołach I </w:t>
      </w:r>
      <w:proofErr w:type="spellStart"/>
      <w:r w:rsidR="001D261E" w:rsidRPr="002F189A">
        <w:rPr>
          <w:rFonts w:ascii="Verdana" w:hAnsi="Verdana"/>
        </w:rPr>
        <w:t>i</w:t>
      </w:r>
      <w:proofErr w:type="spellEnd"/>
      <w:r w:rsidR="001D261E" w:rsidRPr="002F189A">
        <w:rPr>
          <w:rFonts w:ascii="Verdana" w:hAnsi="Verdana"/>
        </w:rPr>
        <w:t xml:space="preserve"> II stopnia i klasach dotychczasowej zasadniczej szkoły zawodowej prowadzonych w branżowych szkołach I stopnia oraz szkołach artystycznych</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t xml:space="preserve">Plan wg uchwały budżetowej (po zmianach) - </w:t>
      </w:r>
      <w:r w:rsidR="00C371FA" w:rsidRPr="00C371FA">
        <w:rPr>
          <w:rFonts w:ascii="Verdana" w:hAnsi="Verdana"/>
          <w:sz w:val="24"/>
          <w:szCs w:val="24"/>
        </w:rPr>
        <w:t xml:space="preserve">24.768.047,16 </w:t>
      </w:r>
      <w:r w:rsidRPr="00C371FA">
        <w:rPr>
          <w:rFonts w:ascii="Verdana" w:hAnsi="Verdana"/>
          <w:sz w:val="24"/>
          <w:szCs w:val="24"/>
        </w:rPr>
        <w:t>zł</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t xml:space="preserve">Wykonanie za 2024 rok – </w:t>
      </w:r>
      <w:r w:rsidR="00C371FA" w:rsidRPr="00C371FA">
        <w:rPr>
          <w:rFonts w:ascii="Verdana" w:hAnsi="Verdana"/>
          <w:sz w:val="24"/>
          <w:szCs w:val="24"/>
        </w:rPr>
        <w:t xml:space="preserve">24.661.549,56 </w:t>
      </w:r>
      <w:r w:rsidRPr="00C371FA">
        <w:rPr>
          <w:rFonts w:ascii="Verdana" w:hAnsi="Verdana"/>
          <w:sz w:val="24"/>
          <w:szCs w:val="24"/>
        </w:rPr>
        <w:t>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C371FA">
        <w:rPr>
          <w:rFonts w:ascii="Verdana" w:hAnsi="Verdana"/>
        </w:rPr>
        <w:t>9</w:t>
      </w:r>
      <w:r w:rsidRPr="001D261E">
        <w:rPr>
          <w:rFonts w:ascii="Verdana" w:hAnsi="Verdana"/>
        </w:rPr>
        <w:t>,</w:t>
      </w:r>
      <w:r w:rsidR="00C371FA">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realizację zadań związanych z edukacją dzieci i młodzieży wymagających stosowania specjalnej organizacji nauki i metod pracy realizowane w szkołach ponadpodstawowych wydatkowano 24.661.549,56 zł, tj. 99,6% planu, z czego na wypłatę wynagrodzeń i składki od nich naliczane wydano 587.207,29 zł, tj. 87,1% planu, natomiast na wydatki związane z realizacją zadań statutowych 106.824,19 zł, tj. 97,2%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Dla 26 jednostek oświaty prowadzonych przez osoby fizyczne i prawne inne niż jednostka samorządu terytorialnego, w których uczą się dzieci z orzeczeniami o potrzebie kształcenia specjalnego przekazano dotacje na zadania bieżące w wysokości 23.967.476,08 zł, </w:t>
      </w:r>
      <w:r w:rsidR="009C35FF">
        <w:rPr>
          <w:rFonts w:ascii="Verdana" w:hAnsi="Verdana"/>
        </w:rPr>
        <w:t xml:space="preserve">tj. 99,9% planu, w </w:t>
      </w:r>
      <w:r w:rsidRPr="002F189A">
        <w:rPr>
          <w:rFonts w:ascii="Verdana" w:hAnsi="Verdana"/>
        </w:rPr>
        <w:t>tym kwota 7.833,16 zł została przeznaczona na uczniów pochodzących z 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80153</w:t>
      </w:r>
      <w:r w:rsidR="00635B07">
        <w:rPr>
          <w:rFonts w:ascii="Verdana" w:hAnsi="Verdana"/>
        </w:rPr>
        <w:t xml:space="preserve"> </w:t>
      </w:r>
      <w:r w:rsidR="00C371FA" w:rsidRPr="002F189A">
        <w:rPr>
          <w:rFonts w:ascii="Verdana" w:hAnsi="Verdana"/>
        </w:rPr>
        <w:t>Zapewnienie uczniom prawa</w:t>
      </w:r>
      <w:r w:rsidR="00C371FA">
        <w:rPr>
          <w:rFonts w:ascii="Verdana" w:hAnsi="Verdana"/>
        </w:rPr>
        <w:t xml:space="preserve"> </w:t>
      </w:r>
      <w:r w:rsidR="00C371FA" w:rsidRPr="002F189A">
        <w:rPr>
          <w:rFonts w:ascii="Verdana" w:hAnsi="Verdana"/>
        </w:rPr>
        <w:t>do bezpłatnego dostępu do podręczników, materiałów edukacyjnych lub materiałów ćwiczeniowyc</w:t>
      </w:r>
      <w:r w:rsidR="00C371FA">
        <w:rPr>
          <w:rFonts w:ascii="Verdana" w:hAnsi="Verdana"/>
        </w:rPr>
        <w:t>h</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t xml:space="preserve">Plan wg uchwały budżetowej (po zmianach) - </w:t>
      </w:r>
      <w:r w:rsidR="00C371FA" w:rsidRPr="00C371FA">
        <w:rPr>
          <w:rFonts w:ascii="Verdana" w:hAnsi="Verdana"/>
          <w:sz w:val="24"/>
          <w:szCs w:val="24"/>
        </w:rPr>
        <w:t>7.959.868,01</w:t>
      </w:r>
      <w:r w:rsidRPr="00C371FA">
        <w:rPr>
          <w:rFonts w:ascii="Verdana" w:hAnsi="Verdana"/>
          <w:sz w:val="24"/>
          <w:szCs w:val="24"/>
        </w:rPr>
        <w:t xml:space="preserve"> zł</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t xml:space="preserve">Wykonanie za 2024 rok – </w:t>
      </w:r>
      <w:r w:rsidR="00C371FA" w:rsidRPr="00C371FA">
        <w:rPr>
          <w:rFonts w:ascii="Verdana" w:hAnsi="Verdana"/>
          <w:sz w:val="24"/>
          <w:szCs w:val="24"/>
        </w:rPr>
        <w:t>7.618.483,31</w:t>
      </w:r>
      <w:r w:rsidRPr="00C371FA">
        <w:rPr>
          <w:rFonts w:ascii="Verdana" w:hAnsi="Verdana"/>
          <w:sz w:val="24"/>
          <w:szCs w:val="24"/>
        </w:rPr>
        <w:t xml:space="preserve"> 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95,</w:t>
      </w:r>
      <w:r w:rsidR="00C371FA">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w kwocie 7.618.483,31 zł, tj. 95,7% planu, zostały przeznaczone m.in. na zakup podręczników, materiałów edukacyjnych i ćwiczeniowych dla uczniów szkół prowadzonych przez Gminę Wrocław oraz dla szkół prowadzonych przez osoby pra</w:t>
      </w:r>
      <w:r w:rsidR="009C35FF">
        <w:rPr>
          <w:rFonts w:ascii="Verdana" w:hAnsi="Verdana"/>
        </w:rPr>
        <w:t xml:space="preserve">wne inne niż Miasto Wrocław lub </w:t>
      </w:r>
      <w:r w:rsidRPr="002F189A">
        <w:rPr>
          <w:rFonts w:ascii="Verdana" w:hAnsi="Verdana"/>
        </w:rPr>
        <w:t>osoby fizyczne.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80195</w:t>
      </w:r>
      <w:r w:rsidR="00C371FA" w:rsidRPr="00C371FA">
        <w:rPr>
          <w:rFonts w:ascii="Verdana" w:hAnsi="Verdana"/>
        </w:rPr>
        <w:t xml:space="preserve"> </w:t>
      </w:r>
      <w:r w:rsidR="00C371FA" w:rsidRPr="002F189A">
        <w:rPr>
          <w:rFonts w:ascii="Verdana" w:hAnsi="Verdana"/>
        </w:rPr>
        <w:t>Pozostała działalność</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lastRenderedPageBreak/>
        <w:t xml:space="preserve">Plan wg uchwały budżetowej (po zmianach) - </w:t>
      </w:r>
      <w:r w:rsidR="00C371FA" w:rsidRPr="00C371FA">
        <w:rPr>
          <w:rFonts w:ascii="Verdana" w:hAnsi="Verdana"/>
          <w:sz w:val="24"/>
          <w:szCs w:val="24"/>
        </w:rPr>
        <w:t xml:space="preserve">94.294.764,20 </w:t>
      </w:r>
      <w:r w:rsidRPr="00C371FA">
        <w:rPr>
          <w:rFonts w:ascii="Verdana" w:hAnsi="Verdana"/>
          <w:sz w:val="24"/>
          <w:szCs w:val="24"/>
        </w:rPr>
        <w:t>zł</w:t>
      </w:r>
    </w:p>
    <w:p w:rsidR="001D261E" w:rsidRPr="00C371FA" w:rsidRDefault="001D261E" w:rsidP="007C38CE">
      <w:pPr>
        <w:spacing w:after="0" w:line="312" w:lineRule="auto"/>
        <w:rPr>
          <w:rFonts w:ascii="Verdana" w:hAnsi="Verdana"/>
          <w:sz w:val="24"/>
          <w:szCs w:val="24"/>
        </w:rPr>
      </w:pPr>
      <w:r w:rsidRPr="00C371FA">
        <w:rPr>
          <w:rFonts w:ascii="Verdana" w:hAnsi="Verdana"/>
          <w:sz w:val="24"/>
          <w:szCs w:val="24"/>
        </w:rPr>
        <w:t xml:space="preserve">Wykonanie za 2024 rok – </w:t>
      </w:r>
      <w:r w:rsidR="00C371FA" w:rsidRPr="00C371FA">
        <w:rPr>
          <w:rFonts w:ascii="Verdana" w:hAnsi="Verdana"/>
          <w:sz w:val="24"/>
          <w:szCs w:val="24"/>
        </w:rPr>
        <w:t xml:space="preserve">92.384.101,26 </w:t>
      </w:r>
      <w:r w:rsidRPr="00C371FA">
        <w:rPr>
          <w:rFonts w:ascii="Verdana" w:hAnsi="Verdana"/>
          <w:sz w:val="24"/>
          <w:szCs w:val="24"/>
        </w:rPr>
        <w:t>zł</w:t>
      </w:r>
    </w:p>
    <w:p w:rsidR="001D261E" w:rsidRPr="001D261E" w:rsidRDefault="001D261E"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C371FA">
        <w:rPr>
          <w:rFonts w:ascii="Verdana" w:hAnsi="Verdana"/>
        </w:rPr>
        <w:t>8</w:t>
      </w:r>
      <w:r w:rsidRPr="001D261E">
        <w:rPr>
          <w:rFonts w:ascii="Verdana" w:hAnsi="Verdana"/>
        </w:rPr>
        <w:t>,</w:t>
      </w:r>
      <w:r w:rsidR="00C371FA">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pozostałe zadania bieżące realizowane przez szkoły i placówki oświatowe obejmujące przedsięwzięcia polegające m.in. na wspieraniu działań na rzecz podnoszenia oferty edukacyjnej Miasta, współpracy z organizacjami pozarządowymi i innymi jednostkami w zakresie programów edukacyjnych oraz organizację konkursów i olimpiad wydatkowano 68.</w:t>
      </w:r>
      <w:r w:rsidR="009C35FF">
        <w:rPr>
          <w:rFonts w:ascii="Verdana" w:hAnsi="Verdana"/>
        </w:rPr>
        <w:t>188.418,13 zł, tj. 97,3%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szczególności w ramach tej kwoty pokryto m.in. koszty:</w:t>
      </w:r>
    </w:p>
    <w:p w:rsidR="000F0028" w:rsidRPr="002F189A" w:rsidRDefault="000F0028" w:rsidP="008E465D">
      <w:pPr>
        <w:pStyle w:val="Tekstpodstawowy"/>
        <w:numPr>
          <w:ilvl w:val="0"/>
          <w:numId w:val="36"/>
        </w:numPr>
        <w:tabs>
          <w:tab w:val="left" w:pos="284"/>
        </w:tabs>
        <w:spacing w:after="120" w:line="312" w:lineRule="auto"/>
        <w:ind w:left="284" w:hanging="284"/>
        <w:jc w:val="left"/>
        <w:rPr>
          <w:rFonts w:ascii="Verdana" w:hAnsi="Verdana"/>
        </w:rPr>
      </w:pPr>
      <w:r w:rsidRPr="002F189A">
        <w:rPr>
          <w:rFonts w:ascii="Verdana" w:hAnsi="Verdana"/>
        </w:rPr>
        <w:t>realizacji programów: „Centra informacyjno - doradcze dla osób z niepełnosprawnością”, „Szkolenia i doradztwo dla kadr poradnictwa psychologiczno - pedagogicznego w województwie dolnośląskim”, „Czas zawodowców”, „Zawodowo w przyszłości - rozwój umiejętności niezbędnych na rynku pracy aglomeracji wrocławskiej”, „Młodzi Technicy z 18”, „Wielki Mały Przedszkolak - rozwój edukacji przedszkolnej w Gminie Wrocław”, „Bliżej rynku pracy. Wsparcie rozwoju edukacji zawodowej we Wrocławiu”, „WIN4SMEs – Regionalne i międzynarodowe partnerstwa edukacyjne na rzecz innowacji w miejscu pracy w MŚP”, „Podróże z klasą”, „Aktywna szkoła”, „Szkoła w Mieście - rytmika w przedszkolach”, „Klasy Filmowe”, „Szkoła Dialogu”, „</w:t>
      </w:r>
      <w:proofErr w:type="spellStart"/>
      <w:r w:rsidRPr="002F189A">
        <w:rPr>
          <w:rFonts w:ascii="Verdana" w:hAnsi="Verdana"/>
        </w:rPr>
        <w:t>W-F</w:t>
      </w:r>
      <w:proofErr w:type="spellEnd"/>
      <w:r w:rsidRPr="002F189A">
        <w:rPr>
          <w:rFonts w:ascii="Verdana" w:hAnsi="Verdana"/>
        </w:rPr>
        <w:t xml:space="preserve"> w Aquaparku”, „Bieg na Orientacje”, </w:t>
      </w:r>
    </w:p>
    <w:p w:rsidR="000F0028" w:rsidRPr="002F189A" w:rsidRDefault="000F0028" w:rsidP="008E465D">
      <w:pPr>
        <w:pStyle w:val="Tekstpodstawowy"/>
        <w:numPr>
          <w:ilvl w:val="0"/>
          <w:numId w:val="36"/>
        </w:numPr>
        <w:tabs>
          <w:tab w:val="left" w:pos="284"/>
        </w:tabs>
        <w:spacing w:after="120" w:line="312" w:lineRule="auto"/>
        <w:ind w:left="284" w:hanging="284"/>
        <w:jc w:val="left"/>
        <w:rPr>
          <w:rFonts w:ascii="Verdana" w:hAnsi="Verdana"/>
        </w:rPr>
      </w:pPr>
      <w:r w:rsidRPr="002F189A">
        <w:rPr>
          <w:rFonts w:ascii="Verdana" w:hAnsi="Verdana"/>
        </w:rPr>
        <w:t>rozszerzenia systemu poprawy bezpieczeństwa w placówkach oświatowych,</w:t>
      </w:r>
    </w:p>
    <w:p w:rsidR="000F0028" w:rsidRPr="002F189A" w:rsidRDefault="000F0028" w:rsidP="008E465D">
      <w:pPr>
        <w:pStyle w:val="Tekstpodstawowy"/>
        <w:numPr>
          <w:ilvl w:val="0"/>
          <w:numId w:val="36"/>
        </w:numPr>
        <w:tabs>
          <w:tab w:val="left" w:pos="284"/>
        </w:tabs>
        <w:spacing w:after="120" w:line="312" w:lineRule="auto"/>
        <w:ind w:hanging="720"/>
        <w:jc w:val="left"/>
        <w:rPr>
          <w:rFonts w:ascii="Verdana" w:hAnsi="Verdana"/>
        </w:rPr>
      </w:pPr>
      <w:r w:rsidRPr="002F189A">
        <w:rPr>
          <w:rFonts w:ascii="Verdana" w:hAnsi="Verdana"/>
        </w:rPr>
        <w:t>usług telekomunikacyjnych dla jednostek oświatowych,</w:t>
      </w:r>
    </w:p>
    <w:p w:rsidR="000F0028" w:rsidRPr="002F189A" w:rsidRDefault="000F0028" w:rsidP="008E465D">
      <w:pPr>
        <w:pStyle w:val="Tekstpodstawowy"/>
        <w:numPr>
          <w:ilvl w:val="0"/>
          <w:numId w:val="36"/>
        </w:numPr>
        <w:tabs>
          <w:tab w:val="left" w:pos="284"/>
        </w:tabs>
        <w:spacing w:after="120" w:line="312" w:lineRule="auto"/>
        <w:ind w:hanging="720"/>
        <w:jc w:val="left"/>
        <w:rPr>
          <w:rFonts w:ascii="Verdana" w:hAnsi="Verdana"/>
        </w:rPr>
      </w:pPr>
      <w:r w:rsidRPr="002F189A">
        <w:rPr>
          <w:rFonts w:ascii="Verdana" w:hAnsi="Verdana"/>
        </w:rPr>
        <w:t>elektronicznych programów wspierających zarządzanie oświatą,</w:t>
      </w:r>
    </w:p>
    <w:p w:rsidR="000F0028" w:rsidRPr="002F189A" w:rsidRDefault="000F0028" w:rsidP="008E465D">
      <w:pPr>
        <w:pStyle w:val="Tekstpodstawowy"/>
        <w:numPr>
          <w:ilvl w:val="0"/>
          <w:numId w:val="36"/>
        </w:numPr>
        <w:tabs>
          <w:tab w:val="left" w:pos="284"/>
        </w:tabs>
        <w:spacing w:after="120" w:line="312" w:lineRule="auto"/>
        <w:ind w:left="284" w:hanging="284"/>
        <w:jc w:val="left"/>
        <w:rPr>
          <w:rFonts w:ascii="Verdana" w:hAnsi="Verdana"/>
        </w:rPr>
      </w:pPr>
      <w:r w:rsidRPr="002F189A">
        <w:rPr>
          <w:rFonts w:ascii="Verdana" w:hAnsi="Verdana"/>
        </w:rPr>
        <w:t>realizacji programu kompleksowego wsparcia dla rodzin „Za życiem”.</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na remonty bieżące przeprowadzone w placówkach oświatowych wydatkowano 23.637.649,13 zł, tj. 99,6% planu. Remonty dotyczyły m.in. sal dydaktycznych, sal gimnastycznych, sanitariatów, dachów, cyklinowania podłóg, wymiany drzwi, stolarki okiennej, oświetlenia, malowania sal, korytarzy oraz doposażenia placów zabaw.</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w kwocie 24.195.683,13 zł, tj. 99,9% planu, pokryły koszty zadań inwestycyjnych związanych z budową i przebudową </w:t>
      </w:r>
      <w:r w:rsidRPr="002F189A">
        <w:rPr>
          <w:rFonts w:ascii="Verdana" w:hAnsi="Verdana"/>
        </w:rPr>
        <w:lastRenderedPageBreak/>
        <w:t xml:space="preserve">infrastruktury sportowej w obiektach oświatowych (SP Nr 30 i Nr 76 oraz LO Nr VIII), utworzeniem i funkcjonowaniem Branżowego Centrum Umiejętności w dziedzinie automatyki przemysłowej przy Lotniczych Zakładach Naukowych, utworzeniem i funkcjonowaniem Branżowego Centrum Umiejętności w dziedzinie </w:t>
      </w:r>
      <w:proofErr w:type="spellStart"/>
      <w:r w:rsidRPr="002F189A">
        <w:rPr>
          <w:rFonts w:ascii="Verdana" w:hAnsi="Verdana"/>
        </w:rPr>
        <w:t>elektromobilności</w:t>
      </w:r>
      <w:proofErr w:type="spellEnd"/>
      <w:r w:rsidRPr="002F189A">
        <w:rPr>
          <w:rFonts w:ascii="Verdana" w:hAnsi="Verdana"/>
        </w:rPr>
        <w:t xml:space="preserve"> przy Zespole Szkół Nr 2, utworzeniem i funkcjonowaniem Branżowego Centrum Umiejętności w dziedzinie elektryki przy Centrum Kształcenia Zawodowego. Ponadto, sfinansowano koszty realizacji inwestycji związanych z modernizacją energetyczną wybranych zabytkowych budynków oświatowych w Gminie Wrocław, a także zadań pn. „e- administracja” oraz „MAN. Wrocław. Wrocławska sieć teleinformatyczna na potrzeby sprawnego zarządzania miastem”.</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851</w:t>
      </w:r>
      <w:r w:rsidR="00C371FA" w:rsidRPr="00C371FA">
        <w:rPr>
          <w:rFonts w:ascii="Verdana" w:hAnsi="Verdana"/>
        </w:rPr>
        <w:t xml:space="preserve"> </w:t>
      </w:r>
      <w:r w:rsidR="00C371FA" w:rsidRPr="002F189A">
        <w:rPr>
          <w:rFonts w:ascii="Verdana" w:hAnsi="Verdana"/>
        </w:rPr>
        <w:t>Ochrona zdrowia</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Plan wg uchwały budżetowej (po zmianach) - 55.349.945,98 zł</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Wykonanie za 2024 rok – 50.492.130,32 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Pr>
          <w:rFonts w:ascii="Verdana" w:hAnsi="Verdana"/>
        </w:rPr>
        <w:t>1</w:t>
      </w:r>
      <w:r w:rsidRPr="001D261E">
        <w:rPr>
          <w:rFonts w:ascii="Verdana" w:hAnsi="Verdana"/>
        </w:rPr>
        <w:t>,</w:t>
      </w:r>
      <w:r>
        <w:rPr>
          <w:rFonts w:ascii="Verdana" w:hAnsi="Verdana"/>
        </w:rPr>
        <w:t>2</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85111 </w:t>
      </w:r>
      <w:r w:rsidR="00C371FA" w:rsidRPr="002F189A">
        <w:rPr>
          <w:rFonts w:ascii="Verdana" w:hAnsi="Verdana"/>
        </w:rPr>
        <w:t>Szpitale ogólne</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Plan wg uchwały budżetowej (po zmianach) - 339.000,00 zł</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Wykonanie za 2024 rok – 338.120,23 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wykonania planu – 99,</w:t>
      </w:r>
      <w:r>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Powyższa kwota wydatków majątkowych sfinansowała koszty poszerzenia zaplecza edukacyjnego o salę szkoleniową i zabiegową wraz z zakupem wyposażenia oraz przygotowania Sali Intensywnego Nadzoru Diabetologicznego dla Szpitala Specjalistycznego im. A. Falkiewicza, a także zakup medycznego analizatora składu ciała SECA, interaktywnej platformy SENSO do diagnostyki, ćwiczeń funkcji poznawczych i motorycznych oraz dynamometrów dla 4 Wojskowego Szpitala Klinicznego z Polikliniką Samodzielnego Publicznego Zakładu Opieki Zdrowotnej.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85112 </w:t>
      </w:r>
      <w:r w:rsidR="00C371FA" w:rsidRPr="002F189A">
        <w:rPr>
          <w:rFonts w:ascii="Verdana" w:hAnsi="Verdana"/>
        </w:rPr>
        <w:t>Szpitale kliniczne</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Plan wg uchwały budżetowej (po zmianach) - 670.000,00 zł</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Wykonanie za 2024 rok – 634.438,91 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Pr>
          <w:rFonts w:ascii="Verdana" w:hAnsi="Verdana"/>
        </w:rPr>
        <w:t>4</w:t>
      </w:r>
      <w:r w:rsidRPr="001D261E">
        <w:rPr>
          <w:rFonts w:ascii="Verdana" w:hAnsi="Verdana"/>
        </w:rPr>
        <w:t>,</w:t>
      </w:r>
      <w:r>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Zrealizowane wydatki majątkowe w wysokości 634.438,91 zł, tj. 94,7% planu, zostały przeznaczone na zakup aparatu ultrasonograficznego i sprzętu medycznego dla Uniwersyteckiego Szpitala Klinicznego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85121 </w:t>
      </w:r>
      <w:r w:rsidR="00C371FA" w:rsidRPr="002F189A">
        <w:rPr>
          <w:rFonts w:ascii="Verdana" w:hAnsi="Verdana"/>
        </w:rPr>
        <w:t>Lecznictwo ambulatoryjne</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Plan wg uchwały budżetowej (po zmianach) - 110.000,00 zł</w:t>
      </w:r>
    </w:p>
    <w:p w:rsidR="00C371FA" w:rsidRPr="00C371FA" w:rsidRDefault="00C371FA" w:rsidP="007C38CE">
      <w:pPr>
        <w:spacing w:after="0" w:line="312" w:lineRule="auto"/>
        <w:rPr>
          <w:rFonts w:ascii="Verdana" w:hAnsi="Verdana"/>
          <w:sz w:val="24"/>
          <w:szCs w:val="24"/>
        </w:rPr>
      </w:pPr>
      <w:r w:rsidRPr="00C371FA">
        <w:rPr>
          <w:rFonts w:ascii="Verdana" w:hAnsi="Verdana"/>
          <w:sz w:val="24"/>
          <w:szCs w:val="24"/>
        </w:rPr>
        <w:t>Wykonanie za 2024 rok – 80.681,54 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xml:space="preserve">% wykonania planu – </w:t>
      </w:r>
      <w:r>
        <w:rPr>
          <w:rFonts w:ascii="Verdana" w:hAnsi="Verdana"/>
        </w:rPr>
        <w:t>73</w:t>
      </w:r>
      <w:r w:rsidRPr="001D261E">
        <w:rPr>
          <w:rFonts w:ascii="Verdana" w:hAnsi="Verdana"/>
        </w:rPr>
        <w:t>,3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kwocie 80.681,54 zł, tj. 73,3% planu, sfinansowały zakup sprzętu medycznego dla Wojewódzkiego Zespołu Specjalistycznej Opieki Zdrowotnej Centrum Medycznego DOBRZYŃSKA oraz zakup układu kompensacyjnego mocy biernej energii elektrycznej dla Centrum Neuropsychiatrii „NEUROMED” SP ZOZ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85149 </w:t>
      </w:r>
      <w:r w:rsidR="00C371FA" w:rsidRPr="002F189A">
        <w:rPr>
          <w:rFonts w:ascii="Verdana" w:hAnsi="Verdana"/>
        </w:rPr>
        <w:t>Programy polityki zdrowotnej</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Plan wg uchwały budżetowej (po zmianach) - 6.676.100,00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Wykonanie za 2024 rok – 4.945.210,92 zł</w:t>
      </w:r>
    </w:p>
    <w:p w:rsidR="00C371FA" w:rsidRPr="001D261E" w:rsidRDefault="00C371FA" w:rsidP="007C38CE">
      <w:pPr>
        <w:pStyle w:val="Tekstpodstawowy"/>
        <w:tabs>
          <w:tab w:val="left" w:pos="284"/>
        </w:tabs>
        <w:spacing w:after="120" w:line="312" w:lineRule="auto"/>
        <w:jc w:val="left"/>
        <w:rPr>
          <w:rFonts w:ascii="Verdana" w:hAnsi="Verdana"/>
        </w:rPr>
      </w:pPr>
      <w:r>
        <w:rPr>
          <w:rFonts w:ascii="Verdana" w:hAnsi="Verdana"/>
        </w:rPr>
        <w:t>% wykonania planu – 74</w:t>
      </w:r>
      <w:r w:rsidRPr="001D261E">
        <w:rPr>
          <w:rFonts w:ascii="Verdana" w:hAnsi="Verdana"/>
        </w:rPr>
        <w:t>,</w:t>
      </w:r>
      <w:r>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wysokości 4.945.210,92 zł, tj. 75,4% planu, przeznaczono na realizację następujących programów promocji zdrowia i profilaktyki chorób:</w:t>
      </w:r>
    </w:p>
    <w:p w:rsidR="000F0028" w:rsidRPr="002F189A" w:rsidRDefault="000F0028" w:rsidP="007C38CE">
      <w:pPr>
        <w:pStyle w:val="Tekstpodstawowy"/>
        <w:tabs>
          <w:tab w:val="left" w:pos="284"/>
        </w:tabs>
        <w:spacing w:after="60" w:line="312" w:lineRule="auto"/>
        <w:jc w:val="left"/>
        <w:rPr>
          <w:rFonts w:ascii="Verdana" w:hAnsi="Verdana"/>
        </w:rPr>
      </w:pPr>
      <w:r w:rsidRPr="002F189A">
        <w:rPr>
          <w:rFonts w:ascii="Verdana" w:hAnsi="Verdana"/>
        </w:rPr>
        <w:t>Programy polityki zdrowotnej realizowane w środowisku dzieci i młodzieży, w tym: program zapobiegania próchnicy zębów u uczniów wrocławskich szkół podstawowych oraz program profilaktyki zakażeń wirusem brodawczaka ludzkiego (HPV).</w:t>
      </w:r>
    </w:p>
    <w:p w:rsidR="000F0028" w:rsidRPr="002F189A" w:rsidRDefault="000F0028" w:rsidP="007C38CE">
      <w:pPr>
        <w:pStyle w:val="Tekstpodstawowy"/>
        <w:tabs>
          <w:tab w:val="left" w:pos="284"/>
        </w:tabs>
        <w:spacing w:after="60" w:line="312" w:lineRule="auto"/>
        <w:jc w:val="left"/>
        <w:rPr>
          <w:rFonts w:ascii="Verdana" w:hAnsi="Verdana"/>
        </w:rPr>
      </w:pPr>
      <w:r w:rsidRPr="002F189A">
        <w:rPr>
          <w:rFonts w:ascii="Verdana" w:hAnsi="Verdana"/>
        </w:rPr>
        <w:t>Programy polityki zdrowotnej skierowane do dorosłych mieszkańców Wrocławia, w tym: program leczenia niepłodności metodą zapłodnienia pozaustrojowego, pro</w:t>
      </w:r>
      <w:r w:rsidR="009C35FF">
        <w:rPr>
          <w:rFonts w:ascii="Verdana" w:hAnsi="Verdana"/>
        </w:rPr>
        <w:t xml:space="preserve">gram profilaktyki raka piersi u </w:t>
      </w:r>
      <w:r w:rsidRPr="002F189A">
        <w:rPr>
          <w:rFonts w:ascii="Verdana" w:hAnsi="Verdana"/>
        </w:rPr>
        <w:t>kobiet, program rozszerzenia dostępu do rehabilitacji sercowo - naczyniowej w ramach wtórnej prewencji chorób sercowo - naczyniowych, program wsparcia kob</w:t>
      </w:r>
      <w:r w:rsidR="009C35FF">
        <w:rPr>
          <w:rFonts w:ascii="Verdana" w:hAnsi="Verdana"/>
        </w:rPr>
        <w:t xml:space="preserve">iet ciężarnych i matek dzieci z </w:t>
      </w:r>
      <w:r w:rsidRPr="002F189A">
        <w:rPr>
          <w:rFonts w:ascii="Verdana" w:hAnsi="Verdana"/>
        </w:rPr>
        <w:t xml:space="preserve">wrodzoną wadą rozwojową oraz ich rodzin pn. „OD-ŻYJ”, program profilaktyki zdrowotnej </w:t>
      </w:r>
      <w:proofErr w:type="spellStart"/>
      <w:r w:rsidRPr="002F189A">
        <w:rPr>
          <w:rFonts w:ascii="Verdana" w:hAnsi="Verdana"/>
        </w:rPr>
        <w:t>endometrioza</w:t>
      </w:r>
      <w:proofErr w:type="spellEnd"/>
      <w:r w:rsidRPr="002F189A">
        <w:rPr>
          <w:rFonts w:ascii="Verdana" w:hAnsi="Verdana"/>
        </w:rPr>
        <w:t xml:space="preserve"> - choroba kobiet w każdym wieku pn. „Plan na życie z </w:t>
      </w:r>
      <w:proofErr w:type="spellStart"/>
      <w:r w:rsidRPr="002F189A">
        <w:rPr>
          <w:rFonts w:ascii="Verdana" w:hAnsi="Verdana"/>
        </w:rPr>
        <w:t>endometriozą</w:t>
      </w:r>
      <w:proofErr w:type="spellEnd"/>
      <w:r w:rsidRPr="002F189A">
        <w:rPr>
          <w:rFonts w:ascii="Verdana" w:hAnsi="Verdana"/>
        </w:rPr>
        <w:t xml:space="preserve">”, program poprawy jakości życia chorych na cukrzycę </w:t>
      </w:r>
      <w:r w:rsidR="009C35FF">
        <w:rPr>
          <w:rFonts w:ascii="Verdana" w:hAnsi="Verdana"/>
        </w:rPr>
        <w:t xml:space="preserve">oraz ich rodzin i </w:t>
      </w:r>
      <w:r w:rsidR="009C35FF">
        <w:rPr>
          <w:rFonts w:ascii="Verdana" w:hAnsi="Verdana"/>
        </w:rPr>
        <w:lastRenderedPageBreak/>
        <w:t xml:space="preserve">opiekunów pn. </w:t>
      </w:r>
      <w:r w:rsidRPr="002F189A">
        <w:rPr>
          <w:rFonts w:ascii="Verdana" w:hAnsi="Verdana"/>
        </w:rPr>
        <w:t>„</w:t>
      </w:r>
      <w:proofErr w:type="spellStart"/>
      <w:r w:rsidRPr="002F189A">
        <w:rPr>
          <w:rFonts w:ascii="Verdana" w:hAnsi="Verdana"/>
        </w:rPr>
        <w:t>ZdążyćPrzedStopąCukrzycową</w:t>
      </w:r>
      <w:proofErr w:type="spellEnd"/>
      <w:r w:rsidRPr="002F189A">
        <w:rPr>
          <w:rFonts w:ascii="Verdana" w:hAnsi="Verdana"/>
        </w:rPr>
        <w:t>”, a także program pr</w:t>
      </w:r>
      <w:r w:rsidR="009C35FF">
        <w:rPr>
          <w:rFonts w:ascii="Verdana" w:hAnsi="Verdana"/>
        </w:rPr>
        <w:t xml:space="preserve">ofilaktyki nowotworów skóry pn. </w:t>
      </w:r>
      <w:r w:rsidRPr="002F189A">
        <w:rPr>
          <w:rFonts w:ascii="Verdana" w:hAnsi="Verdana"/>
        </w:rPr>
        <w:t>„Znamiona pod lupą”.</w:t>
      </w:r>
    </w:p>
    <w:p w:rsidR="000F0028" w:rsidRPr="002F189A" w:rsidRDefault="000F0028" w:rsidP="007C38CE">
      <w:pPr>
        <w:pStyle w:val="Tekstpodstawowy"/>
        <w:tabs>
          <w:tab w:val="left" w:pos="284"/>
        </w:tabs>
        <w:spacing w:after="60" w:line="312" w:lineRule="auto"/>
        <w:jc w:val="left"/>
        <w:rPr>
          <w:rFonts w:ascii="Verdana" w:hAnsi="Verdana"/>
        </w:rPr>
      </w:pPr>
      <w:r w:rsidRPr="002F189A">
        <w:rPr>
          <w:rFonts w:ascii="Verdana" w:hAnsi="Verdana"/>
        </w:rPr>
        <w:t>Wydatki majątkowe zaplanowane na kwotę 120.000,00 zł, nie zostały wykorzystane na zakup wyposażenia gabinetów dentystycznych w specjalistyczny sprzęt stomatologiczny, ponieważ po uzyskaniu kontraktu podmiot leczniczy wyposażył gabinety dentystyczne własnym sprzętem stomatologicznym.</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85153</w:t>
      </w:r>
      <w:r w:rsidR="00FB54A3" w:rsidRPr="00FB54A3">
        <w:rPr>
          <w:rFonts w:ascii="Verdana" w:hAnsi="Verdana"/>
        </w:rPr>
        <w:t xml:space="preserve"> </w:t>
      </w:r>
      <w:r w:rsidR="00FB54A3" w:rsidRPr="002F189A">
        <w:rPr>
          <w:rFonts w:ascii="Verdana" w:hAnsi="Verdana"/>
        </w:rPr>
        <w:t>Zwalczanie narkomanii</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Plan wg uchwały budżetowej (po zmianach) - </w:t>
      </w:r>
      <w:r w:rsidR="00FB54A3" w:rsidRPr="00FB54A3">
        <w:rPr>
          <w:rFonts w:ascii="Verdana" w:hAnsi="Verdana"/>
          <w:sz w:val="24"/>
          <w:szCs w:val="24"/>
        </w:rPr>
        <w:t>1.063.957</w:t>
      </w:r>
      <w:r w:rsidRPr="00FB54A3">
        <w:rPr>
          <w:rFonts w:ascii="Verdana" w:hAnsi="Verdana"/>
          <w:sz w:val="24"/>
          <w:szCs w:val="24"/>
        </w:rPr>
        <w:t>,00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Wykonanie za 2024 rok – </w:t>
      </w:r>
      <w:r w:rsidR="00FB54A3" w:rsidRPr="00FB54A3">
        <w:rPr>
          <w:rFonts w:ascii="Verdana" w:hAnsi="Verdana"/>
          <w:sz w:val="24"/>
          <w:szCs w:val="24"/>
        </w:rPr>
        <w:t xml:space="preserve">1.054.120,38 </w:t>
      </w:r>
      <w:r w:rsidRPr="00FB54A3">
        <w:rPr>
          <w:rFonts w:ascii="Verdana" w:hAnsi="Verdana"/>
          <w:sz w:val="24"/>
          <w:szCs w:val="24"/>
        </w:rPr>
        <w:t>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wykonania planu – 99,</w:t>
      </w:r>
      <w:r w:rsidR="00FB54A3">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realizację zadań z zakresu zwalczania narkomanii oraz zapobiegania i zwalczania AIDS, z</w:t>
      </w:r>
      <w:r w:rsidR="009C35FF">
        <w:rPr>
          <w:rFonts w:ascii="Verdana" w:hAnsi="Verdana"/>
        </w:rPr>
        <w:t xml:space="preserve"> </w:t>
      </w:r>
      <w:r w:rsidRPr="002F189A">
        <w:rPr>
          <w:rFonts w:ascii="Verdana" w:hAnsi="Verdana"/>
        </w:rPr>
        <w:t>budżetu Miasta zostały przekazane dotacje w wysokości 1.054.120,38 zł, tj. 99,1% planu. Środki te</w:t>
      </w:r>
      <w:r w:rsidR="009C35FF">
        <w:rPr>
          <w:rFonts w:ascii="Verdana" w:hAnsi="Verdana"/>
        </w:rPr>
        <w:t xml:space="preserve"> </w:t>
      </w:r>
      <w:r w:rsidRPr="002F189A">
        <w:rPr>
          <w:rFonts w:ascii="Verdana" w:hAnsi="Verdana"/>
        </w:rPr>
        <w:t xml:space="preserve">pokryły koszty działań związanych z poradnictwem i pomocą terapeutyczną dla osób uzależnionych i </w:t>
      </w:r>
      <w:proofErr w:type="spellStart"/>
      <w:r w:rsidRPr="002F189A">
        <w:rPr>
          <w:rFonts w:ascii="Verdana" w:hAnsi="Verdana"/>
        </w:rPr>
        <w:t>współuzależnionych</w:t>
      </w:r>
      <w:proofErr w:type="spellEnd"/>
      <w:r w:rsidRPr="002F189A">
        <w:rPr>
          <w:rFonts w:ascii="Verdana" w:hAnsi="Verdana"/>
        </w:rPr>
        <w:t xml:space="preserve"> od narkotyków i innych środków psychoaktywnych oraz udzielania wsparcia członkom ich rodzin, w szczególności: koszty programu bezpłatnego testowania w kierunku wykrywania wirusa HIV, programu substytucyjnego leczenia </w:t>
      </w:r>
      <w:proofErr w:type="spellStart"/>
      <w:r w:rsidRPr="002F189A">
        <w:rPr>
          <w:rFonts w:ascii="Verdana" w:hAnsi="Verdana"/>
        </w:rPr>
        <w:t>metadonem</w:t>
      </w:r>
      <w:proofErr w:type="spellEnd"/>
      <w:r w:rsidRPr="002F189A">
        <w:rPr>
          <w:rFonts w:ascii="Verdana" w:hAnsi="Verdana"/>
        </w:rPr>
        <w:t xml:space="preserve"> oraz indywidualnego programu terapii dla użytkowników </w:t>
      </w:r>
      <w:proofErr w:type="spellStart"/>
      <w:r w:rsidRPr="002F189A">
        <w:rPr>
          <w:rFonts w:ascii="Verdana" w:hAnsi="Verdana"/>
        </w:rPr>
        <w:t>konopii</w:t>
      </w:r>
      <w:proofErr w:type="spellEnd"/>
      <w:r w:rsidRPr="002F189A">
        <w:rPr>
          <w:rFonts w:ascii="Verdana" w:hAnsi="Verdana"/>
        </w:rPr>
        <w:t xml:space="preserve"> - CANDIS i programu „</w:t>
      </w:r>
      <w:proofErr w:type="spellStart"/>
      <w:r w:rsidRPr="002F189A">
        <w:rPr>
          <w:rFonts w:ascii="Verdana" w:hAnsi="Verdana"/>
        </w:rPr>
        <w:t>streetworking</w:t>
      </w:r>
      <w:proofErr w:type="spellEnd"/>
      <w:r w:rsidRPr="002F189A">
        <w:rPr>
          <w:rFonts w:ascii="Verdana" w:hAnsi="Verdana"/>
        </w:rPr>
        <w:t>”, a także koszty uruchomienia Punku Informacyjno-Konsultacyjnego. Źródłem finansowania tych zadań były wpływy z opłat za z</w:t>
      </w:r>
      <w:r w:rsidR="009C35FF">
        <w:rPr>
          <w:rFonts w:ascii="Verdana" w:hAnsi="Verdana"/>
        </w:rPr>
        <w:t>ezwolenia na sprzedaż alkoholu.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85154</w:t>
      </w:r>
      <w:r w:rsidR="00FB54A3" w:rsidRPr="00FB54A3">
        <w:rPr>
          <w:rFonts w:ascii="Verdana" w:hAnsi="Verdana"/>
        </w:rPr>
        <w:t xml:space="preserve"> </w:t>
      </w:r>
      <w:r w:rsidR="00FB54A3" w:rsidRPr="002F189A">
        <w:rPr>
          <w:rFonts w:ascii="Verdana" w:hAnsi="Verdana"/>
        </w:rPr>
        <w:t>Przeciwdziałanie alkoholizmowi</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Plan wg uchwały budżetowej (po zmianach) - </w:t>
      </w:r>
      <w:r w:rsidR="00FB54A3" w:rsidRPr="00FB54A3">
        <w:rPr>
          <w:rFonts w:ascii="Verdana" w:hAnsi="Verdana"/>
          <w:sz w:val="24"/>
          <w:szCs w:val="24"/>
        </w:rPr>
        <w:t>36.775.882</w:t>
      </w:r>
      <w:r w:rsidRPr="00FB54A3">
        <w:rPr>
          <w:rFonts w:ascii="Verdana" w:hAnsi="Verdana"/>
          <w:sz w:val="24"/>
          <w:szCs w:val="24"/>
        </w:rPr>
        <w:t>,00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Wykonanie za 2024 rok – </w:t>
      </w:r>
      <w:r w:rsidR="00FB54A3" w:rsidRPr="00FB54A3">
        <w:rPr>
          <w:rFonts w:ascii="Verdana" w:hAnsi="Verdana"/>
          <w:sz w:val="24"/>
          <w:szCs w:val="24"/>
        </w:rPr>
        <w:t xml:space="preserve">34.171.670,07 </w:t>
      </w:r>
      <w:r w:rsidRPr="00FB54A3">
        <w:rPr>
          <w:rFonts w:ascii="Verdana" w:hAnsi="Verdana"/>
          <w:sz w:val="24"/>
          <w:szCs w:val="24"/>
        </w:rPr>
        <w:t>zł</w:t>
      </w:r>
    </w:p>
    <w:p w:rsidR="00C371FA" w:rsidRPr="00FB54A3" w:rsidRDefault="00C371FA" w:rsidP="007C38CE">
      <w:pPr>
        <w:pStyle w:val="Tekstpodstawowy"/>
        <w:tabs>
          <w:tab w:val="left" w:pos="284"/>
        </w:tabs>
        <w:spacing w:after="120" w:line="312" w:lineRule="auto"/>
        <w:jc w:val="left"/>
        <w:rPr>
          <w:rFonts w:ascii="Verdana" w:hAnsi="Verdana"/>
        </w:rPr>
      </w:pPr>
      <w:r w:rsidRPr="00FB54A3">
        <w:rPr>
          <w:rFonts w:ascii="Verdana" w:hAnsi="Verdana"/>
        </w:rPr>
        <w:t>% wykonania planu – 9</w:t>
      </w:r>
      <w:r w:rsidR="00FB54A3" w:rsidRPr="00FB54A3">
        <w:rPr>
          <w:rFonts w:ascii="Verdana" w:hAnsi="Verdana"/>
        </w:rPr>
        <w:t>2,</w:t>
      </w:r>
      <w:r w:rsidRPr="00FB54A3">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Kwota zrealizowanych wydatków w tym rozdziale, w</w:t>
      </w:r>
      <w:r w:rsidR="009C35FF">
        <w:rPr>
          <w:rFonts w:ascii="Verdana" w:hAnsi="Verdana"/>
        </w:rPr>
        <w:t xml:space="preserve"> całości finansowana z opłat za </w:t>
      </w:r>
      <w:r w:rsidRPr="002F189A">
        <w:rPr>
          <w:rFonts w:ascii="Verdana" w:hAnsi="Verdana"/>
        </w:rPr>
        <w:t xml:space="preserve">zezwolenia na sprzedaż napojów alkoholowych, została przeznaczona na zadania z zakresu </w:t>
      </w:r>
      <w:r w:rsidR="009C35FF">
        <w:rPr>
          <w:rFonts w:ascii="Verdana" w:hAnsi="Verdana"/>
        </w:rPr>
        <w:t>przeciwdziałania alkoholizmowi.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ogólnej kwoty wydatków bieżących, na wynagrodzenia i składki od nich naliczane wydano 4.645.647,31 zł, tj. 97,9% planu, a na wydatki związane z realizacją</w:t>
      </w:r>
      <w:r w:rsidR="009C35FF">
        <w:rPr>
          <w:rFonts w:ascii="Verdana" w:hAnsi="Verdana"/>
        </w:rPr>
        <w:t xml:space="preserve"> statutowych zadań 3.516.672,17 </w:t>
      </w:r>
      <w:r w:rsidRPr="002F189A">
        <w:rPr>
          <w:rFonts w:ascii="Verdana" w:hAnsi="Verdana"/>
        </w:rPr>
        <w:t xml:space="preserve">zł, tj. 88,0% planu. </w:t>
      </w:r>
      <w:r w:rsidRPr="002F189A">
        <w:rPr>
          <w:rFonts w:ascii="Verdana" w:hAnsi="Verdana"/>
        </w:rPr>
        <w:lastRenderedPageBreak/>
        <w:t>Natomiast świadczenia na rzecz osób fizycznych stanowiły kwotę 19</w:t>
      </w:r>
      <w:r w:rsidR="009C35FF">
        <w:rPr>
          <w:rFonts w:ascii="Verdana" w:hAnsi="Verdana"/>
        </w:rPr>
        <w:t xml:space="preserve">0.863,89 zł, tj. 80,9% planu. Z </w:t>
      </w:r>
      <w:r w:rsidRPr="002F189A">
        <w:rPr>
          <w:rFonts w:ascii="Verdana" w:hAnsi="Verdana"/>
        </w:rPr>
        <w:t>budżetu Miasta przekazano dotacje w wysokości 22.433.455,20 zł, tj. 93,8% planu. W ramach tych środków sfinansowano w szczególności:</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 xml:space="preserve">poradnictwo i pomoc terapeutyczną dla osób uzależnionych i </w:t>
      </w:r>
      <w:proofErr w:type="spellStart"/>
      <w:r w:rsidRPr="002F189A">
        <w:rPr>
          <w:rFonts w:ascii="Verdana" w:hAnsi="Verdana"/>
        </w:rPr>
        <w:t>współuzależnionych</w:t>
      </w:r>
      <w:proofErr w:type="spellEnd"/>
      <w:r w:rsidRPr="002F189A">
        <w:rPr>
          <w:rFonts w:ascii="Verdana" w:hAnsi="Verdana"/>
        </w:rPr>
        <w:t xml:space="preserve"> od alkoholu oraz poradnictwo i pomoc w ramach prac Gminnej Komisji Profilaktyki i Rozwiązywania Problemów Alkoholowych,</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programy profilaktyczne dla dzieci i młodzieży oraz szkoleń podnoszących kwalifikacje nauczycieli, wychowanków i rodziców we wrocławskich przedszkolach i szkołach,</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organizowanie i prowadzenie punktów poradnictwa rodzinnego na terenie Wrocławia,</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poradnictwo i szkolenia w zakresie przeciwdziałania przemocy,</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programy resocjalizacji osób skazanych oraz zagrożonych wykluczeniem społecznym oraz prace dla lokalnej społeczności wykonywane przez osoby skazane na karę ograniczenia wolności,</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działalność Klubów Abstynenta, Centrów Aktywności Lokalnych na wrocławskich osiedlach oraz Klubowych Centrów Aktywności Dzieci i Młodzieży,</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działalność Klubu Integracji Społecznej i Nadodrzańskiego Centrum Wsparcia dla osób przebywających w placówce z powodu kryzysu wywołanego istniejącym w rodzinie problemem alkoholowym,</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promowanie aktywności fizycznej wśród dzieci w w</w:t>
      </w:r>
      <w:r w:rsidR="009C35FF">
        <w:rPr>
          <w:rFonts w:ascii="Verdana" w:hAnsi="Verdana"/>
        </w:rPr>
        <w:t xml:space="preserve">ieku wczesnoszkolnym - „Zima na </w:t>
      </w:r>
      <w:r w:rsidRPr="002F189A">
        <w:rPr>
          <w:rFonts w:ascii="Verdana" w:hAnsi="Verdana"/>
        </w:rPr>
        <w:t>sportowo”, zajęcia rekreacyjne i profilaktyka uzależnień na wrocławskich o</w:t>
      </w:r>
      <w:r w:rsidR="009C35FF">
        <w:rPr>
          <w:rFonts w:ascii="Verdana" w:hAnsi="Verdana"/>
        </w:rPr>
        <w:t xml:space="preserve">siedlach, zajęcia artystyczne i </w:t>
      </w:r>
      <w:r w:rsidRPr="002F189A">
        <w:rPr>
          <w:rFonts w:ascii="Verdana" w:hAnsi="Verdana"/>
        </w:rPr>
        <w:t>sportowe dla seniorów, działania na rzecz promocji i rozwoju wolontariatu,</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organizację i przeprowadzenie półkolonii letnich dla dzieci i młodzieży - „Lato w mieście 2024”,</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t>prowadzenie ośrodka pomocy dla osób nietrzeźwych zatrzymanych na terenie Wrocławia (WROPON),</w:t>
      </w:r>
    </w:p>
    <w:p w:rsidR="000F0028" w:rsidRPr="002F189A" w:rsidRDefault="000F0028" w:rsidP="008E465D">
      <w:pPr>
        <w:pStyle w:val="Tekstpodstawowy"/>
        <w:numPr>
          <w:ilvl w:val="0"/>
          <w:numId w:val="37"/>
        </w:numPr>
        <w:tabs>
          <w:tab w:val="left" w:pos="284"/>
        </w:tabs>
        <w:spacing w:after="120" w:line="312" w:lineRule="auto"/>
        <w:ind w:left="284" w:hanging="284"/>
        <w:jc w:val="left"/>
        <w:rPr>
          <w:rFonts w:ascii="Verdana" w:hAnsi="Verdana"/>
        </w:rPr>
      </w:pPr>
      <w:r w:rsidRPr="002F189A">
        <w:rPr>
          <w:rFonts w:ascii="Verdana" w:hAnsi="Verdana"/>
        </w:rPr>
        <w:lastRenderedPageBreak/>
        <w:t>program „Trener Osiedlowy”, prowadzenie lokalnego ośrodka „Kibice Razem”, III Wrocławską Integracyjną Olimpiadę Młodzieży, „Mały Karateka i Mistrz” oraz szkolenia dzieci i młodzieży uzdolnionej sportowo,</w:t>
      </w:r>
    </w:p>
    <w:p w:rsidR="000F0028" w:rsidRPr="002F189A" w:rsidRDefault="000F0028" w:rsidP="008E465D">
      <w:pPr>
        <w:pStyle w:val="Tekstpodstawowy"/>
        <w:numPr>
          <w:ilvl w:val="0"/>
          <w:numId w:val="37"/>
        </w:numPr>
        <w:tabs>
          <w:tab w:val="left" w:pos="284"/>
        </w:tabs>
        <w:spacing w:after="60" w:line="312" w:lineRule="auto"/>
        <w:ind w:left="284" w:hanging="284"/>
        <w:jc w:val="left"/>
        <w:rPr>
          <w:rFonts w:ascii="Verdana" w:hAnsi="Verdana"/>
        </w:rPr>
      </w:pPr>
      <w:r w:rsidRPr="002F189A">
        <w:rPr>
          <w:rFonts w:ascii="Verdana" w:hAnsi="Verdana"/>
        </w:rPr>
        <w:t>program współpracy z Radami Osiedli w zakresie realizacji kampanii społecznych.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w wysokości 3.385.031,50 zł, </w:t>
      </w:r>
      <w:r w:rsidR="009C35FF">
        <w:rPr>
          <w:rFonts w:ascii="Verdana" w:hAnsi="Verdana"/>
        </w:rPr>
        <w:t xml:space="preserve">tj. 87,2% planu, sfinansowały w </w:t>
      </w:r>
      <w:r w:rsidRPr="002F189A">
        <w:rPr>
          <w:rFonts w:ascii="Verdana" w:hAnsi="Verdana"/>
        </w:rPr>
        <w:t xml:space="preserve">szczególności koszty budowy ośrodka wsparcia dla osób </w:t>
      </w:r>
      <w:r w:rsidR="009C35FF">
        <w:rPr>
          <w:rFonts w:ascii="Verdana" w:hAnsi="Verdana"/>
        </w:rPr>
        <w:t xml:space="preserve">w kryzysie bezdomności przy ul. </w:t>
      </w:r>
      <w:proofErr w:type="spellStart"/>
      <w:r w:rsidRPr="002F189A">
        <w:rPr>
          <w:rFonts w:ascii="Verdana" w:hAnsi="Verdana"/>
        </w:rPr>
        <w:t>Popielskiego</w:t>
      </w:r>
      <w:proofErr w:type="spellEnd"/>
      <w:r w:rsidRPr="002F189A">
        <w:rPr>
          <w:rFonts w:ascii="Verdana" w:hAnsi="Verdana"/>
        </w:rPr>
        <w:t xml:space="preserve"> 8, zadania pn. „Przystosowanie lokali użytkowych i nieruchomości do realizacji zadań publicznych NOWY OBIEKT - NOWA JAKOŚĆ” oraz modernizacji bu</w:t>
      </w:r>
      <w:r w:rsidR="009C35FF">
        <w:rPr>
          <w:rFonts w:ascii="Verdana" w:hAnsi="Verdana"/>
        </w:rPr>
        <w:t xml:space="preserve">dynku przy ulicy Owsianej 4/6 z </w:t>
      </w:r>
      <w:r w:rsidRPr="002F189A">
        <w:rPr>
          <w:rFonts w:ascii="Verdana" w:hAnsi="Verdana"/>
        </w:rPr>
        <w:t>przeznaczeniem na utworzenie Centrum Przeciwdziałania Przemocy Domowej, a także modernizacji dachu i instalacji wodno-kanalizacyjnej budynku Centrum Neuropsychiatrii NEUROMED. Inwestycja związana z utworzeniem Centrum Prze</w:t>
      </w:r>
      <w:r w:rsidR="009C35FF">
        <w:rPr>
          <w:rFonts w:ascii="Verdana" w:hAnsi="Verdana"/>
        </w:rPr>
        <w:t xml:space="preserve">ciwdziałania Przemocy Domowej z </w:t>
      </w:r>
      <w:r w:rsidRPr="002F189A">
        <w:rPr>
          <w:rFonts w:ascii="Verdana" w:hAnsi="Verdana"/>
        </w:rPr>
        <w:t>uwagi na krótki okres czasowy podzielona była na dwa etapy. W 2024 roku zrealizowano tylko pierwszy etap prac zaplanowanych na to zadanie inwestycyjne.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85158</w:t>
      </w:r>
      <w:r w:rsidR="00C371FA">
        <w:rPr>
          <w:rFonts w:ascii="Verdana" w:hAnsi="Verdana"/>
        </w:rPr>
        <w:t xml:space="preserve"> </w:t>
      </w:r>
      <w:r w:rsidR="00FB54A3" w:rsidRPr="002F189A">
        <w:rPr>
          <w:rFonts w:ascii="Verdana" w:hAnsi="Verdana"/>
        </w:rPr>
        <w:t>Izby wytrzeźwień</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Plan wg uchwały budżetowej (po zmianach) - </w:t>
      </w:r>
      <w:r w:rsidR="00FB54A3" w:rsidRPr="00FB54A3">
        <w:rPr>
          <w:rFonts w:ascii="Verdana" w:hAnsi="Verdana"/>
          <w:sz w:val="24"/>
          <w:szCs w:val="24"/>
        </w:rPr>
        <w:t>3.105.000</w:t>
      </w:r>
      <w:r w:rsidRPr="00FB54A3">
        <w:rPr>
          <w:rFonts w:ascii="Verdana" w:hAnsi="Verdana"/>
          <w:sz w:val="24"/>
          <w:szCs w:val="24"/>
        </w:rPr>
        <w:t>,00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Wykonanie za 2024 rok – </w:t>
      </w:r>
      <w:r w:rsidR="00FB54A3" w:rsidRPr="00FB54A3">
        <w:rPr>
          <w:rFonts w:ascii="Verdana" w:hAnsi="Verdana"/>
          <w:sz w:val="24"/>
          <w:szCs w:val="24"/>
        </w:rPr>
        <w:t xml:space="preserve">3.100.000,00 </w:t>
      </w:r>
      <w:r w:rsidRPr="00FB54A3">
        <w:rPr>
          <w:rFonts w:ascii="Verdana" w:hAnsi="Verdana"/>
          <w:sz w:val="24"/>
          <w:szCs w:val="24"/>
        </w:rPr>
        <w:t>zł</w:t>
      </w:r>
    </w:p>
    <w:p w:rsidR="00C371FA" w:rsidRPr="001D261E" w:rsidRDefault="00FB54A3" w:rsidP="007C38CE">
      <w:pPr>
        <w:pStyle w:val="Tekstpodstawowy"/>
        <w:tabs>
          <w:tab w:val="left" w:pos="284"/>
        </w:tabs>
        <w:spacing w:after="120" w:line="312" w:lineRule="auto"/>
        <w:jc w:val="left"/>
        <w:rPr>
          <w:rFonts w:ascii="Verdana" w:hAnsi="Verdana"/>
        </w:rPr>
      </w:pPr>
      <w:r>
        <w:rPr>
          <w:rFonts w:ascii="Verdana" w:hAnsi="Verdana"/>
        </w:rPr>
        <w:t>% wykonania planu – 99,8</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prowadzenie Wrocławskiego Ośrodka Pomocy Osobom Nietrzeźwym, z budżetu Miasta zostały przekazane dotacje na zadania bieżące w wysokości 3.100.000,00 zł, tj. 100% planu. Ośrodek ten zajmuje się realizacją zadań wynikających z ustawy o wychowaniu w trzeźwości i przeciwdziałaniu alkoholizmowi. Prowadzi działania profilaktyczno-edukacyjne w zakresie problemów alkoholowych oraz przeciwdziałania wykluczeniu społecznemu.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85179</w:t>
      </w:r>
      <w:r w:rsidR="00FB54A3" w:rsidRPr="00FB54A3">
        <w:rPr>
          <w:rFonts w:ascii="Verdana" w:hAnsi="Verdana"/>
        </w:rPr>
        <w:t xml:space="preserve"> </w:t>
      </w:r>
      <w:r w:rsidR="00FB54A3" w:rsidRPr="002F189A">
        <w:rPr>
          <w:rFonts w:ascii="Verdana" w:hAnsi="Verdana"/>
        </w:rPr>
        <w:t>Pomoc zagraniczna</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Plan wg uchwały budżetowej (po zmianach) - </w:t>
      </w:r>
      <w:r w:rsidR="00FB54A3" w:rsidRPr="00FB54A3">
        <w:rPr>
          <w:rFonts w:ascii="Verdana" w:hAnsi="Verdana"/>
          <w:sz w:val="24"/>
          <w:szCs w:val="24"/>
        </w:rPr>
        <w:t>1.000.000</w:t>
      </w:r>
      <w:r w:rsidRPr="00FB54A3">
        <w:rPr>
          <w:rFonts w:ascii="Verdana" w:hAnsi="Verdana"/>
          <w:sz w:val="24"/>
          <w:szCs w:val="24"/>
        </w:rPr>
        <w:t>,00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Wykonanie za 2024 rok – </w:t>
      </w:r>
      <w:r w:rsidR="00FB54A3" w:rsidRPr="00FB54A3">
        <w:rPr>
          <w:rFonts w:ascii="Verdana" w:hAnsi="Verdana"/>
          <w:sz w:val="24"/>
          <w:szCs w:val="24"/>
        </w:rPr>
        <w:t xml:space="preserve">1.000.000,00 </w:t>
      </w:r>
      <w:r w:rsidRPr="00FB54A3">
        <w:rPr>
          <w:rFonts w:ascii="Verdana" w:hAnsi="Verdana"/>
          <w:sz w:val="24"/>
          <w:szCs w:val="24"/>
        </w:rPr>
        <w:t>zł</w:t>
      </w:r>
    </w:p>
    <w:p w:rsidR="00C371FA" w:rsidRPr="00FB54A3" w:rsidRDefault="00FB54A3" w:rsidP="007C38CE">
      <w:pPr>
        <w:pStyle w:val="Tekstpodstawowy"/>
        <w:tabs>
          <w:tab w:val="left" w:pos="284"/>
        </w:tabs>
        <w:spacing w:after="120" w:line="312" w:lineRule="auto"/>
        <w:jc w:val="left"/>
        <w:rPr>
          <w:rFonts w:ascii="Verdana" w:hAnsi="Verdana"/>
        </w:rPr>
      </w:pPr>
      <w:r w:rsidRPr="00FB54A3">
        <w:rPr>
          <w:rFonts w:ascii="Verdana" w:hAnsi="Verdana"/>
        </w:rPr>
        <w:t>% wykonania planu – 100</w:t>
      </w:r>
      <w:r w:rsidR="00C371FA" w:rsidRPr="00FB54A3">
        <w:rPr>
          <w:rFonts w:ascii="Verdana" w:hAnsi="Verdana"/>
        </w:rPr>
        <w:t>,</w:t>
      </w:r>
      <w:r w:rsidRPr="00FB54A3">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Powyższe środki finansowe przyznane w formie dotacji, zostały przeznaczone na wsparcie budowy we Lwowie centrum rehabilitacyjnego, w tym na realizację zadań związanych z utworzeniem i funkcjonowaniem Narodowego Centrum Rehabilitacji UNBROKEN, którego celem jest prowadzenie leczenia, kompleksowej rehabilitacji i przywrócenia sprawności motor</w:t>
      </w:r>
      <w:r w:rsidR="009C35FF">
        <w:rPr>
          <w:rFonts w:ascii="Verdana" w:hAnsi="Verdana"/>
        </w:rPr>
        <w:t xml:space="preserve">ycznej i </w:t>
      </w:r>
      <w:r w:rsidRPr="002F189A">
        <w:rPr>
          <w:rFonts w:ascii="Verdana" w:hAnsi="Verdana"/>
        </w:rPr>
        <w:t>psychofizycznej ukraińskim dzieciom, które ucierpiały w wyniku r</w:t>
      </w:r>
      <w:r w:rsidR="009C35FF">
        <w:rPr>
          <w:rFonts w:ascii="Verdana" w:hAnsi="Verdana"/>
        </w:rPr>
        <w:t xml:space="preserve">osyjskiej agresji na Ukrainę, w </w:t>
      </w:r>
      <w:r w:rsidRPr="002F189A">
        <w:rPr>
          <w:rFonts w:ascii="Verdana" w:hAnsi="Verdana"/>
        </w:rPr>
        <w:t xml:space="preserve">ramach projektu UNBROKEN </w:t>
      </w:r>
      <w:proofErr w:type="spellStart"/>
      <w:r w:rsidRPr="002F189A">
        <w:rPr>
          <w:rFonts w:ascii="Verdana" w:hAnsi="Verdana"/>
        </w:rPr>
        <w:t>Kids</w:t>
      </w:r>
      <w:proofErr w:type="spellEnd"/>
      <w:r w:rsidRPr="002F189A">
        <w:rPr>
          <w:rFonts w:ascii="Verdana" w:hAnsi="Verdana"/>
        </w:rPr>
        <w:t>.</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85195</w:t>
      </w:r>
      <w:r w:rsidR="00FB54A3" w:rsidRPr="00FB54A3">
        <w:rPr>
          <w:rFonts w:ascii="Verdana" w:hAnsi="Verdana"/>
        </w:rPr>
        <w:t xml:space="preserve"> </w:t>
      </w:r>
      <w:r w:rsidR="00FB54A3" w:rsidRPr="002F189A">
        <w:rPr>
          <w:rFonts w:ascii="Verdana" w:hAnsi="Verdana"/>
        </w:rPr>
        <w:t>Pozostała działalność</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Plan wg uchwały budżetowej (po zmianach) - </w:t>
      </w:r>
      <w:r w:rsidR="00FB54A3" w:rsidRPr="00FB54A3">
        <w:rPr>
          <w:rFonts w:ascii="Verdana" w:hAnsi="Verdana"/>
          <w:sz w:val="24"/>
          <w:szCs w:val="24"/>
        </w:rPr>
        <w:t>5.610.006,98</w:t>
      </w:r>
      <w:r w:rsidRPr="00FB54A3">
        <w:rPr>
          <w:rFonts w:ascii="Verdana" w:hAnsi="Verdana"/>
          <w:sz w:val="24"/>
          <w:szCs w:val="24"/>
        </w:rPr>
        <w:t xml:space="preserve"> zł</w:t>
      </w:r>
    </w:p>
    <w:p w:rsidR="00C371FA" w:rsidRPr="00FB54A3" w:rsidRDefault="00C371FA" w:rsidP="007C38CE">
      <w:pPr>
        <w:spacing w:after="0" w:line="312" w:lineRule="auto"/>
        <w:rPr>
          <w:rFonts w:ascii="Verdana" w:hAnsi="Verdana"/>
          <w:sz w:val="24"/>
          <w:szCs w:val="24"/>
        </w:rPr>
      </w:pPr>
      <w:r w:rsidRPr="00FB54A3">
        <w:rPr>
          <w:rFonts w:ascii="Verdana" w:hAnsi="Verdana"/>
          <w:sz w:val="24"/>
          <w:szCs w:val="24"/>
        </w:rPr>
        <w:t xml:space="preserve">Wykonanie za 2024 rok – </w:t>
      </w:r>
      <w:r w:rsidR="00FB54A3" w:rsidRPr="00FB54A3">
        <w:rPr>
          <w:rFonts w:ascii="Verdana" w:hAnsi="Verdana"/>
          <w:sz w:val="24"/>
          <w:szCs w:val="24"/>
        </w:rPr>
        <w:t xml:space="preserve">5.167.888,27 </w:t>
      </w:r>
      <w:r w:rsidRPr="00FB54A3">
        <w:rPr>
          <w:rFonts w:ascii="Verdana" w:hAnsi="Verdana"/>
          <w:sz w:val="24"/>
          <w:szCs w:val="24"/>
        </w:rPr>
        <w:t>zł</w:t>
      </w:r>
    </w:p>
    <w:p w:rsidR="00C371FA" w:rsidRPr="001D261E" w:rsidRDefault="00C371FA" w:rsidP="007C38CE">
      <w:pPr>
        <w:pStyle w:val="Tekstpodstawowy"/>
        <w:tabs>
          <w:tab w:val="left" w:pos="284"/>
        </w:tabs>
        <w:spacing w:after="120" w:line="312" w:lineRule="auto"/>
        <w:jc w:val="left"/>
        <w:rPr>
          <w:rFonts w:ascii="Verdana" w:hAnsi="Verdana"/>
        </w:rPr>
      </w:pPr>
      <w:r w:rsidRPr="001D261E">
        <w:rPr>
          <w:rFonts w:ascii="Verdana" w:hAnsi="Verdana"/>
        </w:rPr>
        <w:t>% wykonania planu – 9</w:t>
      </w:r>
      <w:r w:rsidR="00FB54A3">
        <w:rPr>
          <w:rFonts w:ascii="Verdana" w:hAnsi="Verdana"/>
        </w:rPr>
        <w:t>2</w:t>
      </w:r>
      <w:r w:rsidRPr="001D261E">
        <w:rPr>
          <w:rFonts w:ascii="Verdana" w:hAnsi="Verdana"/>
        </w:rPr>
        <w:t>,</w:t>
      </w:r>
      <w:r w:rsidR="00FB54A3">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kwocie 4.917.888,27 zł, tj. 91,8% planu, zostały przeznaczone na</w:t>
      </w:r>
      <w:r w:rsidR="009C35FF">
        <w:rPr>
          <w:rFonts w:ascii="Verdana" w:hAnsi="Verdana"/>
        </w:rPr>
        <w:t xml:space="preserve"> </w:t>
      </w:r>
      <w:r w:rsidRPr="002F189A">
        <w:rPr>
          <w:rFonts w:ascii="Verdana" w:hAnsi="Verdana"/>
        </w:rPr>
        <w:t>realizację programów promocji zdrowia i</w:t>
      </w:r>
      <w:r w:rsidR="009C35FF">
        <w:rPr>
          <w:rFonts w:ascii="Verdana" w:hAnsi="Verdana"/>
        </w:rPr>
        <w:t xml:space="preserve"> </w:t>
      </w:r>
      <w:r w:rsidRPr="002F189A">
        <w:rPr>
          <w:rFonts w:ascii="Verdana" w:hAnsi="Verdana"/>
        </w:rPr>
        <w:t>profilaktyki chorób. Na wypłatę wynagrodzeń i składek od nich naliczanych wykorzystano kwotę 283.621,92 zł, tj. 97,2% planu, a na wydatki związane z realizacją statutowych zadań wydano 1.231.246,85 zł, tj. 95,5% planu, natomiast przekazane z budżetu Miasta dotacje stanowiły kwotę 3.403.019,50 zł, tj. 90,1% planu. Ze środków tych sfinansowano w</w:t>
      </w:r>
      <w:r w:rsidR="009C35FF">
        <w:rPr>
          <w:rFonts w:ascii="Verdana" w:hAnsi="Verdana"/>
        </w:rPr>
        <w:t xml:space="preserve"> </w:t>
      </w:r>
      <w:r w:rsidRPr="002F189A">
        <w:rPr>
          <w:rFonts w:ascii="Verdana" w:hAnsi="Verdana"/>
        </w:rPr>
        <w:t>sz</w:t>
      </w:r>
      <w:r w:rsidR="009C35FF">
        <w:rPr>
          <w:rFonts w:ascii="Verdana" w:hAnsi="Verdana"/>
        </w:rPr>
        <w:t>czególności programy z zakresu:</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edukacji zdrowotnej w środowisku dzieci i młodzieży, w tym profilaktyki próchnicy zębów u</w:t>
      </w:r>
      <w:r w:rsidR="009C35FF">
        <w:rPr>
          <w:rFonts w:ascii="Verdana" w:hAnsi="Verdana"/>
        </w:rPr>
        <w:t xml:space="preserve"> </w:t>
      </w:r>
      <w:r w:rsidRPr="002F189A">
        <w:rPr>
          <w:rFonts w:ascii="Verdana" w:hAnsi="Verdana"/>
        </w:rPr>
        <w:t>dzieci w wieku 3-6 lat, nadwagi i otyłości u dzieci i młodzieży pn. „Uczeń w formie” oraz promocji zdrowego żywienia i aktywności fizycznej we wrocławskich placówka</w:t>
      </w:r>
      <w:r w:rsidR="009C35FF">
        <w:rPr>
          <w:rFonts w:ascii="Verdana" w:hAnsi="Verdana"/>
        </w:rPr>
        <w:t>ch opiekuńczych i edukacyjnych,</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promocji zdrowia i profilaktyki chorób cywilizacyjnych, w tym profilaktyki cukrzycy u dzieci, młodzieży i osób dorosłych oraz profilaktyki chorób nowotworowych u</w:t>
      </w:r>
      <w:r w:rsidR="009C35FF">
        <w:rPr>
          <w:rFonts w:ascii="Verdana" w:hAnsi="Verdana"/>
        </w:rPr>
        <w:t xml:space="preserve"> </w:t>
      </w:r>
      <w:r w:rsidRPr="002F189A">
        <w:rPr>
          <w:rFonts w:ascii="Verdana" w:hAnsi="Verdana"/>
        </w:rPr>
        <w:t>mężczyzn, a także programu edukacji zdrowotnej kobiet w okresie menopauzy,</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edukacji zdrowotnej kobiet w zakresie opieki nad kobietą, matką i dzieckiem w ramach Centrów Edukacji i Informacji oraz świadomego rodzicielstwa i macierz</w:t>
      </w:r>
      <w:r w:rsidR="009C35FF">
        <w:rPr>
          <w:rFonts w:ascii="Verdana" w:hAnsi="Verdana"/>
        </w:rPr>
        <w:t>yństwa w ramach Szkół Rodzenia,</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 xml:space="preserve">promowania zdrowia psychicznego w populacji dzieci, młodzieży i dorosłych mieszkańców Wrocławia, programu wsparcia dla osób z </w:t>
      </w:r>
      <w:r w:rsidRPr="002F189A">
        <w:rPr>
          <w:rFonts w:ascii="Verdana" w:hAnsi="Verdana"/>
        </w:rPr>
        <w:lastRenderedPageBreak/>
        <w:t>doświadczeniem choroby psychicznej i osób zagrożonych depresją, z zespołami depresyjnymi oraz ich rodzin i opiekunów, programu wsparcia osób z zespołami otępiennymi i zaburzeniami psychogeriatrycznymi, programu wsparcia psychologicznego dla osób chorych onkologicznie,</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zapewnienia w warunkach stacjonarnych czasowej opieki pielęgnacyjnej osobom niesamodzielnym, przewlekle i nieuleczalnie chorym prze</w:t>
      </w:r>
      <w:r w:rsidR="009C35FF">
        <w:rPr>
          <w:rFonts w:ascii="Verdana" w:hAnsi="Verdana"/>
        </w:rPr>
        <w:t xml:space="preserve">bywającym w środowisku domowym </w:t>
      </w:r>
      <w:r w:rsidRPr="002F189A">
        <w:rPr>
          <w:rFonts w:ascii="Verdana" w:hAnsi="Verdana"/>
        </w:rPr>
        <w:t>- „Miejsca wytchnienia”,</w:t>
      </w:r>
    </w:p>
    <w:p w:rsidR="000F0028" w:rsidRPr="002F189A" w:rsidRDefault="000F0028" w:rsidP="008E465D">
      <w:pPr>
        <w:pStyle w:val="Tekstpodstawowy"/>
        <w:numPr>
          <w:ilvl w:val="0"/>
          <w:numId w:val="38"/>
        </w:numPr>
        <w:tabs>
          <w:tab w:val="left" w:pos="284"/>
        </w:tabs>
        <w:spacing w:after="120" w:line="312" w:lineRule="auto"/>
        <w:ind w:left="284" w:hanging="284"/>
        <w:jc w:val="left"/>
        <w:rPr>
          <w:rFonts w:ascii="Verdana" w:hAnsi="Verdana"/>
        </w:rPr>
      </w:pPr>
      <w:r w:rsidRPr="002F189A">
        <w:rPr>
          <w:rFonts w:ascii="Verdana" w:hAnsi="Verdana"/>
        </w:rPr>
        <w:t>promowania zdrowego stylu życia oraz motywowania do zachowań prozdrowotnych w</w:t>
      </w:r>
      <w:r w:rsidR="009C35FF">
        <w:rPr>
          <w:rFonts w:ascii="Verdana" w:hAnsi="Verdana"/>
        </w:rPr>
        <w:t xml:space="preserve"> </w:t>
      </w:r>
      <w:r w:rsidRPr="002F189A">
        <w:rPr>
          <w:rFonts w:ascii="Verdana" w:hAnsi="Verdana"/>
        </w:rPr>
        <w:t>ramach 15 edycji Wrocławskich Dni Promocji Zdrowia pod hasłem: „Więcej zdrowia, więcej życia !”,</w:t>
      </w:r>
    </w:p>
    <w:p w:rsidR="000F0028" w:rsidRPr="002F189A" w:rsidRDefault="000F0028" w:rsidP="008E465D">
      <w:pPr>
        <w:pStyle w:val="Tekstpodstawowy"/>
        <w:numPr>
          <w:ilvl w:val="0"/>
          <w:numId w:val="38"/>
        </w:numPr>
        <w:tabs>
          <w:tab w:val="left" w:pos="284"/>
        </w:tabs>
        <w:spacing w:after="60" w:line="312" w:lineRule="auto"/>
        <w:ind w:left="284" w:hanging="284"/>
        <w:jc w:val="left"/>
        <w:rPr>
          <w:rFonts w:ascii="Verdana" w:hAnsi="Verdana"/>
        </w:rPr>
      </w:pPr>
      <w:r w:rsidRPr="002F189A">
        <w:rPr>
          <w:rFonts w:ascii="Verdana" w:hAnsi="Verdana"/>
        </w:rPr>
        <w:t>prowadzenia działań z zakresu informacji i edukacji społecznej poprzez realizację materiałów telewizyjnych, radiowych i prasowych w lokalnych mediach, w ramach serii telewizyjnej programu „Żyj zdrowiej” oraz w ramach wydarzeń plenerowych.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Ponadto, z wydatkowanych środków finansowych, pokryto również koszty wyżywienia i</w:t>
      </w:r>
      <w:r w:rsidR="009C35FF">
        <w:rPr>
          <w:rFonts w:ascii="Verdana" w:hAnsi="Verdana"/>
        </w:rPr>
        <w:t xml:space="preserve"> </w:t>
      </w:r>
      <w:r w:rsidRPr="002F189A">
        <w:rPr>
          <w:rFonts w:ascii="Verdana" w:hAnsi="Verdana"/>
        </w:rPr>
        <w:t>zakwaterowania dzieci urodzonych na terenie Wrocławia, przebywających w zakładach opiekuńczo-leczniczych na terenie innego powiatu, które są</w:t>
      </w:r>
      <w:r w:rsidR="009C35FF">
        <w:rPr>
          <w:rFonts w:ascii="Verdana" w:hAnsi="Verdana"/>
        </w:rPr>
        <w:t xml:space="preserve"> </w:t>
      </w:r>
      <w:r w:rsidRPr="002F189A">
        <w:rPr>
          <w:rFonts w:ascii="Verdana" w:hAnsi="Verdana"/>
        </w:rPr>
        <w:t>pozbawione opieki rodziców, a ze względu na stan zdrowia nie mogą przebywać w rodzinach zastępczych, ani też w placówkach opiekuńczo-wychowawczych.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zrealizowane w wysokości 250.000,00 zł, tj. 100% planu, zostały przeznaczone na zakupy inwestycyjne związane z realizacją zadania pn. „Podniesienie poziomu bezpieczeństwa mieszkańców Wrocławia poprzez utworzenie Mobilnego Centrum Wsparcia Poszkodowanych”. Zadanie to było prowadzone przez Polski Czerwony Krzyż Dolnośląski Zarząd Okręgowy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852</w:t>
      </w:r>
      <w:r w:rsidR="005C215D" w:rsidRPr="005C215D">
        <w:rPr>
          <w:rFonts w:ascii="Verdana" w:hAnsi="Verdana"/>
        </w:rPr>
        <w:t xml:space="preserve"> </w:t>
      </w:r>
      <w:r w:rsidR="005C215D" w:rsidRPr="002F189A">
        <w:rPr>
          <w:rFonts w:ascii="Verdana" w:hAnsi="Verdana"/>
        </w:rPr>
        <w:t>Pomoc społeczna</w:t>
      </w:r>
    </w:p>
    <w:p w:rsidR="00534EDC" w:rsidRPr="005C215D" w:rsidRDefault="00534EDC" w:rsidP="007C38CE">
      <w:pPr>
        <w:spacing w:after="0" w:line="312" w:lineRule="auto"/>
        <w:rPr>
          <w:rFonts w:ascii="Verdana" w:hAnsi="Verdana"/>
          <w:sz w:val="24"/>
          <w:szCs w:val="24"/>
        </w:rPr>
      </w:pPr>
      <w:r w:rsidRPr="005C215D">
        <w:rPr>
          <w:rFonts w:ascii="Verdana" w:hAnsi="Verdana"/>
          <w:sz w:val="24"/>
          <w:szCs w:val="24"/>
        </w:rPr>
        <w:t xml:space="preserve">Plan wg uchwały budżetowej (po zmianach) - </w:t>
      </w:r>
      <w:r w:rsidR="005C215D" w:rsidRPr="005C215D">
        <w:rPr>
          <w:rFonts w:ascii="Verdana" w:hAnsi="Verdana"/>
          <w:sz w:val="24"/>
          <w:szCs w:val="24"/>
        </w:rPr>
        <w:t>354.032.620,11</w:t>
      </w:r>
      <w:r w:rsidR="00B65BF3">
        <w:rPr>
          <w:rFonts w:ascii="Verdana" w:hAnsi="Verdana"/>
          <w:sz w:val="24"/>
          <w:szCs w:val="24"/>
        </w:rPr>
        <w:t xml:space="preserve"> </w:t>
      </w:r>
      <w:r w:rsidRPr="005C215D">
        <w:rPr>
          <w:rFonts w:ascii="Verdana" w:hAnsi="Verdana"/>
          <w:sz w:val="24"/>
          <w:szCs w:val="24"/>
        </w:rPr>
        <w:t>zł</w:t>
      </w:r>
    </w:p>
    <w:p w:rsidR="00534EDC" w:rsidRPr="005C215D" w:rsidRDefault="00534EDC" w:rsidP="007C38CE">
      <w:pPr>
        <w:spacing w:after="0" w:line="312" w:lineRule="auto"/>
        <w:rPr>
          <w:rFonts w:ascii="Verdana" w:hAnsi="Verdana"/>
          <w:sz w:val="24"/>
          <w:szCs w:val="24"/>
        </w:rPr>
      </w:pPr>
      <w:r w:rsidRPr="005C215D">
        <w:rPr>
          <w:rFonts w:ascii="Verdana" w:hAnsi="Verdana"/>
          <w:sz w:val="24"/>
          <w:szCs w:val="24"/>
        </w:rPr>
        <w:t xml:space="preserve">Wykonanie za 2024 rok – </w:t>
      </w:r>
      <w:r w:rsidR="005C215D" w:rsidRPr="005C215D">
        <w:rPr>
          <w:rFonts w:ascii="Verdana" w:hAnsi="Verdana"/>
          <w:sz w:val="24"/>
          <w:szCs w:val="24"/>
        </w:rPr>
        <w:t>343.951.616,19</w:t>
      </w:r>
      <w:r w:rsidR="00B65BF3">
        <w:rPr>
          <w:rFonts w:ascii="Verdana" w:hAnsi="Verdana"/>
          <w:sz w:val="24"/>
          <w:szCs w:val="24"/>
        </w:rPr>
        <w:t xml:space="preserve"> </w:t>
      </w:r>
      <w:r w:rsidRPr="005C215D">
        <w:rPr>
          <w:rFonts w:ascii="Verdana" w:hAnsi="Verdana"/>
          <w:sz w:val="24"/>
          <w:szCs w:val="24"/>
        </w:rPr>
        <w:t>zł</w:t>
      </w:r>
    </w:p>
    <w:p w:rsidR="00534EDC" w:rsidRPr="005C215D" w:rsidRDefault="00534EDC"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215D" w:rsidRPr="005C215D">
        <w:rPr>
          <w:rFonts w:ascii="Verdana" w:hAnsi="Verdana"/>
        </w:rPr>
        <w:t>7</w:t>
      </w:r>
      <w:r w:rsidRPr="005C215D">
        <w:rPr>
          <w:rFonts w:ascii="Verdana" w:hAnsi="Verdana"/>
        </w:rPr>
        <w:t>,</w:t>
      </w:r>
      <w:r w:rsidR="005C215D" w:rsidRPr="005C215D">
        <w:rPr>
          <w:rFonts w:ascii="Verdana" w:hAnsi="Verdana"/>
        </w:rPr>
        <w:t>2</w:t>
      </w:r>
    </w:p>
    <w:p w:rsidR="00534EDC"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85202</w:t>
      </w:r>
      <w:r w:rsidR="005C215D" w:rsidRPr="005C215D">
        <w:rPr>
          <w:rFonts w:ascii="Verdana" w:hAnsi="Verdana"/>
        </w:rPr>
        <w:t xml:space="preserve"> </w:t>
      </w:r>
      <w:r w:rsidR="005C215D" w:rsidRPr="002F189A">
        <w:rPr>
          <w:rFonts w:ascii="Verdana" w:hAnsi="Verdana"/>
        </w:rPr>
        <w:t>Domy pomocy społecznej</w:t>
      </w:r>
    </w:p>
    <w:p w:rsidR="00534EDC" w:rsidRPr="005C215D" w:rsidRDefault="00534EDC" w:rsidP="007C38CE">
      <w:pPr>
        <w:spacing w:after="0" w:line="312" w:lineRule="auto"/>
        <w:rPr>
          <w:rFonts w:ascii="Verdana" w:hAnsi="Verdana"/>
          <w:sz w:val="24"/>
          <w:szCs w:val="24"/>
        </w:rPr>
      </w:pPr>
      <w:r w:rsidRPr="005C215D">
        <w:rPr>
          <w:rFonts w:ascii="Verdana" w:hAnsi="Verdana"/>
          <w:sz w:val="24"/>
          <w:szCs w:val="24"/>
        </w:rPr>
        <w:t xml:space="preserve">Plan wg uchwały budżetowej (po zmianach) - </w:t>
      </w:r>
      <w:r w:rsidR="005C215D" w:rsidRPr="005C215D">
        <w:rPr>
          <w:rFonts w:ascii="Verdana" w:hAnsi="Verdana"/>
          <w:sz w:val="24"/>
          <w:szCs w:val="24"/>
        </w:rPr>
        <w:t>109.808.893,55</w:t>
      </w:r>
      <w:r w:rsidR="00B65BF3">
        <w:rPr>
          <w:rFonts w:ascii="Verdana" w:hAnsi="Verdana"/>
          <w:sz w:val="24"/>
          <w:szCs w:val="24"/>
        </w:rPr>
        <w:t xml:space="preserve"> </w:t>
      </w:r>
      <w:r w:rsidRPr="005C215D">
        <w:rPr>
          <w:rFonts w:ascii="Verdana" w:hAnsi="Verdana"/>
          <w:sz w:val="24"/>
          <w:szCs w:val="24"/>
        </w:rPr>
        <w:t>zł</w:t>
      </w:r>
    </w:p>
    <w:p w:rsidR="00534EDC" w:rsidRPr="005C215D" w:rsidRDefault="00534EDC" w:rsidP="007C38CE">
      <w:pPr>
        <w:spacing w:after="0" w:line="312" w:lineRule="auto"/>
        <w:rPr>
          <w:rFonts w:ascii="Verdana" w:hAnsi="Verdana"/>
          <w:sz w:val="24"/>
          <w:szCs w:val="24"/>
        </w:rPr>
      </w:pPr>
      <w:r w:rsidRPr="005C215D">
        <w:rPr>
          <w:rFonts w:ascii="Verdana" w:hAnsi="Verdana"/>
          <w:sz w:val="24"/>
          <w:szCs w:val="24"/>
        </w:rPr>
        <w:t xml:space="preserve">Wykonanie za 2024 rok – </w:t>
      </w:r>
      <w:r w:rsidR="005C215D" w:rsidRPr="005C215D">
        <w:rPr>
          <w:rFonts w:ascii="Verdana" w:hAnsi="Verdana"/>
          <w:sz w:val="24"/>
          <w:szCs w:val="24"/>
        </w:rPr>
        <w:t>107.121.464,00</w:t>
      </w:r>
      <w:r w:rsidR="00B65BF3">
        <w:rPr>
          <w:rFonts w:ascii="Verdana" w:hAnsi="Verdana"/>
          <w:sz w:val="24"/>
          <w:szCs w:val="24"/>
        </w:rPr>
        <w:t xml:space="preserve"> </w:t>
      </w:r>
      <w:r w:rsidRPr="005C215D">
        <w:rPr>
          <w:rFonts w:ascii="Verdana" w:hAnsi="Verdana"/>
          <w:sz w:val="24"/>
          <w:szCs w:val="24"/>
        </w:rPr>
        <w:t>zł</w:t>
      </w:r>
    </w:p>
    <w:p w:rsidR="00534EDC" w:rsidRPr="005C215D" w:rsidRDefault="00534EDC" w:rsidP="007C38CE">
      <w:pPr>
        <w:pStyle w:val="Tekstpodstawowy"/>
        <w:tabs>
          <w:tab w:val="left" w:pos="284"/>
        </w:tabs>
        <w:spacing w:after="120" w:line="312" w:lineRule="auto"/>
        <w:jc w:val="left"/>
        <w:rPr>
          <w:rFonts w:ascii="Verdana" w:hAnsi="Verdana"/>
        </w:rPr>
      </w:pPr>
      <w:r w:rsidRPr="005C215D">
        <w:rPr>
          <w:rFonts w:ascii="Verdana" w:hAnsi="Verdana"/>
        </w:rPr>
        <w:lastRenderedPageBreak/>
        <w:t>% wykonania planu – 9</w:t>
      </w:r>
      <w:r w:rsidR="005C215D" w:rsidRPr="005C215D">
        <w:rPr>
          <w:rFonts w:ascii="Verdana" w:hAnsi="Verdana"/>
        </w:rPr>
        <w:t>7</w:t>
      </w:r>
      <w:r w:rsidRPr="005C215D">
        <w:rPr>
          <w:rFonts w:ascii="Verdana" w:hAnsi="Verdana"/>
        </w:rPr>
        <w:t>,</w:t>
      </w:r>
      <w:r w:rsidR="005C215D" w:rsidRPr="005C215D">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Wydatkowaną kwotę przeznaczono na funkcjonowanie domów pomocy społecznej, których zadaniem jest zapewnienie, organizowanie i świadczenie usług opiekuńczych osobom wymagającym całodobowej opieki, które z powodu wieku, choroby lub niepełnosprawności nie mogą samodzielnie funkcjonować w codziennym życiu (dla obywateli z Ukrainy finansowane były z</w:t>
      </w:r>
      <w:r w:rsidR="006E21FE">
        <w:rPr>
          <w:rFonts w:ascii="Verdana" w:hAnsi="Verdana"/>
        </w:rPr>
        <w:t xml:space="preserve"> </w:t>
      </w:r>
      <w:r w:rsidRPr="002F189A">
        <w:rPr>
          <w:rFonts w:ascii="Verdana" w:hAnsi="Verdana"/>
        </w:rPr>
        <w:t>Funduszu Pomocy).</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wynagrodzenia i składki od nich naliczane dla pracowników Miejskiego Centrum Usług Socjalnych wykorzystano kwotę 51.610.631,95 zł, tj. 98,2% planu. Świadczenia na rzecz osób fizycznych stanowiły kwotę 108.415,56 zł, tj. 96,8% planu. Wydatki związane z realizacją statutowych zadań wyniosły 30.747.688,96 zł, tj. 95,3% planu. W ramach tej kwoty sfinansowano również pobyt pensjonariuszy w domach pomocy społecznej na terenie innych powiatów, w sytuacji, gdy powiat wrocławski nie dysponował odpowiednią liczbą wolnych miejsc. Dodatkowo dokonano zwrotu do</w:t>
      </w:r>
      <w:r w:rsidR="006E21FE">
        <w:rPr>
          <w:rFonts w:ascii="Verdana" w:hAnsi="Verdana"/>
        </w:rPr>
        <w:t xml:space="preserve"> </w:t>
      </w:r>
      <w:r w:rsidRPr="002F189A">
        <w:rPr>
          <w:rFonts w:ascii="Verdana" w:hAnsi="Verdana"/>
        </w:rPr>
        <w:t>Urzędu Wojewódzkiego odsetek w wysokości 23.743,12 zł (§4580) dotyczących realizacji programu rządowego: „Dofinansowanie wynagrodzeń pracowników jednostek organizacyjnych pomocy społecznej w postaci dodatku motywacyjnego na lata 2024-2027”.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remont domów pomocy wydano 1.066.504,52 zł, tj. 97,7% planu, a na prowadzenie niepublicznych całodobowych domów pomocy społecznej, z budżetu Miasta zostały przekazane dotacje dla organizacji pozarządowych w wysokości 21.</w:t>
      </w:r>
      <w:r w:rsidR="006E21FE">
        <w:rPr>
          <w:rFonts w:ascii="Verdana" w:hAnsi="Verdana"/>
        </w:rPr>
        <w:t>877.519,07 zł, tj. 99,2%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majątkowe zrealizowane w wysokości 1.710.703,94 zł, tj. 98,6% planu, zostały wykorzystane w szczególności na zakup dwóch busów do przewozu osób niepełnosprawnych, modernizację instalacji </w:t>
      </w:r>
      <w:proofErr w:type="spellStart"/>
      <w:r w:rsidRPr="002F189A">
        <w:rPr>
          <w:rFonts w:ascii="Verdana" w:hAnsi="Verdana"/>
        </w:rPr>
        <w:t>przyzywowej</w:t>
      </w:r>
      <w:proofErr w:type="spellEnd"/>
      <w:r w:rsidRPr="002F189A">
        <w:rPr>
          <w:rFonts w:ascii="Verdana" w:hAnsi="Verdana"/>
        </w:rPr>
        <w:t xml:space="preserve"> w DPS przy ul. Kaletniczej, montaż drzwi przeciwpożarowych w DPS przy ul. Karmelkowej, ul. Mącznej i ul. Rędzińskiej, montaż stacji ładowania pojazdów elektrycznych przy DPS na ul. Mącznej i ul. Rędzińskiej, w ramach „Programu Przebudowy Centrów Usług Socjalnych we Wrocławiu”, a także na realizację projektu „Otwarty Dom - Twoje wytchnienie - Razem w opiece nad bliskimi”, współfinansowanego ze</w:t>
      </w:r>
      <w:r w:rsidR="006E21FE">
        <w:rPr>
          <w:rFonts w:ascii="Verdana" w:hAnsi="Verdana"/>
        </w:rPr>
        <w:t xml:space="preserve"> </w:t>
      </w:r>
      <w:r w:rsidRPr="002F189A">
        <w:rPr>
          <w:rFonts w:ascii="Verdana" w:hAnsi="Verdana"/>
        </w:rPr>
        <w:t>środków Unii Europejskiej.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85203</w:t>
      </w:r>
      <w:r w:rsidR="00FA7E96" w:rsidRPr="00FA7E96">
        <w:rPr>
          <w:rFonts w:ascii="Verdana" w:hAnsi="Verdana"/>
        </w:rPr>
        <w:t xml:space="preserve"> </w:t>
      </w:r>
      <w:r w:rsidR="00FA7E96" w:rsidRPr="002F189A">
        <w:rPr>
          <w:rFonts w:ascii="Verdana" w:hAnsi="Verdana"/>
        </w:rPr>
        <w:t>Ośrodki wsparcia</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Plan wg uchwały budżetowej (po zmianach) - </w:t>
      </w:r>
      <w:r w:rsidR="00B65BF3" w:rsidRPr="00B65BF3">
        <w:rPr>
          <w:rFonts w:ascii="Verdana" w:hAnsi="Verdana"/>
          <w:sz w:val="24"/>
          <w:szCs w:val="24"/>
        </w:rPr>
        <w:t xml:space="preserve">30.370.742,89 zł </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Wykonanie za 2024 rok – </w:t>
      </w:r>
      <w:r w:rsidR="00B65BF3" w:rsidRPr="00B65BF3">
        <w:rPr>
          <w:rFonts w:ascii="Verdana" w:hAnsi="Verdana"/>
          <w:sz w:val="24"/>
          <w:szCs w:val="24"/>
        </w:rPr>
        <w:t xml:space="preserve">29.573.517,77 zł </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lastRenderedPageBreak/>
        <w:t>% wykonania planu – 97,</w:t>
      </w:r>
      <w:r w:rsidR="00B65BF3">
        <w:rPr>
          <w:rFonts w:ascii="Verdana" w:hAnsi="Verdana"/>
        </w:rPr>
        <w:t>4</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29.417.423,87 zł, tj. 97,6% planu, sfinansowały działalność ośrodków wsparcia, do których zadań należy pomoc w formie specjalistycznej opieki lub wyżywienia w trybie dziennego pobytu.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wynagrodzenia i składki od nich naliczane dla pracowników tych ośrodków wykorzystano kwotę 11.260.497,21 zł, tj. 98,7% planu, a na wydatki związane z realizacją statutowych zadań 3.968.581,32 zł, tj. 90,1% planu. Świadczenia na rzecz osób fizycznych stanowiły kwotę 14.598,20 zł, tj. 59,6% planu. Na remont w ośrodkach wsparcia - mieszkaniach dla podopiecznych Pensjonatu dla</w:t>
      </w:r>
      <w:r w:rsidR="006E21FE">
        <w:rPr>
          <w:rFonts w:ascii="Verdana" w:hAnsi="Verdana"/>
        </w:rPr>
        <w:t xml:space="preserve"> </w:t>
      </w:r>
      <w:r w:rsidRPr="002F189A">
        <w:rPr>
          <w:rFonts w:ascii="Verdana" w:hAnsi="Verdana"/>
        </w:rPr>
        <w:t xml:space="preserve">Osób Starszych i z </w:t>
      </w:r>
      <w:proofErr w:type="spellStart"/>
      <w:r w:rsidRPr="002F189A">
        <w:rPr>
          <w:rFonts w:ascii="Verdana" w:hAnsi="Verdana"/>
        </w:rPr>
        <w:t>Niepełnosprawnościami</w:t>
      </w:r>
      <w:proofErr w:type="spellEnd"/>
      <w:r w:rsidRPr="002F189A">
        <w:rPr>
          <w:rFonts w:ascii="Verdana" w:hAnsi="Verdana"/>
        </w:rPr>
        <w:t xml:space="preserve"> przy ul. Kamieńskiego 190, wydano kwotę 119.030,00</w:t>
      </w:r>
      <w:r w:rsidR="006E21FE">
        <w:rPr>
          <w:rFonts w:ascii="Verdana" w:hAnsi="Verdana"/>
        </w:rPr>
        <w:t xml:space="preserve"> </w:t>
      </w:r>
      <w:r w:rsidRPr="002F189A">
        <w:rPr>
          <w:rFonts w:ascii="Verdana" w:hAnsi="Verdana"/>
        </w:rPr>
        <w:t>zł, tj. 99,2%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 budżetu Miasta zostały przekazane organizacjom pozarządowym dotacje w wysokości 14.054.717,14 zł, tj. 99,0% planu, na prowadzenie niepublicznych ośrodków wsparcia przede wszystkim schronisk, domów dla samotnych matek, dziennych domów pomocy i środowiskowych domów samopomocy dla osób z zaburzeniami psychicznymi oraz na realizację programu „Za</w:t>
      </w:r>
      <w:r w:rsidR="006E21FE">
        <w:rPr>
          <w:rFonts w:ascii="Verdana" w:hAnsi="Verdana"/>
        </w:rPr>
        <w:t xml:space="preserve"> </w:t>
      </w:r>
      <w:r w:rsidRPr="002F189A">
        <w:rPr>
          <w:rFonts w:ascii="Verdana" w:hAnsi="Verdana"/>
        </w:rPr>
        <w:t xml:space="preserve">Życiem”, a także na świadczenie usług opieki </w:t>
      </w:r>
      <w:proofErr w:type="spellStart"/>
      <w:r w:rsidRPr="002F189A">
        <w:rPr>
          <w:rFonts w:ascii="Verdana" w:hAnsi="Verdana"/>
        </w:rPr>
        <w:t>wytchnieniowej</w:t>
      </w:r>
      <w:proofErr w:type="spellEnd"/>
      <w:r w:rsidRPr="002F189A">
        <w:rPr>
          <w:rFonts w:ascii="Verdana" w:hAnsi="Verdana"/>
        </w:rPr>
        <w:t xml:space="preserve"> w ramach całodobowego pobytu w</w:t>
      </w:r>
      <w:r w:rsidR="006E21FE">
        <w:rPr>
          <w:rFonts w:ascii="Verdana" w:hAnsi="Verdana"/>
        </w:rPr>
        <w:t xml:space="preserve"> </w:t>
      </w:r>
      <w:r w:rsidRPr="002F189A">
        <w:rPr>
          <w:rFonts w:ascii="Verdana" w:hAnsi="Verdana"/>
        </w:rPr>
        <w:t xml:space="preserve">ośrodku wsparcia - mieszkaniu </w:t>
      </w:r>
      <w:proofErr w:type="spellStart"/>
      <w:r w:rsidRPr="002F189A">
        <w:rPr>
          <w:rFonts w:ascii="Verdana" w:hAnsi="Verdana"/>
        </w:rPr>
        <w:t>wytchnieniowym</w:t>
      </w:r>
      <w:proofErr w:type="spellEnd"/>
      <w:r w:rsidRPr="002F189A">
        <w:rPr>
          <w:rFonts w:ascii="Verdana" w:hAnsi="Verdana"/>
        </w:rPr>
        <w:t>.</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majątkowe w wysokości 156.093,90 zł, tj. 72,1% planu, obejmowały zagospodarowanie terenu przy Dziennym Domu Pomocy przy ul. Ciepłej (wykonanie ogrodu), realizację programu przebudowy obiektów na potrzeby MOPS w zakresie dokumentacji projektowej adaptacji lokali i dostosowanie ich do wymagań ochrony przeciwpożarowej w Pensjonacie dla Osób Starszych i z </w:t>
      </w:r>
      <w:proofErr w:type="spellStart"/>
      <w:r w:rsidRPr="002F189A">
        <w:rPr>
          <w:rFonts w:ascii="Verdana" w:hAnsi="Verdana"/>
        </w:rPr>
        <w:t>Niepełnosprawnościami</w:t>
      </w:r>
      <w:proofErr w:type="spellEnd"/>
      <w:r w:rsidRPr="002F189A">
        <w:rPr>
          <w:rFonts w:ascii="Verdana" w:hAnsi="Verdana"/>
        </w:rPr>
        <w:t xml:space="preserve"> oraz niezbędne zakupy inwestycyjne dla Środowiskowego Domu Samopomocy „Ostoja”. Modernizacja instalacji wodociągowej, przeciwpożarowej i wymiana systemu zasilania wody w Środowiskowym Domu Samopomocy „</w:t>
      </w:r>
      <w:proofErr w:type="spellStart"/>
      <w:r w:rsidRPr="002F189A">
        <w:rPr>
          <w:rFonts w:ascii="Verdana" w:hAnsi="Verdana"/>
        </w:rPr>
        <w:t>Bonitum</w:t>
      </w:r>
      <w:proofErr w:type="spellEnd"/>
      <w:r w:rsidRPr="002F189A">
        <w:rPr>
          <w:rFonts w:ascii="Verdana" w:hAnsi="Verdana"/>
        </w:rPr>
        <w:t>” nie została przeprowadzona, ponieważ nie udało się uzyskać kompletnej dokumentacji projektowej w</w:t>
      </w:r>
      <w:r w:rsidR="006E21FE">
        <w:rPr>
          <w:rFonts w:ascii="Verdana" w:hAnsi="Verdana"/>
        </w:rPr>
        <w:t xml:space="preserve"> </w:t>
      </w:r>
      <w:r w:rsidRPr="002F189A">
        <w:rPr>
          <w:rFonts w:ascii="Verdana" w:hAnsi="Verdana"/>
        </w:rPr>
        <w:t>wymaganym terminie.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85205</w:t>
      </w:r>
      <w:r w:rsidR="00B65BF3" w:rsidRPr="00B65BF3">
        <w:rPr>
          <w:rFonts w:ascii="Verdana" w:hAnsi="Verdana"/>
        </w:rPr>
        <w:t xml:space="preserve"> </w:t>
      </w:r>
      <w:r w:rsidR="00B65BF3" w:rsidRPr="002F189A">
        <w:rPr>
          <w:rFonts w:ascii="Verdana" w:hAnsi="Verdana"/>
        </w:rPr>
        <w:t>Zadania w zakresie</w:t>
      </w:r>
      <w:r w:rsidR="00B65BF3">
        <w:rPr>
          <w:rFonts w:ascii="Verdana" w:hAnsi="Verdana"/>
        </w:rPr>
        <w:t xml:space="preserve"> przeciwdziałania przemocy </w:t>
      </w:r>
      <w:r w:rsidR="00B65BF3" w:rsidRPr="002F189A">
        <w:rPr>
          <w:rFonts w:ascii="Verdana" w:hAnsi="Verdana"/>
        </w:rPr>
        <w:t>w rodzinie</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Plan wg uchwały budżetowej (po zmianach) - </w:t>
      </w:r>
      <w:r w:rsidR="00B65BF3" w:rsidRPr="00B65BF3">
        <w:rPr>
          <w:rFonts w:ascii="Verdana" w:hAnsi="Verdana"/>
          <w:sz w:val="24"/>
          <w:szCs w:val="24"/>
        </w:rPr>
        <w:t xml:space="preserve">965.070,00 </w:t>
      </w:r>
      <w:r w:rsidRPr="00B65BF3">
        <w:rPr>
          <w:rFonts w:ascii="Verdana" w:hAnsi="Verdana"/>
          <w:sz w:val="24"/>
          <w:szCs w:val="24"/>
        </w:rPr>
        <w:t>zł</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Wykonanie za 2024 rok – </w:t>
      </w:r>
      <w:r w:rsidR="00B65BF3" w:rsidRPr="00B65BF3">
        <w:rPr>
          <w:rFonts w:ascii="Verdana" w:hAnsi="Verdana"/>
          <w:sz w:val="24"/>
          <w:szCs w:val="24"/>
        </w:rPr>
        <w:t xml:space="preserve">945.751,23 </w:t>
      </w:r>
      <w:r w:rsidRPr="00B65BF3">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lastRenderedPageBreak/>
        <w:t>% wykonania planu – 9</w:t>
      </w:r>
      <w:r w:rsidR="00B65BF3">
        <w:rPr>
          <w:rFonts w:ascii="Verdana" w:hAnsi="Verdana"/>
        </w:rPr>
        <w:t>8</w:t>
      </w:r>
      <w:r w:rsidRPr="005C215D">
        <w:rPr>
          <w:rFonts w:ascii="Verdana" w:hAnsi="Verdana"/>
        </w:rPr>
        <w:t>,</w:t>
      </w:r>
      <w:r w:rsidR="00B65BF3">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Powyższe środki finansowe wykorzystano na zadania związane z przeciwdziałaniem przemocy w</w:t>
      </w:r>
      <w:r w:rsidR="006E21FE">
        <w:rPr>
          <w:rFonts w:ascii="Verdana" w:hAnsi="Verdana"/>
        </w:rPr>
        <w:t xml:space="preserve"> </w:t>
      </w:r>
      <w:r w:rsidRPr="002F189A">
        <w:rPr>
          <w:rFonts w:ascii="Verdana" w:hAnsi="Verdana"/>
        </w:rPr>
        <w:t>rodzinie. W celu przeciwdziałania temu zjawisku społecznemu Miasto współpracuje z</w:t>
      </w:r>
      <w:r w:rsidR="006E21FE">
        <w:rPr>
          <w:rFonts w:ascii="Verdana" w:hAnsi="Verdana"/>
        </w:rPr>
        <w:t xml:space="preserve"> </w:t>
      </w:r>
      <w:r w:rsidRPr="002F189A">
        <w:rPr>
          <w:rFonts w:ascii="Verdana" w:hAnsi="Verdana"/>
        </w:rPr>
        <w:t>organizacjami pozarządowymi w zakresie udzielania pomocy osobom dotkniętym przemocą poprzez zapewnienie bezpiecznego schronienia w specjalistycznym ośrodku wsparcia dla ofiar przemocy oraz udzielania pomocy stacjonarnej i ambulatoryjnej w formie konsultacji, poradnictwa oraz terapii dla</w:t>
      </w:r>
      <w:r w:rsidR="006E21FE">
        <w:rPr>
          <w:rFonts w:ascii="Verdana" w:hAnsi="Verdana"/>
        </w:rPr>
        <w:t xml:space="preserve"> </w:t>
      </w:r>
      <w:r w:rsidRPr="002F189A">
        <w:rPr>
          <w:rFonts w:ascii="Verdana" w:hAnsi="Verdana"/>
        </w:rPr>
        <w:t>osób i rodzin dotkniętych przemocą.</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budżetu Miasta zostały przekazane dotacje w wysokości 862.000,00 zł, tj. 100% planu, na</w:t>
      </w:r>
      <w:r w:rsidR="006E21FE">
        <w:rPr>
          <w:rFonts w:ascii="Verdana" w:hAnsi="Verdana"/>
        </w:rPr>
        <w:t xml:space="preserve"> </w:t>
      </w:r>
      <w:r w:rsidRPr="002F189A">
        <w:rPr>
          <w:rFonts w:ascii="Verdana" w:hAnsi="Verdana"/>
        </w:rPr>
        <w:t>prowadzenie Specjalistycznego Ośrodka Wsparcia dla osób doznających przemocy domowej. Pozostałe wydatki bieżące w kwocie 83.751,23 zł, tj. 81,3% planu, zostały przeznaczone na obsługę organizacyjno-techniczną związaną z działalnością członków zespołu interdyscyplinarnego do spraw przeciwdziałania przemocy w rodzinie.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85213</w:t>
      </w:r>
      <w:r w:rsidR="00B65BF3" w:rsidRPr="00B65BF3">
        <w:rPr>
          <w:rFonts w:ascii="Verdana" w:hAnsi="Verdana"/>
        </w:rPr>
        <w:t xml:space="preserve"> </w:t>
      </w:r>
      <w:r w:rsidR="00B65BF3" w:rsidRPr="002F189A">
        <w:rPr>
          <w:rFonts w:ascii="Verdana" w:hAnsi="Verdana"/>
        </w:rPr>
        <w:t>Składki na ubezpieczenie</w:t>
      </w:r>
      <w:r w:rsidR="00B65BF3">
        <w:rPr>
          <w:rFonts w:ascii="Verdana" w:hAnsi="Verdana"/>
        </w:rPr>
        <w:t xml:space="preserve"> </w:t>
      </w:r>
      <w:r w:rsidR="00B65BF3" w:rsidRPr="002F189A">
        <w:rPr>
          <w:rFonts w:ascii="Verdana" w:hAnsi="Verdana"/>
        </w:rPr>
        <w:t>zdrowotne opłacane za osoby pobierające niektóre świadczenia z pomocy społecznej oraz za osoby uczestniczące w zajęciach w centrum integracji społecznej</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Plan wg uchwały budżetowej (po zmianach) - </w:t>
      </w:r>
      <w:r w:rsidR="00B65BF3" w:rsidRPr="00B65BF3">
        <w:rPr>
          <w:rFonts w:ascii="Verdana" w:hAnsi="Verdana"/>
          <w:sz w:val="24"/>
          <w:szCs w:val="24"/>
        </w:rPr>
        <w:t xml:space="preserve">962.454,79 </w:t>
      </w:r>
      <w:r w:rsidRPr="00B65BF3">
        <w:rPr>
          <w:rFonts w:ascii="Verdana" w:hAnsi="Verdana"/>
          <w:sz w:val="24"/>
          <w:szCs w:val="24"/>
        </w:rPr>
        <w:t>zł</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xml:space="preserve">Wykonanie za 2024 rok – </w:t>
      </w:r>
      <w:r w:rsidR="00B65BF3" w:rsidRPr="00B65BF3">
        <w:rPr>
          <w:rFonts w:ascii="Verdana" w:hAnsi="Verdana"/>
          <w:sz w:val="24"/>
          <w:szCs w:val="24"/>
        </w:rPr>
        <w:t xml:space="preserve">885.819,75 </w:t>
      </w:r>
      <w:r w:rsidRPr="00B65BF3">
        <w:rPr>
          <w:rFonts w:ascii="Verdana" w:hAnsi="Verdana"/>
          <w:sz w:val="24"/>
          <w:szCs w:val="24"/>
        </w:rPr>
        <w:t>zł</w:t>
      </w:r>
    </w:p>
    <w:p w:rsidR="00FA7E96" w:rsidRPr="00B65BF3" w:rsidRDefault="00FA7E96" w:rsidP="007C38CE">
      <w:pPr>
        <w:pStyle w:val="Tekstpodstawowy"/>
        <w:tabs>
          <w:tab w:val="left" w:pos="284"/>
        </w:tabs>
        <w:spacing w:after="120" w:line="312" w:lineRule="auto"/>
        <w:jc w:val="left"/>
        <w:rPr>
          <w:rFonts w:ascii="Verdana" w:hAnsi="Verdana"/>
        </w:rPr>
      </w:pPr>
      <w:r w:rsidRPr="00B65BF3">
        <w:rPr>
          <w:rFonts w:ascii="Verdana" w:hAnsi="Verdana"/>
        </w:rPr>
        <w:t>% wykonania planu – 9</w:t>
      </w:r>
      <w:r w:rsidR="00B65BF3" w:rsidRPr="00B65BF3">
        <w:rPr>
          <w:rFonts w:ascii="Verdana" w:hAnsi="Verdana"/>
        </w:rPr>
        <w:t>2</w:t>
      </w:r>
      <w:r w:rsidRPr="00B65BF3">
        <w:rPr>
          <w:rFonts w:ascii="Verdana" w:hAnsi="Verdana"/>
        </w:rPr>
        <w:t>,</w:t>
      </w:r>
      <w:r w:rsidR="00B65BF3" w:rsidRPr="00B65BF3">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Kwota zrealizowanych wydatków w tym rozdziale, została przeznaczona na</w:t>
      </w:r>
      <w:r w:rsidR="006E21FE">
        <w:rPr>
          <w:rFonts w:ascii="Verdana" w:hAnsi="Verdana"/>
        </w:rPr>
        <w:t xml:space="preserve"> </w:t>
      </w:r>
      <w:r w:rsidRPr="002F189A">
        <w:rPr>
          <w:rFonts w:ascii="Verdana" w:hAnsi="Verdana"/>
        </w:rPr>
        <w:t>opłacenie składek na ubezpieczenie zdrowotne dla osób pobierających zasiłek stały oraz na opłacenie składek na</w:t>
      </w:r>
      <w:r w:rsidR="006E21FE">
        <w:rPr>
          <w:rFonts w:ascii="Verdana" w:hAnsi="Verdana"/>
        </w:rPr>
        <w:t xml:space="preserve"> </w:t>
      </w:r>
      <w:r w:rsidRPr="002F189A">
        <w:rPr>
          <w:rFonts w:ascii="Verdana" w:hAnsi="Verdana"/>
        </w:rPr>
        <w:t>ubezpieczenie zdrowotne dla</w:t>
      </w:r>
      <w:r w:rsidR="006E21FE">
        <w:rPr>
          <w:rFonts w:ascii="Verdana" w:hAnsi="Verdana"/>
        </w:rPr>
        <w:t xml:space="preserve"> </w:t>
      </w:r>
      <w:r w:rsidRPr="002F189A">
        <w:rPr>
          <w:rFonts w:ascii="Verdana" w:hAnsi="Verdana"/>
        </w:rPr>
        <w:t>cudzoziemców, którzy uzyskali w Rzeczypospolitej Polskiej status uchodźcy lub ochronę uzupełniającą (składki za obywateli Ukrainy finansowane były z Funduszu Pomocy).</w:t>
      </w:r>
    </w:p>
    <w:p w:rsidR="00B65BF3"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85214</w:t>
      </w:r>
      <w:r w:rsidR="00B65BF3" w:rsidRPr="00B65BF3">
        <w:rPr>
          <w:rFonts w:ascii="Verdana" w:hAnsi="Verdana"/>
        </w:rPr>
        <w:t xml:space="preserve"> </w:t>
      </w:r>
      <w:r w:rsidR="00B65BF3" w:rsidRPr="002F189A">
        <w:rPr>
          <w:rFonts w:ascii="Verdana" w:hAnsi="Verdana"/>
        </w:rPr>
        <w:t xml:space="preserve">Zasiłki okresowe, celowe </w:t>
      </w:r>
      <w:r w:rsidR="00B65BF3">
        <w:rPr>
          <w:rFonts w:ascii="Verdana" w:hAnsi="Verdana"/>
        </w:rPr>
        <w:t>i</w:t>
      </w:r>
      <w:r w:rsidR="00B65BF3" w:rsidRPr="002F189A">
        <w:rPr>
          <w:rFonts w:ascii="Verdana" w:hAnsi="Verdana"/>
        </w:rPr>
        <w:t xml:space="preserve"> pomoc w naturze oraz</w:t>
      </w:r>
      <w:r w:rsidR="00B65BF3">
        <w:rPr>
          <w:rFonts w:ascii="Verdana" w:hAnsi="Verdana"/>
        </w:rPr>
        <w:t xml:space="preserve"> </w:t>
      </w:r>
      <w:r w:rsidR="00B65BF3" w:rsidRPr="002F189A">
        <w:rPr>
          <w:rFonts w:ascii="Verdana" w:hAnsi="Verdana"/>
        </w:rPr>
        <w:t>składki na ubezpieczenia emerytalne i rentowe</w:t>
      </w:r>
      <w:r w:rsidR="00B65BF3">
        <w:rPr>
          <w:rFonts w:ascii="Verdana" w:hAnsi="Verdana"/>
        </w:rPr>
        <w:t xml:space="preserve"> </w:t>
      </w:r>
    </w:p>
    <w:p w:rsidR="00FA7E96" w:rsidRPr="005C215D" w:rsidRDefault="00FA7E96" w:rsidP="007C38CE">
      <w:pPr>
        <w:spacing w:after="0" w:line="312" w:lineRule="auto"/>
        <w:rPr>
          <w:rFonts w:ascii="Verdana" w:hAnsi="Verdana"/>
          <w:sz w:val="24"/>
          <w:szCs w:val="24"/>
        </w:rPr>
      </w:pPr>
      <w:r w:rsidRPr="005C215D">
        <w:rPr>
          <w:rFonts w:ascii="Verdana" w:hAnsi="Verdana"/>
          <w:sz w:val="24"/>
          <w:szCs w:val="24"/>
        </w:rPr>
        <w:t xml:space="preserve">Plan wg uchwały budżetowej (po zmianach) - </w:t>
      </w:r>
      <w:r w:rsidR="00B65BF3" w:rsidRPr="00B65BF3">
        <w:rPr>
          <w:rFonts w:ascii="Verdana" w:hAnsi="Verdana"/>
          <w:sz w:val="24"/>
          <w:szCs w:val="24"/>
        </w:rPr>
        <w:t xml:space="preserve">6.757.970,00 </w:t>
      </w:r>
      <w:r w:rsidRPr="005C215D">
        <w:rPr>
          <w:rFonts w:ascii="Verdana" w:hAnsi="Verdana"/>
          <w:sz w:val="24"/>
          <w:szCs w:val="24"/>
        </w:rPr>
        <w:t>zł</w:t>
      </w:r>
    </w:p>
    <w:p w:rsidR="00FA7E96" w:rsidRPr="005C215D" w:rsidRDefault="00FA7E96" w:rsidP="007C38CE">
      <w:pPr>
        <w:spacing w:after="0" w:line="312" w:lineRule="auto"/>
        <w:rPr>
          <w:rFonts w:ascii="Verdana" w:hAnsi="Verdana"/>
          <w:sz w:val="24"/>
          <w:szCs w:val="24"/>
        </w:rPr>
      </w:pPr>
      <w:r w:rsidRPr="005C215D">
        <w:rPr>
          <w:rFonts w:ascii="Verdana" w:hAnsi="Verdana"/>
          <w:sz w:val="24"/>
          <w:szCs w:val="24"/>
        </w:rPr>
        <w:t xml:space="preserve">Wykonanie za 2024 rok – </w:t>
      </w:r>
      <w:r w:rsidR="00B65BF3" w:rsidRPr="00B65BF3">
        <w:rPr>
          <w:rFonts w:ascii="Verdana" w:hAnsi="Verdana"/>
          <w:sz w:val="24"/>
          <w:szCs w:val="24"/>
        </w:rPr>
        <w:t xml:space="preserve">6.606.224,40 </w:t>
      </w:r>
      <w:r w:rsidRPr="005C215D">
        <w:rPr>
          <w:rFonts w:ascii="Verdana" w:hAnsi="Verdana"/>
          <w:sz w:val="24"/>
          <w:szCs w:val="24"/>
        </w:rPr>
        <w:t>zł</w:t>
      </w:r>
    </w:p>
    <w:p w:rsidR="00FA7E96" w:rsidRPr="00B65BF3" w:rsidRDefault="00FA7E96" w:rsidP="007C38CE">
      <w:pPr>
        <w:spacing w:after="0" w:line="312" w:lineRule="auto"/>
        <w:rPr>
          <w:rFonts w:ascii="Verdana" w:hAnsi="Verdana"/>
          <w:sz w:val="24"/>
          <w:szCs w:val="24"/>
        </w:rPr>
      </w:pPr>
      <w:r w:rsidRPr="00B65BF3">
        <w:rPr>
          <w:rFonts w:ascii="Verdana" w:hAnsi="Verdana"/>
          <w:sz w:val="24"/>
          <w:szCs w:val="24"/>
        </w:rPr>
        <w:t>% wykonania planu – 97,</w:t>
      </w:r>
      <w:r w:rsidR="00B65BF3" w:rsidRPr="00B65BF3">
        <w:rPr>
          <w:rFonts w:ascii="Verdana" w:hAnsi="Verdana"/>
          <w:sz w:val="24"/>
          <w:szCs w:val="24"/>
        </w:rPr>
        <w:t>8</w:t>
      </w:r>
    </w:p>
    <w:p w:rsidR="000F0028" w:rsidRPr="002F189A" w:rsidRDefault="000F0028" w:rsidP="007C38CE">
      <w:pPr>
        <w:pStyle w:val="Tekstpodstawowy"/>
        <w:tabs>
          <w:tab w:val="left" w:pos="284"/>
        </w:tabs>
        <w:spacing w:before="120" w:line="312" w:lineRule="auto"/>
        <w:jc w:val="left"/>
        <w:rPr>
          <w:rFonts w:ascii="Verdana" w:hAnsi="Verdana"/>
        </w:rPr>
      </w:pPr>
      <w:r w:rsidRPr="002F189A">
        <w:rPr>
          <w:rFonts w:ascii="Verdana" w:hAnsi="Verdana"/>
        </w:rPr>
        <w:lastRenderedPageBreak/>
        <w:t>Poniesione wydatki wykorzystano na pomoc dla najbardziej potrzebujących mieszkańców Wrocławia, obejmującą wypłatę świadczeń pieniężnych w formie zasiłków celowych i okresowych. Wypłacono również zasiłki dla obywateli Ukra</w:t>
      </w:r>
      <w:r w:rsidR="006E21FE">
        <w:rPr>
          <w:rFonts w:ascii="Verdana" w:hAnsi="Verdana"/>
        </w:rPr>
        <w:t>iny ze środków Funduszu Pomocy.</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Ze środków tych sfinansowano również Lokalny Program Osłonowy mający na celu wsparcie grupy odbiorców energii cieplnej, ponoszących zwiększone koszty grzewcze wynikające z trwałej zmiany systemu ogrzewania oraz zachęcenie mieszkańców Wrocławia do dokonania trwałej zmiany systemu ogrzewania. Ponadto, realizowano Program Pomocy dla Rodzin Wielodzietnych „Dwa plus trzy i</w:t>
      </w:r>
      <w:r w:rsidR="006E21FE">
        <w:rPr>
          <w:rFonts w:ascii="Verdana" w:hAnsi="Verdana"/>
        </w:rPr>
        <w:t xml:space="preserve"> </w:t>
      </w:r>
      <w:r w:rsidRPr="002F189A">
        <w:rPr>
          <w:rFonts w:ascii="Verdana" w:hAnsi="Verdana"/>
        </w:rPr>
        <w:t>jeszcze więcej”. Pozytywnie rozpatrzono 620 wniosków. W 2024 roku do Programu przystąpiło 445 nowych rodzin, ostatecznie liczba rodzin uczestniczących w</w:t>
      </w:r>
      <w:r w:rsidR="006E21FE">
        <w:rPr>
          <w:rFonts w:ascii="Verdana" w:hAnsi="Verdana"/>
        </w:rPr>
        <w:t xml:space="preserve"> </w:t>
      </w:r>
      <w:r w:rsidRPr="002F189A">
        <w:rPr>
          <w:rFonts w:ascii="Verdana" w:hAnsi="Verdana"/>
        </w:rPr>
        <w:t>Programie wyniosła 9.140 rodzin, co</w:t>
      </w:r>
      <w:r w:rsidR="006E21FE">
        <w:rPr>
          <w:rFonts w:ascii="Verdana" w:hAnsi="Verdana"/>
        </w:rPr>
        <w:t xml:space="preserve"> </w:t>
      </w:r>
      <w:r w:rsidRPr="002F189A">
        <w:rPr>
          <w:rFonts w:ascii="Verdana" w:hAnsi="Verdana"/>
        </w:rPr>
        <w:t>łącznie dało 56.164 uczestników Programu. Pomocą finansową objęto 52 rodziny wielodzietne (186 dzieci). Przyznana kwota zasiłków pozwoliła na pokrycie wydatków związanymi m.in. z</w:t>
      </w:r>
      <w:r w:rsidR="006E21FE">
        <w:rPr>
          <w:rFonts w:ascii="Verdana" w:hAnsi="Verdana"/>
        </w:rPr>
        <w:t xml:space="preserve"> </w:t>
      </w:r>
      <w:r w:rsidRPr="002F189A">
        <w:rPr>
          <w:rFonts w:ascii="Verdana" w:hAnsi="Verdana"/>
        </w:rPr>
        <w:t>opłatami mieszkaniowymi i opłatami za media, remontami oraz zakupem odzieży, żywności i leków.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85215</w:t>
      </w:r>
      <w:r w:rsidR="00B65BF3">
        <w:rPr>
          <w:rFonts w:ascii="Verdana" w:hAnsi="Verdana"/>
        </w:rPr>
        <w:t xml:space="preserve"> </w:t>
      </w:r>
      <w:r w:rsidR="00B65BF3" w:rsidRPr="002F189A">
        <w:rPr>
          <w:rFonts w:ascii="Verdana" w:hAnsi="Verdana"/>
        </w:rPr>
        <w:t>Dodatki mieszkaniowe</w:t>
      </w:r>
    </w:p>
    <w:p w:rsidR="00FA7E96" w:rsidRPr="005C215D" w:rsidRDefault="00FA7E96" w:rsidP="007C38CE">
      <w:pPr>
        <w:spacing w:after="0" w:line="312" w:lineRule="auto"/>
        <w:rPr>
          <w:rFonts w:ascii="Verdana" w:hAnsi="Verdana"/>
          <w:sz w:val="24"/>
          <w:szCs w:val="24"/>
        </w:rPr>
      </w:pPr>
      <w:r w:rsidRPr="005C215D">
        <w:rPr>
          <w:rFonts w:ascii="Verdana" w:hAnsi="Verdana"/>
          <w:sz w:val="24"/>
          <w:szCs w:val="24"/>
        </w:rPr>
        <w:t xml:space="preserve">Plan wg uchwały budżetowej (po zmianach) - </w:t>
      </w:r>
      <w:r w:rsidR="005C11D2" w:rsidRPr="002F189A">
        <w:rPr>
          <w:rFonts w:ascii="Verdana" w:hAnsi="Verdana"/>
        </w:rPr>
        <w:t>18.631.751</w:t>
      </w:r>
      <w:r w:rsidR="005C11D2">
        <w:rPr>
          <w:rFonts w:ascii="Verdana" w:hAnsi="Verdana"/>
        </w:rPr>
        <w:t xml:space="preserve">,00 </w:t>
      </w:r>
      <w:r w:rsidRPr="005C215D">
        <w:rPr>
          <w:rFonts w:ascii="Verdana" w:hAnsi="Verdana"/>
          <w:sz w:val="24"/>
          <w:szCs w:val="24"/>
        </w:rPr>
        <w:t>zł</w:t>
      </w:r>
    </w:p>
    <w:p w:rsidR="00FA7E96" w:rsidRPr="005C215D" w:rsidRDefault="00FA7E96" w:rsidP="007C38CE">
      <w:pPr>
        <w:spacing w:after="0" w:line="312" w:lineRule="auto"/>
        <w:rPr>
          <w:rFonts w:ascii="Verdana" w:hAnsi="Verdana"/>
          <w:sz w:val="24"/>
          <w:szCs w:val="24"/>
        </w:rPr>
      </w:pPr>
      <w:r w:rsidRPr="005C215D">
        <w:rPr>
          <w:rFonts w:ascii="Verdana" w:hAnsi="Verdana"/>
          <w:sz w:val="24"/>
          <w:szCs w:val="24"/>
        </w:rPr>
        <w:t xml:space="preserve">Wykonanie za 2024 rok – </w:t>
      </w:r>
      <w:r w:rsidR="005C11D2" w:rsidRPr="002F189A">
        <w:rPr>
          <w:rFonts w:ascii="Verdana" w:hAnsi="Verdana"/>
        </w:rPr>
        <w:t>15.901.495,68</w:t>
      </w:r>
      <w:r w:rsidR="005C11D2">
        <w:rPr>
          <w:rFonts w:ascii="Verdana" w:hAnsi="Verdana"/>
        </w:rPr>
        <w:t xml:space="preserve"> </w:t>
      </w:r>
      <w:r w:rsidRPr="005C215D">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5C11D2">
        <w:rPr>
          <w:rFonts w:ascii="Verdana" w:hAnsi="Verdana"/>
        </w:rPr>
        <w:t>85</w:t>
      </w:r>
      <w:r w:rsidRPr="005C215D">
        <w:rPr>
          <w:rFonts w:ascii="Verdana" w:hAnsi="Verdana"/>
        </w:rPr>
        <w:t>,</w:t>
      </w:r>
      <w:r w:rsidR="005C11D2">
        <w:rPr>
          <w:rFonts w:ascii="Verdana" w:hAnsi="Verdana"/>
        </w:rPr>
        <w:t>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Wydatkowana kwota została przeznaczona na realizację zadań związanych z wypłatą dodatków mieszkaniowych. Dodatki mieszkaniowe są świadczeniem pieniężnym wypłacanym wówczas, gdy najemca lub właściciel nie mogą samodzielnie pokryć wydatków na jego utrzymanie. Świadczenie to przyznawane jest na indywidualny wniosek osoby zainteresowanej spełniającej określone ustawą kryteria. Przysługuje lokatorom mieszkań komunalnych, spółdzielczych, zakładowych i prywatno-czynszowych. Dodatkowo w 2024 roku w ramach tego rozdziału dokonano wypłaty bonu energetycznego na podstawie ustawy z dnia 23 maja 2024 r. o bonie energetycznym oraz o zmianie niektórych ustaw w celu ograniczenia cen energii elektrycznej, gazu ziemnego i ciepła systemowego. Wydano 12.138 informacji o przyznaniu świadczenia oraz 1.926 decyzji administracyjnych o</w:t>
      </w:r>
      <w:r w:rsidR="006E21FE">
        <w:rPr>
          <w:rFonts w:ascii="Verdana" w:hAnsi="Verdana"/>
        </w:rPr>
        <w:t xml:space="preserve"> </w:t>
      </w:r>
      <w:r w:rsidRPr="002F189A">
        <w:rPr>
          <w:rFonts w:ascii="Verdana" w:hAnsi="Verdana"/>
        </w:rPr>
        <w:t>odmowie jego przyznania.</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85216</w:t>
      </w:r>
      <w:r w:rsidR="005C11D2" w:rsidRPr="005C11D2">
        <w:rPr>
          <w:rFonts w:ascii="Verdana" w:hAnsi="Verdana"/>
        </w:rPr>
        <w:t xml:space="preserve"> </w:t>
      </w:r>
      <w:r w:rsidR="005C11D2" w:rsidRPr="002F189A">
        <w:rPr>
          <w:rFonts w:ascii="Verdana" w:hAnsi="Verdana"/>
        </w:rPr>
        <w:t>Zasiłki stałe</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11.028.418,94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10.836.850,49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8</w:t>
      </w:r>
      <w:r w:rsidRPr="005C215D">
        <w:rPr>
          <w:rFonts w:ascii="Verdana" w:hAnsi="Verdana"/>
        </w:rPr>
        <w:t>,</w:t>
      </w:r>
      <w:r w:rsidR="005C11D2">
        <w:rPr>
          <w:rFonts w:ascii="Verdana" w:hAnsi="Verdana"/>
        </w:rPr>
        <w:t>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wydatki bieżące zostały przeznaczone na wypłatę obligatoryjnych świadczeń z</w:t>
      </w:r>
      <w:r w:rsidR="006E21FE">
        <w:rPr>
          <w:rFonts w:ascii="Verdana" w:hAnsi="Verdana"/>
        </w:rPr>
        <w:t xml:space="preserve"> </w:t>
      </w:r>
      <w:r w:rsidRPr="002F189A">
        <w:rPr>
          <w:rFonts w:ascii="Verdana" w:hAnsi="Verdana"/>
        </w:rPr>
        <w:t>pomocy społecznej tj. zasiłków stałych. Są one wypłacane osobom całkowicie niezdolnym do pracy z powodu wieku lub niepełnosprawności, spełniającym kryterium dochodowe. Kwota zasiłku stanowi różnicę między kryterium dochodowym a dochodem posiadanym. W ramach wydatkowanej kwoty, dokonano zwrotu do Urzędu Wojewódzkiego środków w wysokości 52.843,37 zł (§ 2910), dotyczących nienależnie pobranych w latach ubiegłych zasiłków stałych, finansowanych z dotacji z</w:t>
      </w:r>
      <w:r w:rsidR="006E21FE">
        <w:rPr>
          <w:rFonts w:ascii="Verdana" w:hAnsi="Verdana"/>
        </w:rPr>
        <w:t xml:space="preserve"> </w:t>
      </w:r>
      <w:r w:rsidRPr="002F189A">
        <w:rPr>
          <w:rFonts w:ascii="Verdana" w:hAnsi="Verdana"/>
        </w:rPr>
        <w:t>budżetu państwa.</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85219 </w:t>
      </w:r>
      <w:r w:rsidR="005C11D2" w:rsidRPr="002F189A">
        <w:rPr>
          <w:rFonts w:ascii="Verdana" w:hAnsi="Verdana"/>
        </w:rPr>
        <w:t>Ośrodki pomocy społecznej</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94.712.910,29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93.343.742,39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8</w:t>
      </w:r>
      <w:r w:rsidRPr="005C215D">
        <w:rPr>
          <w:rFonts w:ascii="Verdana" w:hAnsi="Verdana"/>
        </w:rPr>
        <w:t>,6</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funkcjonowanie Miejskiego Ośrodka Pomocy Społecznej we Wrocławiu (MOPS), zajmującego się zapewnieniem prawidłowej realizacji zadań z zakresu pomocy społecznej, poprzez działalność Terenowych Zespołów Pracy Socjalnej, przeznaczono łącznie kwotę 93.343.742,39 zł, tj.</w:t>
      </w:r>
      <w:r w:rsidR="006E21FE">
        <w:rPr>
          <w:rFonts w:ascii="Verdana" w:hAnsi="Verdana"/>
        </w:rPr>
        <w:t xml:space="preserve"> </w:t>
      </w:r>
      <w:r w:rsidRPr="002F189A">
        <w:rPr>
          <w:rFonts w:ascii="Verdana" w:hAnsi="Verdana"/>
        </w:rPr>
        <w:t>98,6%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 ogólnej kwoty wydatków bieżących, na wypłatę wynagrodzeń i składek od nich naliczanych dla pracowników tej jednostki budżetowej wykorzystano kwotę 78.450.604,53 zł, tj. 99,1% planu, a</w:t>
      </w:r>
      <w:r w:rsidR="006E21FE">
        <w:rPr>
          <w:rFonts w:ascii="Verdana" w:hAnsi="Verdana"/>
        </w:rPr>
        <w:t xml:space="preserve"> </w:t>
      </w:r>
      <w:r w:rsidRPr="002F189A">
        <w:rPr>
          <w:rFonts w:ascii="Verdana" w:hAnsi="Verdana"/>
        </w:rPr>
        <w:t>na</w:t>
      </w:r>
      <w:r w:rsidR="006E21FE">
        <w:rPr>
          <w:rFonts w:ascii="Verdana" w:hAnsi="Verdana"/>
        </w:rPr>
        <w:t xml:space="preserve"> </w:t>
      </w:r>
      <w:r w:rsidRPr="002F189A">
        <w:rPr>
          <w:rFonts w:ascii="Verdana" w:hAnsi="Verdana"/>
        </w:rPr>
        <w:t>wypłatę świadczeń głównie na rzecz opiekunów prawnych i kuratorów sądowych za sprawowanie opieki nad podopiecznymi MOPS-u wydano 1.658.796,97 zł, tj. 93,2% planu. Wydatki związane z</w:t>
      </w:r>
      <w:r w:rsidR="006E21FE">
        <w:rPr>
          <w:rFonts w:ascii="Verdana" w:hAnsi="Verdana"/>
        </w:rPr>
        <w:t xml:space="preserve"> </w:t>
      </w:r>
      <w:r w:rsidRPr="002F189A">
        <w:rPr>
          <w:rFonts w:ascii="Verdana" w:hAnsi="Verdana"/>
        </w:rPr>
        <w:t>realizacją statutowych zadań wyniosły 12.482.119,20 zł, tj. 96,2% planu. Na remont mieszkania przy ul.</w:t>
      </w:r>
      <w:r w:rsidR="006E21FE">
        <w:rPr>
          <w:rFonts w:ascii="Verdana" w:hAnsi="Verdana"/>
        </w:rPr>
        <w:t xml:space="preserve"> </w:t>
      </w:r>
      <w:r w:rsidRPr="002F189A">
        <w:rPr>
          <w:rFonts w:ascii="Verdana" w:hAnsi="Verdana"/>
        </w:rPr>
        <w:t>Zelwerowicza dla potrzeb MOPS wykorzystano kwotę 57.890,55 zł, tj. 99,0% planu. W ramach poniesionych wydatków w tym rozdziale realizowano projekty: „Pomagamy dzieciom z Ukrainy” (w</w:t>
      </w:r>
      <w:r w:rsidR="006E21FE">
        <w:rPr>
          <w:rFonts w:ascii="Verdana" w:hAnsi="Verdana"/>
        </w:rPr>
        <w:t xml:space="preserve"> </w:t>
      </w:r>
      <w:r w:rsidRPr="002F189A">
        <w:rPr>
          <w:rFonts w:ascii="Verdana" w:hAnsi="Verdana"/>
        </w:rPr>
        <w:t xml:space="preserve">partnerstwie z Funduszem Narodów Zjednoczonych na Rzecz Dzieci UNICEF), „Udostępniamy się” w ramach „Dostępnej przestrzeni publicznej” </w:t>
      </w:r>
      <w:r w:rsidRPr="002F189A">
        <w:rPr>
          <w:rFonts w:ascii="Verdana" w:hAnsi="Verdana"/>
        </w:rPr>
        <w:lastRenderedPageBreak/>
        <w:t>(współfinansowany ze środków PFRON), „Dolnośląski program pomocy dzieciom niepełnosprawnym - „Sprawny uczeń” (współfinansowany ze</w:t>
      </w:r>
      <w:r w:rsidR="006E21FE">
        <w:rPr>
          <w:rFonts w:ascii="Verdana" w:hAnsi="Verdana"/>
        </w:rPr>
        <w:t xml:space="preserve"> </w:t>
      </w:r>
      <w:r w:rsidRPr="002F189A">
        <w:rPr>
          <w:rFonts w:ascii="Verdana" w:hAnsi="Verdana"/>
        </w:rPr>
        <w:t>środków Unii Europejskiej). Dodatkowo dokonano zwrotu do</w:t>
      </w:r>
      <w:r w:rsidR="006E21FE">
        <w:rPr>
          <w:rFonts w:ascii="Verdana" w:hAnsi="Verdana"/>
        </w:rPr>
        <w:t xml:space="preserve"> </w:t>
      </w:r>
      <w:r w:rsidRPr="002F189A">
        <w:rPr>
          <w:rFonts w:ascii="Verdana" w:hAnsi="Verdana"/>
        </w:rPr>
        <w:t>Urzędu Wojewódzkiego nienależnie pobranych wynagrodzeń za sprawowanie opieki wypłaconych w latach ubiegłych z dotacji budżetu państwa w wysokości 52.000,00 zł (§2910).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w wysokości 694.331,14 zł, tj. 98,1% planu, pokryły koszty „Programu przebudowy obiektów na potrzeby MOPS”, rozbudowy macierzy </w:t>
      </w:r>
      <w:proofErr w:type="spellStart"/>
      <w:r w:rsidRPr="002F189A">
        <w:rPr>
          <w:rFonts w:ascii="Verdana" w:hAnsi="Verdana"/>
        </w:rPr>
        <w:t>NetAPP</w:t>
      </w:r>
      <w:proofErr w:type="spellEnd"/>
      <w:r w:rsidRPr="002F189A">
        <w:rPr>
          <w:rFonts w:ascii="Verdana" w:hAnsi="Verdana"/>
        </w:rPr>
        <w:t>, programu „Dostępna przestrzeń publiczna” (modernizacja łazienki dla potrzeb osób niepełnosprawnych), zakupu samochodu oraz wymiany pieca centralnego ogrzewania wraz z wykonaniem nowego systemu kominowego w Ośrodku Wsparcia dla Osób w Kryzysie.</w:t>
      </w:r>
    </w:p>
    <w:p w:rsidR="00FA7E96"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85220 </w:t>
      </w:r>
      <w:r w:rsidR="005C11D2" w:rsidRPr="002F189A">
        <w:rPr>
          <w:rFonts w:ascii="Verdana" w:hAnsi="Verdana"/>
        </w:rPr>
        <w:t>Jednostki specjalistycznego</w:t>
      </w:r>
      <w:r w:rsidR="005C11D2">
        <w:rPr>
          <w:rFonts w:ascii="Verdana" w:hAnsi="Verdana"/>
        </w:rPr>
        <w:t xml:space="preserve"> </w:t>
      </w:r>
      <w:r w:rsidR="005C11D2" w:rsidRPr="002F189A">
        <w:rPr>
          <w:rFonts w:ascii="Verdana" w:hAnsi="Verdana"/>
        </w:rPr>
        <w:t>poradnictwa, mieszkania</w:t>
      </w:r>
      <w:r w:rsidR="005C11D2">
        <w:rPr>
          <w:rFonts w:ascii="Verdana" w:hAnsi="Verdana"/>
        </w:rPr>
        <w:t xml:space="preserve"> </w:t>
      </w:r>
      <w:r w:rsidR="005C11D2" w:rsidRPr="002F189A">
        <w:rPr>
          <w:rFonts w:ascii="Verdana" w:hAnsi="Verdana"/>
        </w:rPr>
        <w:t>chronione i ośrodki interwencji</w:t>
      </w:r>
      <w:r w:rsidR="005C11D2">
        <w:rPr>
          <w:rFonts w:ascii="Verdana" w:hAnsi="Verdana"/>
        </w:rPr>
        <w:t xml:space="preserve"> </w:t>
      </w:r>
      <w:r w:rsidR="005C11D2" w:rsidRPr="002F189A">
        <w:rPr>
          <w:rFonts w:ascii="Verdana" w:hAnsi="Verdana"/>
        </w:rPr>
        <w:t>kryzysowej</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12.381.424,84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11.976.349,31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6</w:t>
      </w:r>
      <w:r w:rsidRPr="005C215D">
        <w:rPr>
          <w:rFonts w:ascii="Verdana" w:hAnsi="Verdana"/>
        </w:rPr>
        <w:t>,</w:t>
      </w:r>
      <w:r w:rsidR="005C11D2">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Powyższe środki finansowe zostały przeznaczone na działalność Wrocławskiego Centrum Rozwoju Społecznego (WCRS), Nadodrzańskiego Centrum Wsparcia (NCW) i Zespołu Mieszkań Chronionych. WCRS zajmuje się analizą potrzeb społecznych i zdrowotnych mieszkańców Wrocławia, prowadzeniem działalności informacyjno-edukacyjnej w tym zakresie, organizacją i</w:t>
      </w:r>
      <w:r w:rsidR="006E21FE">
        <w:rPr>
          <w:rFonts w:ascii="Verdana" w:hAnsi="Verdana"/>
        </w:rPr>
        <w:t xml:space="preserve"> </w:t>
      </w:r>
      <w:r w:rsidRPr="002F189A">
        <w:rPr>
          <w:rFonts w:ascii="Verdana" w:hAnsi="Verdana"/>
        </w:rPr>
        <w:t>prowadzeniem centrum wolontariatu oraz wspieraniem inicjatyw społeczności lokalnych. NCW realizuje działania w zakresie pomocy społecznej o charakterze dziennym, mające na celu szeroko rozumiane wsparcie rodziny i aktywizowanie społeczności lokalnej oraz o charakterze całodobowym, udzielając wsparcia w postaci konsultacji interwencyjnych oraz wsparcia socjalnego i schronienia w</w:t>
      </w:r>
      <w:r w:rsidR="006E21FE">
        <w:rPr>
          <w:rFonts w:ascii="Verdana" w:hAnsi="Verdana"/>
        </w:rPr>
        <w:t xml:space="preserve"> </w:t>
      </w:r>
      <w:r w:rsidRPr="002F189A">
        <w:rPr>
          <w:rFonts w:ascii="Verdana" w:hAnsi="Verdana"/>
        </w:rPr>
        <w:t>Ośrodku Interwencji Kryzysowej dla ofiar przemocy domowej, zapewniając pobyt tymczasowy dla</w:t>
      </w:r>
      <w:r w:rsidR="006E21FE">
        <w:rPr>
          <w:rFonts w:ascii="Verdana" w:hAnsi="Verdana"/>
        </w:rPr>
        <w:t xml:space="preserve"> </w:t>
      </w:r>
      <w:r w:rsidRPr="002F189A">
        <w:rPr>
          <w:rFonts w:ascii="Verdana" w:hAnsi="Verdana"/>
        </w:rPr>
        <w:t>50 osób. Mieszkania chronione są formą pomocy dla osób o różnym stopniu niesamodzielności, w</w:t>
      </w:r>
      <w:r w:rsidR="006E21FE">
        <w:rPr>
          <w:rFonts w:ascii="Verdana" w:hAnsi="Verdana"/>
        </w:rPr>
        <w:t xml:space="preserve"> </w:t>
      </w:r>
      <w:r w:rsidRPr="002F189A">
        <w:rPr>
          <w:rFonts w:ascii="Verdana" w:hAnsi="Verdana"/>
        </w:rPr>
        <w:t>szczególności dla osób z zaburzeniami psychicznymi, osób opuszczających pieczę zastępczą czy zakład poprawczy, które pod opieką specjalistów przygotowują się do usamodzielnienia.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W ramach wydatków bieżących, na wynagrodzenia i składki od nich naliczane dla</w:t>
      </w:r>
      <w:r w:rsidR="006E21FE">
        <w:rPr>
          <w:rFonts w:ascii="Verdana" w:hAnsi="Verdana"/>
        </w:rPr>
        <w:t xml:space="preserve"> </w:t>
      </w:r>
      <w:r w:rsidRPr="002F189A">
        <w:rPr>
          <w:rFonts w:ascii="Verdana" w:hAnsi="Verdana"/>
        </w:rPr>
        <w:t>pracowników Wrocławskiego Centrum Rozwoju Społecznego i Nadodrzańskiego Centrum Wsparcia wykorzystano kwotę 6.930.084,88 zł, tj.</w:t>
      </w:r>
      <w:r w:rsidR="006E21FE">
        <w:rPr>
          <w:rFonts w:ascii="Verdana" w:hAnsi="Verdana"/>
        </w:rPr>
        <w:t xml:space="preserve"> </w:t>
      </w:r>
      <w:r w:rsidRPr="002F189A">
        <w:rPr>
          <w:rFonts w:ascii="Verdana" w:hAnsi="Verdana"/>
        </w:rPr>
        <w:t>99,7% planu, a wydatki związane z realizacją statutowych zadań wyniosły 2.653.094,57 zł, tj. 88,3%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przygotowanie i prowadzenie mieszkania wspomaganego dla 7 osób z</w:t>
      </w:r>
      <w:r w:rsidR="00675407">
        <w:rPr>
          <w:rFonts w:ascii="Verdana" w:hAnsi="Verdana"/>
        </w:rPr>
        <w:t xml:space="preserve"> </w:t>
      </w:r>
      <w:proofErr w:type="spellStart"/>
      <w:r w:rsidRPr="002F189A">
        <w:rPr>
          <w:rFonts w:ascii="Verdana" w:hAnsi="Verdana"/>
        </w:rPr>
        <w:t>niepełnosprawnościami</w:t>
      </w:r>
      <w:proofErr w:type="spellEnd"/>
      <w:r w:rsidRPr="002F189A">
        <w:rPr>
          <w:rFonts w:ascii="Verdana" w:hAnsi="Verdana"/>
        </w:rPr>
        <w:t>, z budżetu Miasta przekazano dotację w wysokości 383.506,59 zł, tj. 99,7%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kwocie 2.006.638,70 zł, tj. 98,5% planu, pokryły koszty modernizacji budynku WCRS przy ul. Dominikańskim 6 - wymiany pokrycia dachowego i przebudowy portierni oraz zakupu sprzętu komputerowego w celu sprawnego funkcjonowania tej jednostki.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85228</w:t>
      </w:r>
      <w:r w:rsidR="005C11D2" w:rsidRPr="005C11D2">
        <w:rPr>
          <w:rFonts w:ascii="Verdana" w:hAnsi="Verdana"/>
        </w:rPr>
        <w:t xml:space="preserve"> </w:t>
      </w:r>
      <w:r w:rsidR="005C11D2" w:rsidRPr="002F189A">
        <w:rPr>
          <w:rFonts w:ascii="Verdana" w:hAnsi="Verdana"/>
        </w:rPr>
        <w:t>Usługi opiekuńcze</w:t>
      </w:r>
      <w:r w:rsidR="005C11D2">
        <w:rPr>
          <w:rFonts w:ascii="Verdana" w:hAnsi="Verdana"/>
        </w:rPr>
        <w:t xml:space="preserve"> </w:t>
      </w:r>
      <w:r w:rsidR="005C11D2" w:rsidRPr="002F189A">
        <w:rPr>
          <w:rFonts w:ascii="Verdana" w:hAnsi="Verdana"/>
        </w:rPr>
        <w:t>i specjalistyczne usługi</w:t>
      </w:r>
      <w:r w:rsidR="005C11D2">
        <w:rPr>
          <w:rFonts w:ascii="Verdana" w:hAnsi="Verdana"/>
        </w:rPr>
        <w:t xml:space="preserve"> </w:t>
      </w:r>
      <w:r w:rsidR="005C11D2" w:rsidRPr="002F189A">
        <w:rPr>
          <w:rFonts w:ascii="Verdana" w:hAnsi="Verdana"/>
        </w:rPr>
        <w:t>opiekuńcze</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33.352.711</w:t>
      </w:r>
      <w:r w:rsidRPr="005C11D2">
        <w:rPr>
          <w:rFonts w:ascii="Verdana" w:hAnsi="Verdana"/>
          <w:sz w:val="24"/>
          <w:szCs w:val="24"/>
        </w:rPr>
        <w:t>,</w:t>
      </w:r>
      <w:r w:rsidR="005C11D2" w:rsidRPr="005C11D2">
        <w:rPr>
          <w:rFonts w:ascii="Verdana" w:hAnsi="Verdana"/>
          <w:sz w:val="24"/>
          <w:szCs w:val="24"/>
        </w:rPr>
        <w:t xml:space="preserve">00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33.150.557,88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9</w:t>
      </w:r>
      <w:r w:rsidRPr="005C215D">
        <w:rPr>
          <w:rFonts w:ascii="Verdana" w:hAnsi="Verdana"/>
        </w:rPr>
        <w:t>,</w:t>
      </w:r>
      <w:r w:rsidR="005C11D2">
        <w:rPr>
          <w:rFonts w:ascii="Verdana" w:hAnsi="Verdana"/>
        </w:rPr>
        <w:t>4</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bieżących została przeznaczona głównie na świadczenie usług opiekuńczych oraz specjalistycznych usług opiekuńczych dla osób z zaburzeniami psychicznymi. Usługi te polegają w zależności od potrzeb na pomocy w pracach domowych lub pielęgnacji chorych w domu i świadczone są osobom samotnym, które z powodu wieku, choroby lub innych przyczyn wymagają pomocy innych osób. Zakres świadczonych usług dostosowany jest do indywidualnych potrzeb i możliwości zdrowotnych klientów.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85230</w:t>
      </w:r>
      <w:r w:rsidR="005C11D2" w:rsidRPr="005C11D2">
        <w:rPr>
          <w:rFonts w:ascii="Verdana" w:hAnsi="Verdana"/>
        </w:rPr>
        <w:t xml:space="preserve"> </w:t>
      </w:r>
      <w:r w:rsidR="005C11D2" w:rsidRPr="002F189A">
        <w:rPr>
          <w:rFonts w:ascii="Verdana" w:hAnsi="Verdana"/>
        </w:rPr>
        <w:t>Pomoc w zakresie dożywiania</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4.106.254,40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3.966.418,56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6</w:t>
      </w:r>
      <w:r w:rsidRPr="005C215D">
        <w:rPr>
          <w:rFonts w:ascii="Verdana" w:hAnsi="Verdana"/>
        </w:rPr>
        <w:t>,6</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Kwota poniesionych wydatków w tym rozdziale, została wykorzystana na realizację zadań dotyczących pomocy w</w:t>
      </w:r>
      <w:r w:rsidR="006E21FE">
        <w:rPr>
          <w:rFonts w:ascii="Verdana" w:hAnsi="Verdana"/>
        </w:rPr>
        <w:t xml:space="preserve"> </w:t>
      </w:r>
      <w:r w:rsidRPr="002F189A">
        <w:rPr>
          <w:rFonts w:ascii="Verdana" w:hAnsi="Verdana"/>
        </w:rPr>
        <w:t>zakresie dożywiania. Pomoc ta polegała na wsparciu finansowym w postaci zasiłku celowego na zakup posiłku lub produktów żywnościowych oraz rzeczowym w postaci wydania posiłku, w</w:t>
      </w:r>
      <w:r w:rsidR="006E21FE">
        <w:rPr>
          <w:rFonts w:ascii="Verdana" w:hAnsi="Verdana"/>
        </w:rPr>
        <w:t xml:space="preserve"> </w:t>
      </w:r>
      <w:r w:rsidRPr="002F189A">
        <w:rPr>
          <w:rFonts w:ascii="Verdana" w:hAnsi="Verdana"/>
        </w:rPr>
        <w:t xml:space="preserve">ramach wieloletniego rządowego programu pn. „Posiłek w </w:t>
      </w:r>
      <w:r w:rsidRPr="002F189A">
        <w:rPr>
          <w:rFonts w:ascii="Verdana" w:hAnsi="Verdana"/>
        </w:rPr>
        <w:lastRenderedPageBreak/>
        <w:t>szkole i w domu na</w:t>
      </w:r>
      <w:r w:rsidR="006E21FE">
        <w:rPr>
          <w:rFonts w:ascii="Verdana" w:hAnsi="Verdana"/>
        </w:rPr>
        <w:t xml:space="preserve"> </w:t>
      </w:r>
      <w:r w:rsidRPr="002F189A">
        <w:rPr>
          <w:rFonts w:ascii="Verdana" w:hAnsi="Verdana"/>
        </w:rPr>
        <w:t>lata 2024-2028”. W roku sprawozdawczym pomocą w ramach Programu objęto 1.219 osób, opłacono posiłki dla 459 osób (w</w:t>
      </w:r>
      <w:r w:rsidR="006E21FE">
        <w:rPr>
          <w:rFonts w:ascii="Verdana" w:hAnsi="Verdana"/>
        </w:rPr>
        <w:t xml:space="preserve"> </w:t>
      </w:r>
      <w:r w:rsidRPr="002F189A">
        <w:rPr>
          <w:rFonts w:ascii="Verdana" w:hAnsi="Verdana"/>
        </w:rPr>
        <w:t>tym dla 270 dzieci), łącznie wydano 65.367 posiłków oraz przyznano zasiłki celowe dla 823 osób. Realizacja tego zadania w zakresie pomocy obywatelom Ukrainy w wyniku konfliktu zbrojnego na</w:t>
      </w:r>
      <w:r w:rsidR="006E21FE">
        <w:rPr>
          <w:rFonts w:ascii="Verdana" w:hAnsi="Verdana"/>
        </w:rPr>
        <w:t xml:space="preserve"> </w:t>
      </w:r>
      <w:r w:rsidRPr="002F189A">
        <w:rPr>
          <w:rFonts w:ascii="Verdana" w:hAnsi="Verdana"/>
        </w:rPr>
        <w:t>terenie tego państwa była dofinansowana ze środków Funduszu Pomocy.</w:t>
      </w:r>
    </w:p>
    <w:p w:rsidR="00FA7E96"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85231</w:t>
      </w:r>
      <w:r w:rsidR="005C11D2" w:rsidRPr="005C11D2">
        <w:rPr>
          <w:rFonts w:ascii="Verdana" w:hAnsi="Verdana"/>
        </w:rPr>
        <w:t xml:space="preserve"> </w:t>
      </w:r>
      <w:r w:rsidR="005C11D2" w:rsidRPr="002F189A">
        <w:rPr>
          <w:rFonts w:ascii="Verdana" w:hAnsi="Verdana"/>
        </w:rPr>
        <w:t>Pomoc dla cudzoziemców</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11.302.856,10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10.226.163,82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0</w:t>
      </w:r>
      <w:r w:rsidRPr="005C215D">
        <w:rPr>
          <w:rFonts w:ascii="Verdana" w:hAnsi="Verdana"/>
        </w:rPr>
        <w:t>,</w:t>
      </w:r>
      <w:r w:rsidR="005C11D2">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kwocie 10.083.183,82 zł, tj. 90,5% planu, zostały przeznaczone głównie na</w:t>
      </w:r>
      <w:r w:rsidR="006E21FE">
        <w:rPr>
          <w:rFonts w:ascii="Verdana" w:hAnsi="Verdana"/>
        </w:rPr>
        <w:t xml:space="preserve"> </w:t>
      </w:r>
      <w:r w:rsidRPr="002F189A">
        <w:rPr>
          <w:rFonts w:ascii="Verdana" w:hAnsi="Verdana"/>
        </w:rPr>
        <w:t>pomoc dla uchodźców z terenów objętych działaniami wojennymi na terytorium Ukrainy (finansowane ze środków Funduszu Pomocy). Ze środków tych w szczególności sfinansowano: koszty prowadzenia ośrodka zbiorowego zakwaterowania dla</w:t>
      </w:r>
      <w:r w:rsidR="006E21FE">
        <w:rPr>
          <w:rFonts w:ascii="Verdana" w:hAnsi="Verdana"/>
        </w:rPr>
        <w:t xml:space="preserve"> </w:t>
      </w:r>
      <w:r w:rsidRPr="002F189A">
        <w:rPr>
          <w:rFonts w:ascii="Verdana" w:hAnsi="Verdana"/>
        </w:rPr>
        <w:t>uchodźców z Ukrainy zwanego „Przystanek Grochowa”, obsługi indywidualnych wniosków o świadczenie pieniężne za</w:t>
      </w:r>
      <w:r w:rsidR="006E21FE">
        <w:rPr>
          <w:rFonts w:ascii="Verdana" w:hAnsi="Verdana"/>
        </w:rPr>
        <w:t xml:space="preserve"> </w:t>
      </w:r>
      <w:r w:rsidRPr="002F189A">
        <w:rPr>
          <w:rFonts w:ascii="Verdana" w:hAnsi="Verdana"/>
        </w:rPr>
        <w:t>zakwaterowanie i</w:t>
      </w:r>
      <w:r w:rsidR="006E21FE">
        <w:rPr>
          <w:rFonts w:ascii="Verdana" w:hAnsi="Verdana"/>
        </w:rPr>
        <w:t xml:space="preserve"> </w:t>
      </w:r>
      <w:r w:rsidRPr="002F189A">
        <w:rPr>
          <w:rFonts w:ascii="Verdana" w:hAnsi="Verdana"/>
        </w:rPr>
        <w:t>wyżywienie (wnioski 40+), zapewnienia transportu do miejsc zakwaterowania, zapewnienia zakwaterowania uchodźców, całodziennego wyżywienia zbiorowego, zakupu środków czystości i</w:t>
      </w:r>
      <w:r w:rsidR="006E21FE">
        <w:rPr>
          <w:rFonts w:ascii="Verdana" w:hAnsi="Verdana"/>
        </w:rPr>
        <w:t xml:space="preserve"> </w:t>
      </w:r>
      <w:r w:rsidRPr="002F189A">
        <w:rPr>
          <w:rFonts w:ascii="Verdana" w:hAnsi="Verdana"/>
        </w:rPr>
        <w:t>higieny osobistej oraz innych niezbędnych produktów dla osób skierowanych do ośrodka, prowadzenia ewidencji osób przybywających do ośrodka i opuszczających go, kontaktu z obsługą medyczną, utrzymania właściwego stanu sanitarnego. Ponadto, wydatki te przeznaczono również na</w:t>
      </w:r>
      <w:r w:rsidR="006E21FE">
        <w:rPr>
          <w:rFonts w:ascii="Verdana" w:hAnsi="Verdana"/>
        </w:rPr>
        <w:t xml:space="preserve"> </w:t>
      </w:r>
      <w:r w:rsidRPr="002F189A">
        <w:rPr>
          <w:rFonts w:ascii="Verdana" w:hAnsi="Verdana"/>
        </w:rPr>
        <w:t>realizację indywidualnych programów integracji, w</w:t>
      </w:r>
      <w:r w:rsidR="006E21FE">
        <w:rPr>
          <w:rFonts w:ascii="Verdana" w:hAnsi="Verdana"/>
        </w:rPr>
        <w:t xml:space="preserve"> </w:t>
      </w:r>
      <w:r w:rsidRPr="002F189A">
        <w:rPr>
          <w:rFonts w:ascii="Verdana" w:hAnsi="Verdana"/>
        </w:rPr>
        <w:t xml:space="preserve">ramach udzielania pomocy cudzoziemcom, którzy uzyskali w Polsce status uchodźcy lub ochronę uzupełniającą. W okresie sprawozdawczym pomocą objęto 252 osoby z 217 rodzin. </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wykonane w wysokości 142.980,00 zł, tj. 89,4% planu, obejmowały zakup agregatów w ramach pomocy humanitarnej dla Ukrainy, w tym dla Lwowa i Kijowa.</w:t>
      </w:r>
    </w:p>
    <w:p w:rsidR="00FA7E96"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85232</w:t>
      </w:r>
      <w:r w:rsidR="005C11D2" w:rsidRPr="005C11D2">
        <w:rPr>
          <w:rFonts w:ascii="Verdana" w:hAnsi="Verdana"/>
        </w:rPr>
        <w:t xml:space="preserve"> </w:t>
      </w:r>
      <w:r w:rsidR="005C11D2" w:rsidRPr="002F189A">
        <w:rPr>
          <w:rFonts w:ascii="Verdana" w:hAnsi="Verdana"/>
        </w:rPr>
        <w:t>Centra integracji społecznej</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3.257.381,00 </w:t>
      </w:r>
      <w:r w:rsidRPr="005C11D2">
        <w:rPr>
          <w:rFonts w:ascii="Verdana" w:hAnsi="Verdana"/>
          <w:sz w:val="24"/>
          <w:szCs w:val="24"/>
        </w:rPr>
        <w:t>zł</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Wykonanie za 2024 rok – </w:t>
      </w:r>
      <w:r w:rsidR="005C11D2" w:rsidRPr="005C11D2">
        <w:rPr>
          <w:rFonts w:ascii="Verdana" w:hAnsi="Verdana"/>
          <w:sz w:val="24"/>
          <w:szCs w:val="24"/>
        </w:rPr>
        <w:t xml:space="preserve">3.235.591,87 </w:t>
      </w:r>
      <w:r w:rsidRPr="005C11D2">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5C11D2">
        <w:rPr>
          <w:rFonts w:ascii="Verdana" w:hAnsi="Verdana"/>
        </w:rPr>
        <w:t>9</w:t>
      </w:r>
      <w:r w:rsidRPr="005C215D">
        <w:rPr>
          <w:rFonts w:ascii="Verdana" w:hAnsi="Verdana"/>
        </w:rPr>
        <w:t>,</w:t>
      </w:r>
      <w:r w:rsidR="005C11D2">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Na zadania bieżące z zakresu działań na rzecz reintegracji społeczno-zawodowej osób zagrożonych wykluczeniem społecznym, realizowane przez Wrocławskie Centrum Integracji, przeznaczono kwotę 3.235.591,87 zł, tj. 99,3% planu. Z czego, na wypłatę wynagrodzeń i składek od nich naliczanych dla pracowników tej jednostki budżetowej wykorzystano 2.648.304,31 zł, tj. 99,6% planu, a</w:t>
      </w:r>
      <w:r w:rsidR="006E21FE">
        <w:rPr>
          <w:rFonts w:ascii="Verdana" w:hAnsi="Verdana"/>
        </w:rPr>
        <w:t xml:space="preserve"> </w:t>
      </w:r>
      <w:r w:rsidRPr="002F189A">
        <w:rPr>
          <w:rFonts w:ascii="Verdana" w:hAnsi="Verdana"/>
        </w:rPr>
        <w:t>na</w:t>
      </w:r>
      <w:r w:rsidR="006E21FE">
        <w:rPr>
          <w:rFonts w:ascii="Verdana" w:hAnsi="Verdana"/>
        </w:rPr>
        <w:t xml:space="preserve"> </w:t>
      </w:r>
      <w:r w:rsidRPr="002F189A">
        <w:rPr>
          <w:rFonts w:ascii="Verdana" w:hAnsi="Verdana"/>
        </w:rPr>
        <w:t>wydatki związane z</w:t>
      </w:r>
      <w:r w:rsidR="006E21FE">
        <w:rPr>
          <w:rFonts w:ascii="Verdana" w:hAnsi="Verdana"/>
        </w:rPr>
        <w:t xml:space="preserve"> </w:t>
      </w:r>
      <w:r w:rsidRPr="002F189A">
        <w:rPr>
          <w:rFonts w:ascii="Verdana" w:hAnsi="Verdana"/>
        </w:rPr>
        <w:t>realizacją statutowych zadań kwotę 579.408,08 zł, tj. 98,0% planu. Natomiast świadczenia na rzecz osób fizycznych stanowiły kwotę 7.879,48 zł, tj. 97,0%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 ramach poniesionych wydatków sfinansowano zadania związane z zarządzaniem jednostką, z</w:t>
      </w:r>
      <w:r w:rsidR="006E21FE">
        <w:rPr>
          <w:rFonts w:ascii="Verdana" w:hAnsi="Verdana"/>
        </w:rPr>
        <w:t xml:space="preserve"> </w:t>
      </w:r>
      <w:r w:rsidRPr="002F189A">
        <w:rPr>
          <w:rFonts w:ascii="Verdana" w:hAnsi="Verdana"/>
        </w:rPr>
        <w:t>pracą na rzecz lokalnej społeczności, mającą na celu reintegrację społeczną osób skazanych na karę ograniczenia wolności na prace na rzecz lokalnej społeczności - „Wrocławskie Centrum Sprawiedliwości Naprawczej”, z koordynacją działań związanych z usuwaniem elementów mowy nienawiści pojawiające się w przestrzeni Wrocławia (internetowe centrum zgłoszeń) oraz z</w:t>
      </w:r>
      <w:r w:rsidR="006E21FE">
        <w:rPr>
          <w:rFonts w:ascii="Verdana" w:hAnsi="Verdana"/>
        </w:rPr>
        <w:t xml:space="preserve"> </w:t>
      </w:r>
      <w:r w:rsidRPr="002F189A">
        <w:rPr>
          <w:rFonts w:ascii="Verdana" w:hAnsi="Verdana"/>
        </w:rPr>
        <w:t>programem</w:t>
      </w:r>
      <w:r w:rsidR="006E21FE">
        <w:rPr>
          <w:rFonts w:ascii="Verdana" w:hAnsi="Verdana"/>
        </w:rPr>
        <w:t xml:space="preserve"> </w:t>
      </w:r>
      <w:r w:rsidRPr="002F189A">
        <w:rPr>
          <w:rFonts w:ascii="Verdana" w:hAnsi="Verdana"/>
        </w:rPr>
        <w:t>„Wrocław na językach świata”, umożliwiającą mieszkańcom Wrocławia</w:t>
      </w:r>
      <w:r w:rsidR="006E21FE">
        <w:rPr>
          <w:rFonts w:ascii="Verdana" w:hAnsi="Verdana"/>
        </w:rPr>
        <w:t xml:space="preserve"> </w:t>
      </w:r>
      <w:r w:rsidRPr="002F189A">
        <w:rPr>
          <w:rFonts w:ascii="Verdana" w:hAnsi="Verdana"/>
        </w:rPr>
        <w:t>zaangażowanie się w</w:t>
      </w:r>
      <w:r w:rsidR="006E21FE">
        <w:rPr>
          <w:rFonts w:ascii="Verdana" w:hAnsi="Verdana"/>
        </w:rPr>
        <w:t xml:space="preserve"> </w:t>
      </w:r>
      <w:r w:rsidRPr="002F189A">
        <w:rPr>
          <w:rFonts w:ascii="Verdana" w:hAnsi="Verdana"/>
        </w:rPr>
        <w:t>bezpłatną pomoc cudzoziemcom polegającą na nauce języka polskiego w formie spotkań tandemów lub grup językowych (w 2024 roku zarejestrowało się 232 wolontariuszy oraz 675 obcokrajowców z 64 krajów świata), a także z działaniami w</w:t>
      </w:r>
      <w:r w:rsidR="006E21FE">
        <w:rPr>
          <w:rFonts w:ascii="Verdana" w:hAnsi="Verdana"/>
        </w:rPr>
        <w:t xml:space="preserve"> </w:t>
      </w:r>
      <w:r w:rsidRPr="002F189A">
        <w:rPr>
          <w:rFonts w:ascii="Verdana" w:hAnsi="Verdana"/>
        </w:rPr>
        <w:t>zakresie pozyskiwania zewnętrznych źródeł finansowania oraz realizacji projektów i programów miejskich.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85278 </w:t>
      </w:r>
      <w:r w:rsidR="005C11D2" w:rsidRPr="002F189A">
        <w:rPr>
          <w:rFonts w:ascii="Verdana" w:hAnsi="Verdana"/>
        </w:rPr>
        <w:t>Usuwanie skutków klęsk żywiołowych</w:t>
      </w:r>
    </w:p>
    <w:p w:rsidR="00FA7E96" w:rsidRPr="005C11D2" w:rsidRDefault="00FA7E96" w:rsidP="007C38CE">
      <w:pPr>
        <w:spacing w:after="0" w:line="312" w:lineRule="auto"/>
        <w:rPr>
          <w:rFonts w:ascii="Verdana" w:hAnsi="Verdana"/>
          <w:sz w:val="24"/>
          <w:szCs w:val="24"/>
        </w:rPr>
      </w:pPr>
      <w:r w:rsidRPr="005C11D2">
        <w:rPr>
          <w:rFonts w:ascii="Verdana" w:hAnsi="Verdana"/>
          <w:sz w:val="24"/>
          <w:szCs w:val="24"/>
        </w:rPr>
        <w:t xml:space="preserve">Plan wg uchwały budżetowej (po zmianach) - </w:t>
      </w:r>
      <w:r w:rsidR="005C11D2" w:rsidRPr="005C11D2">
        <w:rPr>
          <w:rFonts w:ascii="Verdana" w:hAnsi="Verdana"/>
          <w:sz w:val="24"/>
          <w:szCs w:val="24"/>
        </w:rPr>
        <w:t xml:space="preserve">89.878,40 </w:t>
      </w:r>
      <w:r w:rsidRPr="005C11D2">
        <w:rPr>
          <w:rFonts w:ascii="Verdana" w:hAnsi="Verdana"/>
          <w:sz w:val="24"/>
          <w:szCs w:val="24"/>
        </w:rPr>
        <w:t>zł</w:t>
      </w:r>
    </w:p>
    <w:p w:rsidR="00FA7E96" w:rsidRPr="007F57D8" w:rsidRDefault="00FA7E96" w:rsidP="007C38CE">
      <w:pPr>
        <w:spacing w:after="0" w:line="312" w:lineRule="auto"/>
        <w:rPr>
          <w:rFonts w:ascii="Verdana" w:hAnsi="Verdana"/>
          <w:sz w:val="24"/>
          <w:szCs w:val="24"/>
        </w:rPr>
      </w:pPr>
      <w:r w:rsidRPr="007F57D8">
        <w:rPr>
          <w:rFonts w:ascii="Verdana" w:hAnsi="Verdana"/>
          <w:sz w:val="24"/>
          <w:szCs w:val="24"/>
        </w:rPr>
        <w:t xml:space="preserve">Wykonanie za 2024 rok – </w:t>
      </w:r>
      <w:r w:rsidR="007F57D8" w:rsidRPr="007F57D8">
        <w:rPr>
          <w:rFonts w:ascii="Verdana" w:hAnsi="Verdana"/>
          <w:sz w:val="24"/>
          <w:szCs w:val="24"/>
        </w:rPr>
        <w:t xml:space="preserve">88.713,20 </w:t>
      </w:r>
      <w:r w:rsidRPr="007F57D8">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7F57D8">
        <w:rPr>
          <w:rFonts w:ascii="Verdana" w:hAnsi="Verdana"/>
        </w:rPr>
        <w:t>8</w:t>
      </w:r>
      <w:r w:rsidRPr="005C215D">
        <w:rPr>
          <w:rFonts w:ascii="Verdana" w:hAnsi="Verdana"/>
        </w:rPr>
        <w:t>,</w:t>
      </w:r>
      <w:r w:rsidR="007F57D8">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zostały przeznaczone na usuwanie skutków wrześniowej powodzi. Środki te przeznaczono na wypłatę świadczeń na rzecz osób fizycznych dla 2 rodzin poszkodowanych w wyniku powodzi we Wrocławiu oraz na wypłatę wynagrodzeń i składek od nich naliczanych dla</w:t>
      </w:r>
      <w:r w:rsidR="006E21FE">
        <w:rPr>
          <w:rFonts w:ascii="Verdana" w:hAnsi="Verdana"/>
        </w:rPr>
        <w:t xml:space="preserve"> </w:t>
      </w:r>
      <w:r w:rsidRPr="002F189A">
        <w:rPr>
          <w:rFonts w:ascii="Verdana" w:hAnsi="Verdana"/>
        </w:rPr>
        <w:t>terenowych pracowników socjalnych aktywnie uczestniczących w działaniach przeciwpowodziowych, którzy byli zaangażowani w punktach informacyjnych, wydawali żywność żołnierzom, wolontariuszom i przedstawicielom pozostałych służb pracujących przy zabezpieczaniu wałów przeciwpowodziowych.</w:t>
      </w:r>
    </w:p>
    <w:p w:rsidR="00FA7E96"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85295</w:t>
      </w:r>
      <w:r w:rsidR="007F57D8" w:rsidRPr="007F57D8">
        <w:rPr>
          <w:rFonts w:ascii="Verdana" w:hAnsi="Verdana"/>
        </w:rPr>
        <w:t xml:space="preserve"> </w:t>
      </w:r>
      <w:r w:rsidR="007F57D8" w:rsidRPr="002F189A">
        <w:rPr>
          <w:rFonts w:ascii="Verdana" w:hAnsi="Verdana"/>
        </w:rPr>
        <w:t>Pozostała działalność</w:t>
      </w:r>
    </w:p>
    <w:p w:rsidR="00FA7E96" w:rsidRPr="007F57D8" w:rsidRDefault="00FA7E96" w:rsidP="007C38CE">
      <w:pPr>
        <w:spacing w:after="0" w:line="312" w:lineRule="auto"/>
        <w:rPr>
          <w:rFonts w:ascii="Verdana" w:hAnsi="Verdana"/>
          <w:sz w:val="24"/>
          <w:szCs w:val="24"/>
        </w:rPr>
      </w:pPr>
      <w:r w:rsidRPr="007F57D8">
        <w:rPr>
          <w:rFonts w:ascii="Verdana" w:hAnsi="Verdana"/>
          <w:sz w:val="24"/>
          <w:szCs w:val="24"/>
        </w:rPr>
        <w:t xml:space="preserve">Plan wg uchwały budżetowej (po zmianach) - </w:t>
      </w:r>
      <w:r w:rsidR="007F57D8" w:rsidRPr="007F57D8">
        <w:rPr>
          <w:rFonts w:ascii="Verdana" w:hAnsi="Verdana"/>
          <w:sz w:val="24"/>
          <w:szCs w:val="24"/>
        </w:rPr>
        <w:t xml:space="preserve">16.303.902,91 </w:t>
      </w:r>
      <w:r w:rsidRPr="007F57D8">
        <w:rPr>
          <w:rFonts w:ascii="Verdana" w:hAnsi="Verdana"/>
          <w:sz w:val="24"/>
          <w:szCs w:val="24"/>
        </w:rPr>
        <w:t>zł</w:t>
      </w:r>
    </w:p>
    <w:p w:rsidR="00FA7E96" w:rsidRPr="007F57D8" w:rsidRDefault="00FA7E96" w:rsidP="007C38CE">
      <w:pPr>
        <w:spacing w:after="0" w:line="312" w:lineRule="auto"/>
        <w:rPr>
          <w:rFonts w:ascii="Verdana" w:hAnsi="Verdana"/>
          <w:sz w:val="24"/>
          <w:szCs w:val="24"/>
        </w:rPr>
      </w:pPr>
      <w:r w:rsidRPr="007F57D8">
        <w:rPr>
          <w:rFonts w:ascii="Verdana" w:hAnsi="Verdana"/>
          <w:sz w:val="24"/>
          <w:szCs w:val="24"/>
        </w:rPr>
        <w:t xml:space="preserve">Wykonanie za 2024 rok – </w:t>
      </w:r>
      <w:r w:rsidR="007F57D8" w:rsidRPr="007F57D8">
        <w:rPr>
          <w:rFonts w:ascii="Verdana" w:hAnsi="Verdana"/>
          <w:sz w:val="24"/>
          <w:szCs w:val="24"/>
        </w:rPr>
        <w:t xml:space="preserve">16.092.955,84 </w:t>
      </w:r>
      <w:r w:rsidRPr="007F57D8">
        <w:rPr>
          <w:rFonts w:ascii="Verdana" w:hAnsi="Verdana"/>
          <w:sz w:val="24"/>
          <w:szCs w:val="24"/>
        </w:rPr>
        <w:t>zł</w:t>
      </w:r>
    </w:p>
    <w:p w:rsidR="00FA7E96" w:rsidRPr="005C215D" w:rsidRDefault="00FA7E96"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7F57D8">
        <w:rPr>
          <w:rFonts w:ascii="Verdana" w:hAnsi="Verdana"/>
        </w:rPr>
        <w:t>8,</w:t>
      </w:r>
      <w:r w:rsidRPr="005C215D">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realizację pozostałych zadań bieżących z zakresu udzielania pomocy społecznej wykorzystano kwotę 10.240.834,37 zł, tj. 98,1% planu. Z czego, na wynagrodzenia i składki od nich naliczane przeznaczono kwotę 777.197,45 zł, tj. 98,5% planu. Na wydatki związane z realizacją statutowych zadań wydano 1.350.051,69 zł, tj. 92,3% planu. Świadczenia na rzecz osób fizycznych wyniosły 2.018.768,52 zł, tj. 100% planu. Natomiast przekaza</w:t>
      </w:r>
      <w:r w:rsidR="007B7CDE">
        <w:rPr>
          <w:rFonts w:ascii="Verdana" w:hAnsi="Verdana"/>
        </w:rPr>
        <w:t xml:space="preserve">ne z budżetu Miasta dotacje dla </w:t>
      </w:r>
      <w:r w:rsidRPr="002F189A">
        <w:rPr>
          <w:rFonts w:ascii="Verdana" w:hAnsi="Verdana"/>
        </w:rPr>
        <w:t>organizacji pozarządowych stanowiły kwotę 6.094.816,71 zł, tj. 98,8%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Ze środków tych sfinansowano działalność ukierunkowaną na pomoc ludziom wymagającym opieki, szczególnie w kryzysie bezdomności, samotnym, poprzez zapewnienie funkcjonowania ogrzewalni, noclegowni, łaźni, pralni, magazynów odzieży, prowadzenia zbiorowego żywienia w</w:t>
      </w:r>
      <w:r w:rsidR="00994CE8">
        <w:rPr>
          <w:rFonts w:ascii="Verdana" w:hAnsi="Verdana"/>
        </w:rPr>
        <w:t xml:space="preserve"> </w:t>
      </w:r>
      <w:r w:rsidRPr="002F189A">
        <w:rPr>
          <w:rFonts w:ascii="Verdana" w:hAnsi="Verdana"/>
        </w:rPr>
        <w:t>kuchniach charytatywnych i w jadłodajniach, magazynów żywności (Bank Żywności), przygotowanie Wigilii i zorganizowania i prowadzenia punktów wydawania żywności, autobusu ulicznego „</w:t>
      </w:r>
      <w:proofErr w:type="spellStart"/>
      <w:r w:rsidRPr="002F189A">
        <w:rPr>
          <w:rFonts w:ascii="Verdana" w:hAnsi="Verdana"/>
        </w:rPr>
        <w:t>Streetbusa</w:t>
      </w:r>
      <w:proofErr w:type="spellEnd"/>
      <w:r w:rsidRPr="002F189A">
        <w:rPr>
          <w:rFonts w:ascii="Verdana" w:hAnsi="Verdana"/>
        </w:rPr>
        <w:t>”, a także na</w:t>
      </w:r>
      <w:r w:rsidR="00994CE8">
        <w:rPr>
          <w:rFonts w:ascii="Verdana" w:hAnsi="Verdana"/>
        </w:rPr>
        <w:t xml:space="preserve"> </w:t>
      </w:r>
      <w:r w:rsidRPr="002F189A">
        <w:rPr>
          <w:rFonts w:ascii="Verdana" w:hAnsi="Verdana"/>
        </w:rPr>
        <w:t>prowadzenie Dziennego Domu Pomocy dla Osób Starszych w</w:t>
      </w:r>
      <w:r w:rsidR="00994CE8">
        <w:rPr>
          <w:rFonts w:ascii="Verdana" w:hAnsi="Verdana"/>
        </w:rPr>
        <w:t xml:space="preserve"> </w:t>
      </w:r>
      <w:r w:rsidRPr="002F189A">
        <w:rPr>
          <w:rFonts w:ascii="Verdana" w:hAnsi="Verdana"/>
        </w:rPr>
        <w:t>ramach wieloletniego programu „SENIOR+” oraz projektu „Działam zmierzam do samodzielności” i „Razem łatwiej. Wrocławski asystent osobisty osoby z niepełnosprawnością”. Dodatkowo realizowano zadania związane z zachowaniem utrzymania trwałości projektów już wcześniej rozpoczętych (współfinansowanych ze środków europejskich): „TRAMPOLINA - mieszkania wspomagane”, „</w:t>
      </w:r>
      <w:proofErr w:type="spellStart"/>
      <w:r w:rsidRPr="002F189A">
        <w:rPr>
          <w:rFonts w:ascii="Verdana" w:hAnsi="Verdana"/>
        </w:rPr>
        <w:t>Housing</w:t>
      </w:r>
      <w:proofErr w:type="spellEnd"/>
      <w:r w:rsidRPr="002F189A">
        <w:rPr>
          <w:rFonts w:ascii="Verdana" w:hAnsi="Verdana"/>
        </w:rPr>
        <w:t xml:space="preserve"> first - najpierw mieszkanie”,  „Droga do domu”, „Droga do samodzielności” i „Klub Integracji Społecznej”. Ponadto, wydatkowana kwota sfinansowała wypłatę dodatku osłonowego (na podstawie ustawy z dnia 17 grudnia 2021 r. o</w:t>
      </w:r>
      <w:r w:rsidR="00994CE8">
        <w:rPr>
          <w:rFonts w:ascii="Verdana" w:hAnsi="Verdana"/>
        </w:rPr>
        <w:t xml:space="preserve"> </w:t>
      </w:r>
      <w:r w:rsidRPr="002F189A">
        <w:rPr>
          <w:rFonts w:ascii="Verdana" w:hAnsi="Verdana"/>
        </w:rPr>
        <w:t>dodatku osłonowym). W 2024 roku wypłacono jednorazow</w:t>
      </w:r>
      <w:r w:rsidR="00675407">
        <w:rPr>
          <w:rFonts w:ascii="Verdana" w:hAnsi="Verdana"/>
        </w:rPr>
        <w:t xml:space="preserve">e świadczenia dla 6.642 osób. </w:t>
      </w:r>
      <w:r w:rsidRPr="002F189A">
        <w:rPr>
          <w:rFonts w:ascii="Verdana" w:hAnsi="Verdana"/>
        </w:rPr>
        <w:t>Zrealizowane wydatki majątkowe w wysokości 5.852.121,47 zł, tj. 99,8% planu, obejmowały realizację zadań inwestycyjnych pn.: „Program przebudowy obiektów na potrzeby MOPS”, „Budowa ośrodka wsparcia dla osób w kryzysie bezdomności przy ul.</w:t>
      </w:r>
      <w:r w:rsidR="00994CE8">
        <w:rPr>
          <w:rFonts w:ascii="Verdana" w:hAnsi="Verdana"/>
        </w:rPr>
        <w:t xml:space="preserve"> </w:t>
      </w:r>
      <w:proofErr w:type="spellStart"/>
      <w:r w:rsidRPr="002F189A">
        <w:rPr>
          <w:rFonts w:ascii="Verdana" w:hAnsi="Verdana"/>
        </w:rPr>
        <w:t>Popielskiego</w:t>
      </w:r>
      <w:proofErr w:type="spellEnd"/>
      <w:r w:rsidRPr="002F189A">
        <w:rPr>
          <w:rFonts w:ascii="Verdana" w:hAnsi="Verdana"/>
        </w:rPr>
        <w:t xml:space="preserve"> 8 we Wrocławiu”, „Przystosowanie lokali użytkowych i nieruchomości do realizacji zadań publicznych NOWY OBIEKT - NOWA JAKOŚĆ” (zakup samochodu - chłodni </w:t>
      </w:r>
      <w:r w:rsidRPr="002F189A">
        <w:rPr>
          <w:rFonts w:ascii="Verdana" w:hAnsi="Verdana"/>
        </w:rPr>
        <w:lastRenderedPageBreak/>
        <w:t>dla organizacji zajmującej się dystrybucją żywności dla najbardziej potrzebujących mieszkańców Wrocławia) oraz „Adaptacja i modernizacja bazy placówek dla osób w kryzysie bezdomności we Wrocławiu” (adaptacja i modernizacja lokali położonych w budynku przy ul. Cybulskiego).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853</w:t>
      </w:r>
      <w:r w:rsidR="00AC0D99" w:rsidRPr="00AC0D99">
        <w:rPr>
          <w:rFonts w:ascii="Verdana" w:hAnsi="Verdana"/>
        </w:rPr>
        <w:t xml:space="preserve"> </w:t>
      </w:r>
      <w:r w:rsidR="00AC0D99" w:rsidRPr="002F189A">
        <w:rPr>
          <w:rFonts w:ascii="Verdana" w:hAnsi="Verdana"/>
        </w:rPr>
        <w:t>Pozostałe zadania w zakresie polityki społecznej</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 xml:space="preserve">81.575.434,78 </w:t>
      </w:r>
      <w:r w:rsidRPr="004A48B9">
        <w:rPr>
          <w:rFonts w:ascii="Verdana" w:hAnsi="Verdana"/>
          <w:sz w:val="24"/>
          <w:szCs w:val="24"/>
        </w:rPr>
        <w:t>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Wykonanie za 2024 rok – </w:t>
      </w:r>
      <w:r w:rsidR="004A48B9" w:rsidRPr="004A48B9">
        <w:rPr>
          <w:rFonts w:ascii="Verdana" w:hAnsi="Verdana"/>
          <w:sz w:val="24"/>
          <w:szCs w:val="24"/>
        </w:rPr>
        <w:t xml:space="preserve">75.824.889,26 </w:t>
      </w:r>
      <w:r w:rsidRPr="004A48B9">
        <w:rPr>
          <w:rFonts w:ascii="Verdana" w:hAnsi="Verdana"/>
          <w:sz w:val="24"/>
          <w:szCs w:val="24"/>
        </w:rPr>
        <w:t>zł</w:t>
      </w:r>
    </w:p>
    <w:p w:rsidR="00AC0D99" w:rsidRPr="004A48B9" w:rsidRDefault="00AC0D99" w:rsidP="007C38CE">
      <w:pPr>
        <w:pStyle w:val="Tekstpodstawowy"/>
        <w:tabs>
          <w:tab w:val="left" w:pos="284"/>
        </w:tabs>
        <w:spacing w:after="120" w:line="312" w:lineRule="auto"/>
        <w:jc w:val="left"/>
        <w:rPr>
          <w:rFonts w:ascii="Verdana" w:hAnsi="Verdana"/>
        </w:rPr>
      </w:pPr>
      <w:r w:rsidRPr="004A48B9">
        <w:rPr>
          <w:rFonts w:ascii="Verdana" w:hAnsi="Verdana"/>
        </w:rPr>
        <w:t>% wykonania planu – 9</w:t>
      </w:r>
      <w:r w:rsidR="004A48B9" w:rsidRPr="004A48B9">
        <w:rPr>
          <w:rFonts w:ascii="Verdana" w:hAnsi="Verdana"/>
        </w:rPr>
        <w:t>3</w:t>
      </w:r>
      <w:r w:rsidRPr="004A48B9">
        <w:rPr>
          <w:rFonts w:ascii="Verdana" w:hAnsi="Verdana"/>
        </w:rPr>
        <w:t>,</w:t>
      </w:r>
      <w:r w:rsidR="004A48B9" w:rsidRPr="004A48B9">
        <w:rPr>
          <w:rFonts w:ascii="Verdana" w:hAnsi="Verdana"/>
        </w:rPr>
        <w:t>0</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85311 </w:t>
      </w:r>
      <w:r w:rsidR="00AC0D99" w:rsidRPr="002F189A">
        <w:rPr>
          <w:rFonts w:ascii="Verdana" w:hAnsi="Verdana"/>
        </w:rPr>
        <w:t>Rehabilitacja zawodowa i społeczna osób niepełnosprawnych</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3.317.042</w:t>
      </w:r>
      <w:r w:rsidRPr="004A48B9">
        <w:rPr>
          <w:rFonts w:ascii="Verdana" w:hAnsi="Verdana"/>
          <w:sz w:val="24"/>
          <w:szCs w:val="24"/>
        </w:rPr>
        <w:t>,00 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Wykonanie za 2024 rok – </w:t>
      </w:r>
      <w:r w:rsidR="004A48B9" w:rsidRPr="004A48B9">
        <w:rPr>
          <w:rFonts w:ascii="Verdana" w:hAnsi="Verdana"/>
          <w:sz w:val="24"/>
          <w:szCs w:val="24"/>
        </w:rPr>
        <w:t xml:space="preserve">3.304.826,40 </w:t>
      </w:r>
      <w:r w:rsidRPr="004A48B9">
        <w:rPr>
          <w:rFonts w:ascii="Verdana" w:hAnsi="Verdana"/>
          <w:sz w:val="24"/>
          <w:szCs w:val="24"/>
        </w:rPr>
        <w:t>zł</w:t>
      </w:r>
    </w:p>
    <w:p w:rsidR="00AC0D99" w:rsidRPr="004A48B9" w:rsidRDefault="00AC0D99" w:rsidP="007C38CE">
      <w:pPr>
        <w:pStyle w:val="Tekstpodstawowy"/>
        <w:tabs>
          <w:tab w:val="left" w:pos="284"/>
        </w:tabs>
        <w:spacing w:after="120" w:line="312" w:lineRule="auto"/>
        <w:jc w:val="left"/>
        <w:rPr>
          <w:rFonts w:ascii="Verdana" w:hAnsi="Verdana"/>
        </w:rPr>
      </w:pPr>
      <w:r w:rsidRPr="004A48B9">
        <w:rPr>
          <w:rFonts w:ascii="Verdana" w:hAnsi="Verdana"/>
        </w:rPr>
        <w:t>% wykonania planu – 99,</w:t>
      </w:r>
      <w:r w:rsidR="004A48B9" w:rsidRPr="004A48B9">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Jedną z form rehabilitacji zawodowej i społecznej osób dotkniętych niepełnosprawnością są</w:t>
      </w:r>
      <w:r w:rsidR="00994CE8">
        <w:rPr>
          <w:rFonts w:ascii="Verdana" w:hAnsi="Verdana"/>
        </w:rPr>
        <w:t xml:space="preserve"> </w:t>
      </w:r>
      <w:r w:rsidRPr="002F189A">
        <w:rPr>
          <w:rFonts w:ascii="Verdana" w:hAnsi="Verdana"/>
        </w:rPr>
        <w:t>funkcjonujące we Wrocławiu warsztaty terapii zajęciowej. Poprzez naukę samodzielności i</w:t>
      </w:r>
      <w:r w:rsidR="00994CE8">
        <w:rPr>
          <w:rFonts w:ascii="Verdana" w:hAnsi="Verdana"/>
        </w:rPr>
        <w:t xml:space="preserve"> </w:t>
      </w:r>
      <w:r w:rsidRPr="002F189A">
        <w:rPr>
          <w:rFonts w:ascii="Verdana" w:hAnsi="Verdana"/>
        </w:rPr>
        <w:t>rozwijania zdolności manualnych osoby uczestniczące w zajęciach terapeutycznych stają się bardziej aktywne i pozyskują umiejętności niez</w:t>
      </w:r>
      <w:r w:rsidR="00994CE8">
        <w:rPr>
          <w:rFonts w:ascii="Verdana" w:hAnsi="Verdana"/>
        </w:rPr>
        <w:t>będne do podjęcia zatrudnienia.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Wrocławski Zakład Aktywności Zawodowej działa w formie samorządowego zakładu budżetowego i zatrudnia w większości osoby niepełnosprawne. Do jego zadań należy w</w:t>
      </w:r>
      <w:r w:rsidR="00994CE8">
        <w:rPr>
          <w:rFonts w:ascii="Verdana" w:hAnsi="Verdana"/>
        </w:rPr>
        <w:t xml:space="preserve"> </w:t>
      </w:r>
      <w:r w:rsidRPr="002F189A">
        <w:rPr>
          <w:rFonts w:ascii="Verdana" w:hAnsi="Verdana"/>
        </w:rPr>
        <w:t>szczególności: przygotowanie posiłków oraz ich dystrybucja, zagospodarowanie terenów zielonych i świadczenie usług poligraficznych, a także obsługa techniczna szkoleń, konferencji i innych imprez okolicznościowych.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realizację tych zadań z budżetu Miasta zostały przekazane dotacje w łącznej wysokości 3.304.826,40</w:t>
      </w:r>
      <w:r w:rsidR="00994CE8">
        <w:rPr>
          <w:rFonts w:ascii="Verdana" w:hAnsi="Verdana"/>
        </w:rPr>
        <w:t xml:space="preserve"> </w:t>
      </w:r>
      <w:r w:rsidRPr="002F189A">
        <w:rPr>
          <w:rFonts w:ascii="Verdana" w:hAnsi="Verdana"/>
        </w:rPr>
        <w:t>zł, tj. 99,6% planu, z przeznaczeniem dla zakładu budżetowego na pokrycie kosztów działalności obsługowo-rehabilitacyjnych oraz dla organizacji pozarządowych na funkcjonowanie w</w:t>
      </w:r>
      <w:r w:rsidR="00994CE8">
        <w:rPr>
          <w:rFonts w:ascii="Verdana" w:hAnsi="Verdana"/>
        </w:rPr>
        <w:t xml:space="preserve"> </w:t>
      </w:r>
      <w:r w:rsidRPr="002F189A">
        <w:rPr>
          <w:rFonts w:ascii="Verdana" w:hAnsi="Verdana"/>
        </w:rPr>
        <w:t>Mieście warsztatów terapii zajęciowej.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85321</w:t>
      </w:r>
      <w:r w:rsidR="004A48B9" w:rsidRPr="004A48B9">
        <w:rPr>
          <w:rFonts w:ascii="Verdana" w:hAnsi="Verdana"/>
        </w:rPr>
        <w:t xml:space="preserve"> </w:t>
      </w:r>
      <w:r w:rsidR="004A48B9" w:rsidRPr="002F189A">
        <w:rPr>
          <w:rFonts w:ascii="Verdana" w:hAnsi="Verdana"/>
        </w:rPr>
        <w:t>Zespoły do spraw orzekania o niepełnosprawności</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 xml:space="preserve">4.398.779,24 </w:t>
      </w:r>
      <w:r w:rsidRPr="004A48B9">
        <w:rPr>
          <w:rFonts w:ascii="Verdana" w:hAnsi="Verdana"/>
          <w:sz w:val="24"/>
          <w:szCs w:val="24"/>
        </w:rPr>
        <w:t>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lastRenderedPageBreak/>
        <w:t xml:space="preserve">Wykonanie za 2024 rok – </w:t>
      </w:r>
      <w:r w:rsidR="004A48B9" w:rsidRPr="004A48B9">
        <w:rPr>
          <w:rFonts w:ascii="Verdana" w:hAnsi="Verdana"/>
          <w:sz w:val="24"/>
          <w:szCs w:val="24"/>
        </w:rPr>
        <w:t xml:space="preserve">4.229.815,12 </w:t>
      </w:r>
      <w:r w:rsidRPr="004A48B9">
        <w:rPr>
          <w:rFonts w:ascii="Verdana" w:hAnsi="Verdana"/>
          <w:sz w:val="24"/>
          <w:szCs w:val="24"/>
        </w:rPr>
        <w:t>zł</w:t>
      </w:r>
    </w:p>
    <w:p w:rsidR="00AC0D99" w:rsidRPr="004A48B9" w:rsidRDefault="00AC0D99" w:rsidP="007C38CE">
      <w:pPr>
        <w:pStyle w:val="Tekstpodstawowy"/>
        <w:tabs>
          <w:tab w:val="left" w:pos="284"/>
        </w:tabs>
        <w:spacing w:after="120" w:line="312" w:lineRule="auto"/>
        <w:jc w:val="left"/>
        <w:rPr>
          <w:rFonts w:ascii="Verdana" w:hAnsi="Verdana"/>
        </w:rPr>
      </w:pPr>
      <w:r w:rsidRPr="004A48B9">
        <w:rPr>
          <w:rFonts w:ascii="Verdana" w:hAnsi="Verdana"/>
        </w:rPr>
        <w:t>% wykonania planu – 9</w:t>
      </w:r>
      <w:r w:rsidR="004A48B9" w:rsidRPr="004A48B9">
        <w:rPr>
          <w:rFonts w:ascii="Verdana" w:hAnsi="Verdana"/>
        </w:rPr>
        <w:t>6</w:t>
      </w:r>
      <w:r w:rsidRPr="004A48B9">
        <w:rPr>
          <w:rFonts w:ascii="Verdana" w:hAnsi="Verdana"/>
        </w:rPr>
        <w:t>,</w:t>
      </w:r>
      <w:r w:rsidR="004A48B9" w:rsidRPr="004A48B9">
        <w:rPr>
          <w:rFonts w:ascii="Verdana" w:hAnsi="Verdana"/>
        </w:rPr>
        <w:t>2</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bieżących została przeznaczona na działalność Powiatowego Zespołu ds. Orzekania o Stopniu Niepełnosprawności, zajmującego się wydawaniem orzeczeń o</w:t>
      </w:r>
      <w:r w:rsidR="00994CE8">
        <w:rPr>
          <w:rFonts w:ascii="Verdana" w:hAnsi="Verdana"/>
        </w:rPr>
        <w:t xml:space="preserve"> </w:t>
      </w:r>
      <w:r w:rsidRPr="002F189A">
        <w:rPr>
          <w:rFonts w:ascii="Verdana" w:hAnsi="Verdana"/>
        </w:rPr>
        <w:t>niepełnosprawności oraz orzeczeń o wskazaniach do ulg i uprawnień osobom posiadającym orzeczenia o inwalidztwie lub niezdolności do pracy, a także wydawaniem legitymacji i kart parkingowych dla osób niepełnosprawnych. Na wypłatę wynagrodzeń i składek od nich naliczanych dla członków Zespołu wykorzystano kwotę 2.530</w:t>
      </w:r>
      <w:r w:rsidR="00994CE8">
        <w:rPr>
          <w:rFonts w:ascii="Verdana" w:hAnsi="Verdana"/>
        </w:rPr>
        <w:t xml:space="preserve">.057,34 zł, </w:t>
      </w:r>
      <w:r w:rsidRPr="002F189A">
        <w:rPr>
          <w:rFonts w:ascii="Verdana" w:hAnsi="Verdana"/>
        </w:rPr>
        <w:t>tj. 97,7% planu, a wydatki związane z</w:t>
      </w:r>
      <w:r w:rsidR="00994CE8">
        <w:rPr>
          <w:rFonts w:ascii="Verdana" w:hAnsi="Verdana"/>
        </w:rPr>
        <w:t xml:space="preserve"> </w:t>
      </w:r>
      <w:r w:rsidRPr="002F189A">
        <w:rPr>
          <w:rFonts w:ascii="Verdana" w:hAnsi="Verdana"/>
        </w:rPr>
        <w:t>realizacją statutowych zadań wyniosły 1.697.757,78 zł, tj. 93,9% planu. W ramach tych środków wydawano również orzeczenia o niepełnosprawności dla osób, które przebywały na</w:t>
      </w:r>
      <w:r w:rsidR="00994CE8">
        <w:rPr>
          <w:rFonts w:ascii="Verdana" w:hAnsi="Verdana"/>
        </w:rPr>
        <w:t xml:space="preserve"> </w:t>
      </w:r>
      <w:r w:rsidRPr="002F189A">
        <w:rPr>
          <w:rFonts w:ascii="Verdana" w:hAnsi="Verdana"/>
        </w:rPr>
        <w:t>terytorium Polski w związku z konfliktem zbrojnym na Ukrainie (środki otrzymane z Funduszu Pomocy).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85333</w:t>
      </w:r>
      <w:r w:rsidR="004A48B9" w:rsidRPr="004A48B9">
        <w:rPr>
          <w:rFonts w:ascii="Verdana" w:hAnsi="Verdana"/>
        </w:rPr>
        <w:t xml:space="preserve"> </w:t>
      </w:r>
      <w:r w:rsidR="004A48B9" w:rsidRPr="002F189A">
        <w:rPr>
          <w:rFonts w:ascii="Verdana" w:hAnsi="Verdana"/>
        </w:rPr>
        <w:t>Powiatowe urzędy pracy</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23.965.336</w:t>
      </w:r>
      <w:r w:rsidRPr="004A48B9">
        <w:rPr>
          <w:rFonts w:ascii="Verdana" w:hAnsi="Verdana"/>
          <w:sz w:val="24"/>
          <w:szCs w:val="24"/>
        </w:rPr>
        <w:t>,00 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Wykonanie za 2024 rok – </w:t>
      </w:r>
      <w:r w:rsidR="004A48B9" w:rsidRPr="004A48B9">
        <w:rPr>
          <w:rFonts w:ascii="Verdana" w:hAnsi="Verdana"/>
          <w:sz w:val="24"/>
          <w:szCs w:val="24"/>
        </w:rPr>
        <w:t xml:space="preserve">23.336.422,09 </w:t>
      </w:r>
      <w:r w:rsidRPr="004A48B9">
        <w:rPr>
          <w:rFonts w:ascii="Verdana" w:hAnsi="Verdana"/>
          <w:sz w:val="24"/>
          <w:szCs w:val="24"/>
        </w:rPr>
        <w:t>zł</w:t>
      </w:r>
    </w:p>
    <w:p w:rsidR="00AC0D99" w:rsidRPr="004A48B9" w:rsidRDefault="00AC0D99" w:rsidP="007C38CE">
      <w:pPr>
        <w:pStyle w:val="Tekstpodstawowy"/>
        <w:tabs>
          <w:tab w:val="left" w:pos="284"/>
        </w:tabs>
        <w:spacing w:after="120" w:line="312" w:lineRule="auto"/>
        <w:jc w:val="left"/>
        <w:rPr>
          <w:rFonts w:ascii="Verdana" w:hAnsi="Verdana"/>
        </w:rPr>
      </w:pPr>
      <w:r w:rsidRPr="004A48B9">
        <w:rPr>
          <w:rFonts w:ascii="Verdana" w:hAnsi="Verdana"/>
        </w:rPr>
        <w:t>% wykonania planu – 9</w:t>
      </w:r>
      <w:r w:rsidR="004A48B9" w:rsidRPr="004A48B9">
        <w:rPr>
          <w:rFonts w:ascii="Verdana" w:hAnsi="Verdana"/>
        </w:rPr>
        <w:t>7</w:t>
      </w:r>
      <w:r w:rsidRPr="004A48B9">
        <w:rPr>
          <w:rFonts w:ascii="Verdana" w:hAnsi="Verdana"/>
        </w:rPr>
        <w:t>,</w:t>
      </w:r>
      <w:r w:rsidR="004A48B9" w:rsidRPr="004A48B9">
        <w:rPr>
          <w:rFonts w:ascii="Verdana" w:hAnsi="Verdana"/>
        </w:rPr>
        <w:t>4</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wysokości 23.336.422,09 zł, tj. 97,4% planu, przeznaczono na</w:t>
      </w:r>
      <w:r w:rsidR="00994CE8">
        <w:rPr>
          <w:rFonts w:ascii="Verdana" w:hAnsi="Verdana"/>
        </w:rPr>
        <w:t xml:space="preserve"> </w:t>
      </w:r>
      <w:r w:rsidRPr="002F189A">
        <w:rPr>
          <w:rFonts w:ascii="Verdana" w:hAnsi="Verdana"/>
        </w:rPr>
        <w:t>funkcjonowanie Powiatowego Urzędu Pracy we Wrocławiu, zajmującego się realizacją zadań publicznych z zakresu promocji zatrudnienia, łagodzenia skutków bezrobocia i aktywizacji zawodowej. Ze środków tych, na wypłatę wynagrodzeń i składek od nich naliczanych dla</w:t>
      </w:r>
      <w:r w:rsidR="00994CE8">
        <w:rPr>
          <w:rFonts w:ascii="Verdana" w:hAnsi="Verdana"/>
        </w:rPr>
        <w:t xml:space="preserve"> </w:t>
      </w:r>
      <w:r w:rsidRPr="002F189A">
        <w:rPr>
          <w:rFonts w:ascii="Verdana" w:hAnsi="Verdana"/>
        </w:rPr>
        <w:t>pracowników tej jednostki budżetowej wydano 20.735.522,07 zł, tj. 99,1% planu, a na wydatki związane z</w:t>
      </w:r>
      <w:r w:rsidR="00994CE8">
        <w:rPr>
          <w:rFonts w:ascii="Verdana" w:hAnsi="Verdana"/>
        </w:rPr>
        <w:t xml:space="preserve"> </w:t>
      </w:r>
      <w:r w:rsidRPr="002F189A">
        <w:rPr>
          <w:rFonts w:ascii="Verdana" w:hAnsi="Verdana"/>
        </w:rPr>
        <w:t>realizacją statutowych zadań kwotę 2.586.567,88 zł, tj.</w:t>
      </w:r>
      <w:r w:rsidR="00994CE8">
        <w:rPr>
          <w:rFonts w:ascii="Verdana" w:hAnsi="Verdana"/>
        </w:rPr>
        <w:t xml:space="preserve"> </w:t>
      </w:r>
      <w:r w:rsidRPr="002F189A">
        <w:rPr>
          <w:rFonts w:ascii="Verdana" w:hAnsi="Verdana"/>
        </w:rPr>
        <w:t xml:space="preserve">85,4% planu. </w:t>
      </w:r>
      <w:bookmarkStart w:id="18" w:name="OLE_LINK5"/>
      <w:r w:rsidRPr="002F189A">
        <w:rPr>
          <w:rFonts w:ascii="Verdana" w:hAnsi="Verdana"/>
        </w:rPr>
        <w:t>Natomiast na wypłatę świadczeń na rzecz osób fizycznych przekazano 14.332,14 zł, tj.</w:t>
      </w:r>
      <w:r w:rsidR="00994CE8">
        <w:rPr>
          <w:rFonts w:ascii="Verdana" w:hAnsi="Verdana"/>
        </w:rPr>
        <w:t xml:space="preserve"> </w:t>
      </w:r>
      <w:r w:rsidRPr="002F189A">
        <w:rPr>
          <w:rFonts w:ascii="Verdana" w:hAnsi="Verdana"/>
        </w:rPr>
        <w:t>83,1% planu.</w:t>
      </w:r>
    </w:p>
    <w:bookmarkEnd w:id="18"/>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85334 </w:t>
      </w:r>
      <w:r w:rsidR="004A48B9" w:rsidRPr="002F189A">
        <w:rPr>
          <w:rFonts w:ascii="Verdana" w:hAnsi="Verdana"/>
        </w:rPr>
        <w:t>Pomoc dla repatriantów</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 xml:space="preserve">4.067.672,62 </w:t>
      </w:r>
      <w:r w:rsidRPr="004A48B9">
        <w:rPr>
          <w:rFonts w:ascii="Verdana" w:hAnsi="Verdana"/>
          <w:sz w:val="24"/>
          <w:szCs w:val="24"/>
        </w:rPr>
        <w:t>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Wykonanie za 2024 rok – </w:t>
      </w:r>
      <w:r w:rsidR="004A48B9" w:rsidRPr="004A48B9">
        <w:rPr>
          <w:rFonts w:ascii="Verdana" w:hAnsi="Verdana"/>
          <w:sz w:val="24"/>
          <w:szCs w:val="24"/>
        </w:rPr>
        <w:t xml:space="preserve">2.105.780,20 </w:t>
      </w:r>
      <w:r w:rsidRPr="004A48B9">
        <w:rPr>
          <w:rFonts w:ascii="Verdana" w:hAnsi="Verdana"/>
          <w:sz w:val="24"/>
          <w:szCs w:val="24"/>
        </w:rPr>
        <w:t>zł</w:t>
      </w:r>
    </w:p>
    <w:p w:rsidR="00AC0D99" w:rsidRPr="005C215D" w:rsidRDefault="00AC0D99"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4A48B9">
        <w:rPr>
          <w:rFonts w:ascii="Verdana" w:hAnsi="Verdana"/>
        </w:rPr>
        <w:t>51</w:t>
      </w:r>
      <w:r w:rsidRPr="005C215D">
        <w:rPr>
          <w:rFonts w:ascii="Verdana" w:hAnsi="Verdana"/>
        </w:rPr>
        <w:t>,</w:t>
      </w:r>
      <w:r w:rsidR="004A48B9">
        <w:rPr>
          <w:rFonts w:ascii="Verdana" w:hAnsi="Verdana"/>
        </w:rPr>
        <w:t>8</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Powyższe środki finansowe zostały wykorzystane na zapewnienie adaptacji społecznej i</w:t>
      </w:r>
      <w:r w:rsidR="00994CE8">
        <w:rPr>
          <w:rFonts w:ascii="Verdana" w:hAnsi="Verdana"/>
        </w:rPr>
        <w:t xml:space="preserve"> </w:t>
      </w:r>
      <w:r w:rsidRPr="002F189A">
        <w:rPr>
          <w:rFonts w:ascii="Verdana" w:hAnsi="Verdana"/>
        </w:rPr>
        <w:t>zawodowej repatriantów poprzez m.in. pomoc finansową za przejazd, na</w:t>
      </w:r>
      <w:r w:rsidR="00994CE8">
        <w:rPr>
          <w:rFonts w:ascii="Verdana" w:hAnsi="Verdana"/>
        </w:rPr>
        <w:t xml:space="preserve"> </w:t>
      </w:r>
      <w:r w:rsidRPr="002F189A">
        <w:rPr>
          <w:rFonts w:ascii="Verdana" w:hAnsi="Verdana"/>
        </w:rPr>
        <w:t>zagospodarowanie i bieżące utrzymanie w nowym miejscu zamieszkania, na remont lokali mieszkalnych oraz zakup wyposażenia do nich, a także na pomoc przy znalezieniu pracy i pomoc w</w:t>
      </w:r>
      <w:r w:rsidR="00994CE8">
        <w:rPr>
          <w:rFonts w:ascii="Verdana" w:hAnsi="Verdana"/>
        </w:rPr>
        <w:t xml:space="preserve"> </w:t>
      </w:r>
      <w:r w:rsidRPr="002F189A">
        <w:rPr>
          <w:rFonts w:ascii="Verdana" w:hAnsi="Verdana"/>
        </w:rPr>
        <w:t>podnoszeniu kwalifikacji zawodowych. Środki z dotacji celowej z budżetu państwa stanowiły wartość mieszkań wynikającą z operatów szacunkowych, w oparciu o porozumienie między Wojewodą Dolnośląskim a Gminą Wrocław, na</w:t>
      </w:r>
      <w:r w:rsidR="00994CE8">
        <w:rPr>
          <w:rFonts w:ascii="Verdana" w:hAnsi="Verdana"/>
        </w:rPr>
        <w:t xml:space="preserve"> </w:t>
      </w:r>
      <w:r w:rsidRPr="002F189A">
        <w:rPr>
          <w:rFonts w:ascii="Verdana" w:hAnsi="Verdana"/>
        </w:rPr>
        <w:t>zapewnienie mieszkań rodzinom repatriantów i</w:t>
      </w:r>
      <w:r w:rsidR="00994CE8">
        <w:rPr>
          <w:rFonts w:ascii="Verdana" w:hAnsi="Verdana"/>
        </w:rPr>
        <w:t xml:space="preserve"> </w:t>
      </w:r>
      <w:r w:rsidRPr="002F189A">
        <w:rPr>
          <w:rFonts w:ascii="Verdana" w:hAnsi="Verdana"/>
        </w:rPr>
        <w:t>nie</w:t>
      </w:r>
      <w:r w:rsidR="00994CE8">
        <w:rPr>
          <w:rFonts w:ascii="Verdana" w:hAnsi="Verdana"/>
        </w:rPr>
        <w:t xml:space="preserve"> </w:t>
      </w:r>
      <w:r w:rsidRPr="002F189A">
        <w:rPr>
          <w:rFonts w:ascii="Verdana" w:hAnsi="Verdana"/>
        </w:rPr>
        <w:t>podlegają zwrotowi.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85395</w:t>
      </w:r>
      <w:r w:rsidR="004A48B9" w:rsidRPr="004A48B9">
        <w:rPr>
          <w:rFonts w:ascii="Verdana" w:hAnsi="Verdana"/>
        </w:rPr>
        <w:t xml:space="preserve"> </w:t>
      </w:r>
      <w:r w:rsidR="004A48B9" w:rsidRPr="002F189A">
        <w:rPr>
          <w:rFonts w:ascii="Verdana" w:hAnsi="Verdana"/>
        </w:rPr>
        <w:t>Pozostała działalność</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Plan wg uchwały budżetowej (po zmianach) - </w:t>
      </w:r>
      <w:r w:rsidR="004A48B9" w:rsidRPr="004A48B9">
        <w:rPr>
          <w:rFonts w:ascii="Verdana" w:hAnsi="Verdana"/>
          <w:sz w:val="24"/>
          <w:szCs w:val="24"/>
        </w:rPr>
        <w:t xml:space="preserve">45.826.604,92 </w:t>
      </w:r>
      <w:r w:rsidRPr="004A48B9">
        <w:rPr>
          <w:rFonts w:ascii="Verdana" w:hAnsi="Verdana"/>
          <w:sz w:val="24"/>
          <w:szCs w:val="24"/>
        </w:rPr>
        <w:t>zł</w:t>
      </w:r>
    </w:p>
    <w:p w:rsidR="00AC0D99" w:rsidRPr="004A48B9" w:rsidRDefault="00AC0D99" w:rsidP="007C38CE">
      <w:pPr>
        <w:spacing w:after="0" w:line="312" w:lineRule="auto"/>
        <w:rPr>
          <w:rFonts w:ascii="Verdana" w:hAnsi="Verdana"/>
          <w:sz w:val="24"/>
          <w:szCs w:val="24"/>
        </w:rPr>
      </w:pPr>
      <w:r w:rsidRPr="004A48B9">
        <w:rPr>
          <w:rFonts w:ascii="Verdana" w:hAnsi="Verdana"/>
          <w:sz w:val="24"/>
          <w:szCs w:val="24"/>
        </w:rPr>
        <w:t xml:space="preserve">Wykonanie za 2024 rok – </w:t>
      </w:r>
      <w:r w:rsidR="004A48B9" w:rsidRPr="004A48B9">
        <w:rPr>
          <w:rFonts w:ascii="Verdana" w:hAnsi="Verdana"/>
          <w:sz w:val="24"/>
          <w:szCs w:val="24"/>
        </w:rPr>
        <w:t xml:space="preserve">42.848.045,45 </w:t>
      </w:r>
      <w:r w:rsidRPr="004A48B9">
        <w:rPr>
          <w:rFonts w:ascii="Verdana" w:hAnsi="Verdana"/>
          <w:sz w:val="24"/>
          <w:szCs w:val="24"/>
        </w:rPr>
        <w:t>zł</w:t>
      </w:r>
    </w:p>
    <w:p w:rsidR="00AC0D99" w:rsidRPr="005C215D" w:rsidRDefault="00AC0D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4A48B9">
        <w:rPr>
          <w:rFonts w:ascii="Verdana" w:hAnsi="Verdana"/>
        </w:rPr>
        <w:t>3</w:t>
      </w:r>
      <w:r w:rsidRPr="005C215D">
        <w:rPr>
          <w:rFonts w:ascii="Verdana" w:hAnsi="Verdana"/>
        </w:rPr>
        <w:t>,</w:t>
      </w:r>
      <w:r w:rsidR="004A48B9">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w tym rozdziale zostały przeznaczone na działania na rzecz seniorów - rozwój, aktywizację, wsparcie inicjatyw senioralnych, wsparcie organizacji pozarządowych, osób samotnych, bezdomnych, niepełnosprawnych oraz środowisk młodzieżowych oraz na pomoc obywatelom Ukrainy w związku z konfliktem zbrojnym na terytorium tego państwa.</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ogólnej kwoty wydatków bieżących, na wynagrodzenia i składki od nich naliczane przeznaczono 2.839.900,90 zł, tj. 94,8% planu, a na wydatki związane z realizacją statutowych zadań 7.454.519,12 zł, tj. 92,1% planu. Natomiast na</w:t>
      </w:r>
      <w:r w:rsidR="00994CE8">
        <w:rPr>
          <w:rFonts w:ascii="Verdana" w:hAnsi="Verdana"/>
        </w:rPr>
        <w:t xml:space="preserve"> </w:t>
      </w:r>
      <w:r w:rsidRPr="002F189A">
        <w:rPr>
          <w:rFonts w:ascii="Verdana" w:hAnsi="Verdana"/>
        </w:rPr>
        <w:t>świadczenia na rzecz osób fizycznych wydatkowano 11.620.523,65 zł, tj. 91,6% planu. Z budżetu Miasta zostały przekazane dotacje w</w:t>
      </w:r>
      <w:r w:rsidR="00994CE8">
        <w:rPr>
          <w:rFonts w:ascii="Verdana" w:hAnsi="Verdana"/>
        </w:rPr>
        <w:t xml:space="preserve"> </w:t>
      </w:r>
      <w:r w:rsidRPr="002F189A">
        <w:rPr>
          <w:rFonts w:ascii="Verdana" w:hAnsi="Verdana"/>
        </w:rPr>
        <w:t>wysokości 18.415.561,22 zł, tj. 94,3% planu. W</w:t>
      </w:r>
      <w:r w:rsidR="00994CE8">
        <w:rPr>
          <w:rFonts w:ascii="Verdana" w:hAnsi="Verdana"/>
        </w:rPr>
        <w:t xml:space="preserve"> </w:t>
      </w:r>
      <w:r w:rsidRPr="002F189A">
        <w:rPr>
          <w:rFonts w:ascii="Verdana" w:hAnsi="Verdana"/>
        </w:rPr>
        <w:t>ramach tych środków sfinansowano m.in.:</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 xml:space="preserve">wypłatę świadczenia pieniężnego z tytułu zapewnienia zakwaterowania i wyżywienia obywatelom Ukrainy (40+) oraz wypłatę jednorazowego świadczenia pieniężnego (300 zł) ze środków Funduszu Pomocy, </w:t>
      </w:r>
    </w:p>
    <w:p w:rsidR="0059077D"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wsparcie opiekunów tymczasowych, tj. opiekunów małoletnich ukraińskich dzieci z</w:t>
      </w:r>
      <w:r w:rsidR="00994CE8">
        <w:rPr>
          <w:rFonts w:ascii="Verdana" w:hAnsi="Verdana"/>
        </w:rPr>
        <w:t xml:space="preserve"> </w:t>
      </w:r>
      <w:proofErr w:type="spellStart"/>
      <w:r w:rsidRPr="002F189A">
        <w:rPr>
          <w:rFonts w:ascii="Verdana" w:hAnsi="Verdana"/>
        </w:rPr>
        <w:t>niepełnosprawnościami</w:t>
      </w:r>
      <w:proofErr w:type="spellEnd"/>
      <w:r w:rsidRPr="002F189A">
        <w:rPr>
          <w:rFonts w:ascii="Verdana" w:hAnsi="Verdana"/>
        </w:rPr>
        <w:t>, które z powodu wojny przebywały na terenie Polski bez opieki rodziców biologicznych, realizowane w ramach Funduszu Narodów Zjednoczonych na</w:t>
      </w:r>
      <w:r w:rsidR="00994CE8">
        <w:rPr>
          <w:rFonts w:ascii="Verdana" w:hAnsi="Verdana"/>
        </w:rPr>
        <w:t xml:space="preserve"> </w:t>
      </w:r>
      <w:r w:rsidR="0059077D">
        <w:rPr>
          <w:rFonts w:ascii="Verdana" w:hAnsi="Verdana"/>
        </w:rPr>
        <w:t>Rzecz Dzieci (UNICEF),</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lastRenderedPageBreak/>
        <w:t>pomoc dla obywateli Ukrainy, w tym m.in. wsparcie informacyjno-adaptacyjne, konsultacje psychologiczne, „</w:t>
      </w:r>
      <w:proofErr w:type="spellStart"/>
      <w:r w:rsidRPr="002F189A">
        <w:rPr>
          <w:rFonts w:ascii="Verdana" w:hAnsi="Verdana"/>
        </w:rPr>
        <w:t>WroMigrant</w:t>
      </w:r>
      <w:proofErr w:type="spellEnd"/>
      <w:r w:rsidRPr="002F189A">
        <w:rPr>
          <w:rFonts w:ascii="Verdana" w:hAnsi="Verdana"/>
        </w:rPr>
        <w:t>”, „Przejście Dialogu” - miejska przestrzeń spotkań, dialogu międzykulturowego oraz międzysektorowej współpracy,</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program integracyjny „Razem we Wrocławiu”, prowadzenie punktów wsparcia społecznego, prowadzenie pogotowia mediacyjnego,</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wypłatę dodatku węglowego i gazowego dla gospodarstw domowych realizowanych z</w:t>
      </w:r>
      <w:r w:rsidR="00994CE8">
        <w:rPr>
          <w:rFonts w:ascii="Verdana" w:hAnsi="Verdana"/>
        </w:rPr>
        <w:t xml:space="preserve"> </w:t>
      </w:r>
      <w:r w:rsidRPr="002F189A">
        <w:rPr>
          <w:rFonts w:ascii="Verdana" w:hAnsi="Verdana"/>
        </w:rPr>
        <w:t>Funduszu Przeciwdziałania COVID-19,</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projekty realizowane na rzecz wrocławskich seniorów: Wrocławskie Centrum Seniora, „Przestrzeń Trzeciego Wieku”, Kluby Seniora, chóry osiedlowe, „Wrocławski Niezbędnik Senioralny”, „Wrocławska Karta Seniora”, „Aktywny i bezpieczny senior”, „Dni Seniora Wrocław 2024”,</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potańcówki, koncerty, festiwale i festyny osiedlowe dla mieszkańców Wrocławia, fundusz czasu wolnego, wydarzenia świąteczne, dystrybucję paczek żywnościowych dla potrzebujących mieszkańców Wrocławia i inne zadania realizowane przez Rady Osiedli,</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prowadzenie Centrów Aktywności Lokalnej na wrocławskich osiedlach,</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prowadzenie Wrocławskiego Centrum Wspierania Organizacji Pozarządowych Sektor 3 oraz organizację Kongresu Wrocławskich Organizacji Pozarządowych,</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organizację i prowadzenie Centrum Społeczno - Kulturalno - Edukacyjnego „CZASOPRZESTRZEŃ” oraz „Pracowni Projektów Międzykulturowych „ZAJEZDNIA”,</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 xml:space="preserve">organizację programu </w:t>
      </w:r>
      <w:proofErr w:type="spellStart"/>
      <w:r w:rsidRPr="002F189A">
        <w:rPr>
          <w:rFonts w:ascii="Verdana" w:hAnsi="Verdana"/>
        </w:rPr>
        <w:t>mikrogranty</w:t>
      </w:r>
      <w:proofErr w:type="spellEnd"/>
      <w:r w:rsidRPr="002F189A">
        <w:rPr>
          <w:rFonts w:ascii="Verdana" w:hAnsi="Verdana"/>
        </w:rPr>
        <w:t xml:space="preserve"> w zakresie ścieżki dla organizacji pozarządowych i grup młodzieżowych,</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organizację i przeprowadzenie półkolonii letnich dla wrocławskich dzieci i młodzieży z</w:t>
      </w:r>
      <w:r w:rsidR="00675407">
        <w:rPr>
          <w:rFonts w:ascii="Verdana" w:hAnsi="Verdana"/>
        </w:rPr>
        <w:t xml:space="preserve"> </w:t>
      </w:r>
      <w:proofErr w:type="spellStart"/>
      <w:r w:rsidRPr="002F189A">
        <w:rPr>
          <w:rFonts w:ascii="Verdana" w:hAnsi="Verdana"/>
        </w:rPr>
        <w:t>niepełnosprawnościami</w:t>
      </w:r>
      <w:proofErr w:type="spellEnd"/>
      <w:r w:rsidRPr="002F189A">
        <w:rPr>
          <w:rFonts w:ascii="Verdana" w:hAnsi="Verdana"/>
        </w:rPr>
        <w:t>,</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pilotażowy program na rzecz Romów rumuńskich - mieszkańców Wrocławia,</w:t>
      </w:r>
    </w:p>
    <w:p w:rsidR="000F0028" w:rsidRPr="002F189A" w:rsidRDefault="000F0028" w:rsidP="008E465D">
      <w:pPr>
        <w:pStyle w:val="Tekstpodstawowy"/>
        <w:numPr>
          <w:ilvl w:val="0"/>
          <w:numId w:val="39"/>
        </w:numPr>
        <w:tabs>
          <w:tab w:val="left" w:pos="284"/>
        </w:tabs>
        <w:spacing w:after="120" w:line="312" w:lineRule="auto"/>
        <w:ind w:left="284" w:hanging="284"/>
        <w:jc w:val="left"/>
        <w:rPr>
          <w:rFonts w:ascii="Verdana" w:hAnsi="Verdana"/>
        </w:rPr>
      </w:pPr>
      <w:r w:rsidRPr="002F189A">
        <w:rPr>
          <w:rFonts w:ascii="Verdana" w:hAnsi="Verdana"/>
        </w:rPr>
        <w:t>zadania wynikające z ustawy o Karcie Polaka,</w:t>
      </w:r>
    </w:p>
    <w:p w:rsidR="000F0028" w:rsidRPr="002F189A" w:rsidRDefault="000F0028" w:rsidP="008E465D">
      <w:pPr>
        <w:pStyle w:val="Tekstpodstawowy"/>
        <w:numPr>
          <w:ilvl w:val="0"/>
          <w:numId w:val="39"/>
        </w:numPr>
        <w:tabs>
          <w:tab w:val="left" w:pos="284"/>
        </w:tabs>
        <w:spacing w:after="60" w:line="312" w:lineRule="auto"/>
        <w:ind w:left="284" w:hanging="284"/>
        <w:jc w:val="left"/>
        <w:rPr>
          <w:rFonts w:ascii="Verdana" w:hAnsi="Verdana"/>
        </w:rPr>
      </w:pPr>
      <w:r w:rsidRPr="002F189A">
        <w:rPr>
          <w:rFonts w:ascii="Verdana" w:hAnsi="Verdana"/>
        </w:rPr>
        <w:t xml:space="preserve">zadania związane z „całodobową opieką </w:t>
      </w:r>
      <w:proofErr w:type="spellStart"/>
      <w:r w:rsidRPr="002F189A">
        <w:rPr>
          <w:rFonts w:ascii="Verdana" w:hAnsi="Verdana"/>
        </w:rPr>
        <w:t>wytchnieniową</w:t>
      </w:r>
      <w:proofErr w:type="spellEnd"/>
      <w:r w:rsidRPr="002F189A">
        <w:rPr>
          <w:rFonts w:ascii="Verdana" w:hAnsi="Verdana"/>
        </w:rPr>
        <w:t>” i „asystenta osobistego osoby niepełnosprawnej” dofinansowane ze środków Funduszu Solidarnościowego.</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Na zadania inwestycyjne wydatkowano środki finansowe w wysokości 2.517.540,56 zł, tj.</w:t>
      </w:r>
      <w:r w:rsidR="00675407">
        <w:rPr>
          <w:rFonts w:ascii="Verdana" w:hAnsi="Verdana"/>
        </w:rPr>
        <w:t xml:space="preserve"> </w:t>
      </w:r>
      <w:r w:rsidRPr="002F189A">
        <w:rPr>
          <w:rFonts w:ascii="Verdana" w:hAnsi="Verdana"/>
        </w:rPr>
        <w:t>100% planu. Środki te przeznaczono na kontynuację zadania pn. „Przystosowanie lokali użytkowych do realizacji zadań publicznych NOWY OBIEKT - NOWA JAKOŚĆ, którego celem są działania wspomagające rozwój wspólnot i społeczności lokalnych poprzez polepszenie warunków korzystania z gminnych pomieszczeń dla osób ze szczególnymi potrzebami. Ponadto, pokryto koszty zadania pn. „Dostępna przestrzeń publiczna”, w tym zakupu sprzętów dla osób z</w:t>
      </w:r>
      <w:r w:rsidR="00675407">
        <w:rPr>
          <w:rFonts w:ascii="Verdana" w:hAnsi="Verdana"/>
        </w:rPr>
        <w:t xml:space="preserve"> </w:t>
      </w:r>
      <w:proofErr w:type="spellStart"/>
      <w:r w:rsidRPr="002F189A">
        <w:rPr>
          <w:rFonts w:ascii="Verdana" w:hAnsi="Verdana"/>
        </w:rPr>
        <w:t>niepełnosprawnościami</w:t>
      </w:r>
      <w:proofErr w:type="spellEnd"/>
      <w:r w:rsidRPr="002F189A">
        <w:rPr>
          <w:rFonts w:ascii="Verdana" w:hAnsi="Verdana"/>
        </w:rPr>
        <w:t xml:space="preserve"> w ramach poprawy dostępności architektoniczno-komunikacyjnej obiektów Urzędu Miejskiego, a także koszty zakupu kontenerów Parków ESK </w:t>
      </w:r>
      <w:proofErr w:type="spellStart"/>
      <w:r w:rsidRPr="002F189A">
        <w:rPr>
          <w:rFonts w:ascii="Verdana" w:hAnsi="Verdana"/>
        </w:rPr>
        <w:t>Emocje-Sport-Kultura</w:t>
      </w:r>
      <w:proofErr w:type="spellEnd"/>
      <w:r w:rsidRPr="002F189A">
        <w:rPr>
          <w:rFonts w:ascii="Verdana" w:hAnsi="Verdana"/>
        </w:rPr>
        <w:t>.</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854</w:t>
      </w:r>
      <w:r w:rsidR="004A48B9" w:rsidRPr="004A48B9">
        <w:rPr>
          <w:rFonts w:ascii="Verdana" w:hAnsi="Verdana"/>
        </w:rPr>
        <w:t xml:space="preserve"> </w:t>
      </w:r>
      <w:r w:rsidR="004A48B9" w:rsidRPr="002F189A">
        <w:rPr>
          <w:rFonts w:ascii="Verdana" w:hAnsi="Verdana"/>
        </w:rPr>
        <w:t>Edukacyjna opieka wychowawcza</w:t>
      </w:r>
    </w:p>
    <w:p w:rsidR="004A48B9" w:rsidRPr="0033457A" w:rsidRDefault="004A48B9" w:rsidP="007C38CE">
      <w:pPr>
        <w:spacing w:after="0" w:line="312" w:lineRule="auto"/>
        <w:rPr>
          <w:rFonts w:ascii="Verdana" w:hAnsi="Verdana"/>
          <w:sz w:val="24"/>
          <w:szCs w:val="24"/>
        </w:rPr>
      </w:pPr>
      <w:r w:rsidRPr="0033457A">
        <w:rPr>
          <w:rFonts w:ascii="Verdana" w:hAnsi="Verdana"/>
          <w:sz w:val="24"/>
          <w:szCs w:val="24"/>
        </w:rPr>
        <w:t xml:space="preserve">Plan wg uchwały budżetowej (po zmianach) - </w:t>
      </w:r>
      <w:r w:rsidR="0033457A" w:rsidRPr="0033457A">
        <w:rPr>
          <w:rFonts w:ascii="Verdana" w:hAnsi="Verdana"/>
          <w:sz w:val="24"/>
          <w:szCs w:val="24"/>
        </w:rPr>
        <w:t>113.914.772,50</w:t>
      </w:r>
      <w:r w:rsidRPr="0033457A">
        <w:rPr>
          <w:rFonts w:ascii="Verdana" w:hAnsi="Verdana"/>
          <w:sz w:val="24"/>
          <w:szCs w:val="24"/>
        </w:rPr>
        <w:t xml:space="preserve"> zł</w:t>
      </w:r>
    </w:p>
    <w:p w:rsidR="004A48B9" w:rsidRPr="0033457A" w:rsidRDefault="004A48B9" w:rsidP="007C38CE">
      <w:pPr>
        <w:spacing w:after="0" w:line="312" w:lineRule="auto"/>
        <w:rPr>
          <w:rFonts w:ascii="Verdana" w:hAnsi="Verdana"/>
          <w:sz w:val="24"/>
          <w:szCs w:val="24"/>
        </w:rPr>
      </w:pPr>
      <w:r w:rsidRPr="0033457A">
        <w:rPr>
          <w:rFonts w:ascii="Verdana" w:hAnsi="Verdana"/>
          <w:sz w:val="24"/>
          <w:szCs w:val="24"/>
        </w:rPr>
        <w:t xml:space="preserve">Wykonanie za 2024 rok – </w:t>
      </w:r>
      <w:r w:rsidR="0033457A" w:rsidRPr="0033457A">
        <w:rPr>
          <w:rFonts w:ascii="Verdana" w:hAnsi="Verdana"/>
          <w:sz w:val="24"/>
          <w:szCs w:val="24"/>
        </w:rPr>
        <w:t>111.779.212,36</w:t>
      </w:r>
      <w:r w:rsidRPr="0033457A">
        <w:rPr>
          <w:rFonts w:ascii="Verdana" w:hAnsi="Verdana"/>
          <w:sz w:val="24"/>
          <w:szCs w:val="24"/>
        </w:rPr>
        <w:t xml:space="preserve"> zł</w:t>
      </w:r>
    </w:p>
    <w:p w:rsidR="004A48B9" w:rsidRPr="005C215D" w:rsidRDefault="004A48B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33457A">
        <w:rPr>
          <w:rFonts w:ascii="Verdana" w:hAnsi="Verdana"/>
        </w:rPr>
        <w:t>8</w:t>
      </w:r>
      <w:r w:rsidRPr="005C215D">
        <w:rPr>
          <w:rFonts w:ascii="Verdana" w:hAnsi="Verdana"/>
        </w:rPr>
        <w:t>,</w:t>
      </w:r>
      <w:r w:rsidR="0033457A">
        <w:rPr>
          <w:rFonts w:ascii="Verdana" w:hAnsi="Verdana"/>
        </w:rPr>
        <w:t>1</w:t>
      </w:r>
    </w:p>
    <w:p w:rsidR="000F0028" w:rsidRDefault="000F0028" w:rsidP="007C38CE">
      <w:pPr>
        <w:pStyle w:val="Tekstpodstawowy"/>
        <w:tabs>
          <w:tab w:val="left" w:pos="284"/>
        </w:tabs>
        <w:spacing w:before="240" w:after="240" w:line="312" w:lineRule="auto"/>
        <w:jc w:val="left"/>
        <w:rPr>
          <w:rFonts w:ascii="Verdana" w:hAnsi="Verdana"/>
        </w:rPr>
      </w:pPr>
      <w:r w:rsidRPr="00B44299">
        <w:rPr>
          <w:rFonts w:ascii="Verdana" w:hAnsi="Verdana"/>
        </w:rPr>
        <w:t xml:space="preserve">Rozdział 85403 </w:t>
      </w:r>
      <w:r w:rsidR="004A48B9" w:rsidRPr="00B44299">
        <w:rPr>
          <w:rFonts w:ascii="Verdana" w:hAnsi="Verdana"/>
        </w:rPr>
        <w:t>Specjalne ośrodki szkolno-wychowawcze</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- 8.074.010,00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7.972.653,45 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8</w:t>
      </w:r>
      <w:r w:rsidRPr="005C215D">
        <w:rPr>
          <w:rFonts w:ascii="Verdana" w:hAnsi="Verdana"/>
        </w:rPr>
        <w:t>,</w:t>
      </w:r>
      <w:r>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wysokości 7.972.653,45 zł, tj.</w:t>
      </w:r>
      <w:r w:rsidR="00A10BF1">
        <w:rPr>
          <w:rFonts w:ascii="Verdana" w:hAnsi="Verdana"/>
        </w:rPr>
        <w:t xml:space="preserve"> </w:t>
      </w:r>
      <w:r w:rsidRPr="002F189A">
        <w:rPr>
          <w:rFonts w:ascii="Verdana" w:hAnsi="Verdana"/>
        </w:rPr>
        <w:t>98,7%</w:t>
      </w:r>
      <w:r w:rsidR="00A10BF1">
        <w:rPr>
          <w:rFonts w:ascii="Verdana" w:hAnsi="Verdana"/>
        </w:rPr>
        <w:t xml:space="preserve"> </w:t>
      </w:r>
      <w:r w:rsidRPr="002F189A">
        <w:rPr>
          <w:rFonts w:ascii="Verdana" w:hAnsi="Verdana"/>
        </w:rPr>
        <w:t>planu, pokryły koszty działalności specjalnych ośrodków szkolno - wychowawczych, które umożliwiają niepełnosprawnym dzieciom i</w:t>
      </w:r>
      <w:r w:rsidR="00A10BF1">
        <w:rPr>
          <w:rFonts w:ascii="Verdana" w:hAnsi="Verdana"/>
        </w:rPr>
        <w:t xml:space="preserve"> </w:t>
      </w:r>
      <w:r w:rsidRPr="002F189A">
        <w:rPr>
          <w:rFonts w:ascii="Verdana" w:hAnsi="Verdana"/>
        </w:rPr>
        <w:t>młodzieży kształcenie specjalne w dostępnym dla nich zakresie oraz pomoc psychologiczno - pedagogiczną. W ramach tej kwoty na wypłatę wynagrodzeń i składek od nich naliczanych wydano 5.058.583,48</w:t>
      </w:r>
      <w:r w:rsidR="00A10BF1">
        <w:rPr>
          <w:rFonts w:ascii="Verdana" w:hAnsi="Verdana"/>
        </w:rPr>
        <w:t xml:space="preserve"> </w:t>
      </w:r>
      <w:r w:rsidRPr="002F189A">
        <w:rPr>
          <w:rFonts w:ascii="Verdana" w:hAnsi="Verdana"/>
        </w:rPr>
        <w:t>zł, tj. 98,7% planu, a wydatki związane z realizacją statutowych zadań wyniosły 718.176,47 zł, tj. 95,3%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budżetu Miasta przekazano dotacje na zadania bieżące w</w:t>
      </w:r>
      <w:r w:rsidR="00BF4F1B">
        <w:rPr>
          <w:rFonts w:ascii="Verdana" w:hAnsi="Verdana"/>
        </w:rPr>
        <w:t xml:space="preserve"> wysokości 2.193.299,16 zł, tj. 100% </w:t>
      </w:r>
      <w:r w:rsidRPr="002F189A">
        <w:rPr>
          <w:rFonts w:ascii="Verdana" w:hAnsi="Verdana"/>
        </w:rPr>
        <w:t>planu, na dofinansowanie działalności Niepublicznego Specjalnego Ośrodka Szkolno - Wychowawczego prowadzonego przez Fundację Ewangelickie Centrum Diakonii i Edukacji im.</w:t>
      </w:r>
      <w:r w:rsidR="00A10BF1">
        <w:rPr>
          <w:rFonts w:ascii="Verdana" w:hAnsi="Verdana"/>
        </w:rPr>
        <w:t xml:space="preserve"> </w:t>
      </w:r>
      <w:r w:rsidRPr="002F189A">
        <w:rPr>
          <w:rFonts w:ascii="Verdana" w:hAnsi="Verdana"/>
        </w:rPr>
        <w:t>Ks.</w:t>
      </w:r>
      <w:r w:rsidR="00A10BF1">
        <w:rPr>
          <w:rFonts w:ascii="Verdana" w:hAnsi="Verdana"/>
        </w:rPr>
        <w:t xml:space="preserve"> </w:t>
      </w:r>
      <w:r w:rsidRPr="002F189A">
        <w:rPr>
          <w:rFonts w:ascii="Verdana" w:hAnsi="Verdana"/>
        </w:rPr>
        <w:t>Marcina Lutra.</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85404</w:t>
      </w:r>
      <w:r w:rsidR="00B44299" w:rsidRPr="00B44299">
        <w:rPr>
          <w:rFonts w:ascii="Verdana" w:hAnsi="Verdana"/>
        </w:rPr>
        <w:t xml:space="preserve"> </w:t>
      </w:r>
      <w:r w:rsidR="00B44299" w:rsidRPr="002F189A">
        <w:rPr>
          <w:rFonts w:ascii="Verdana" w:hAnsi="Verdana"/>
        </w:rPr>
        <w:t>Wczesne wspomaganie rozwoju dziecka</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lastRenderedPageBreak/>
        <w:t>Plan wg uchwały budżetowej (po zmianach) - 7.970.956,35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7.805.800,96 zł</w:t>
      </w:r>
    </w:p>
    <w:p w:rsidR="00B44299" w:rsidRPr="00B44299" w:rsidRDefault="00B44299" w:rsidP="007C38CE">
      <w:pPr>
        <w:pStyle w:val="Tekstpodstawowy"/>
        <w:tabs>
          <w:tab w:val="left" w:pos="284"/>
        </w:tabs>
        <w:spacing w:after="120" w:line="312" w:lineRule="auto"/>
        <w:jc w:val="left"/>
        <w:rPr>
          <w:rFonts w:ascii="Verdana" w:hAnsi="Verdana"/>
        </w:rPr>
      </w:pPr>
      <w:r w:rsidRPr="00B44299">
        <w:rPr>
          <w:rFonts w:ascii="Verdana" w:hAnsi="Verdana"/>
        </w:rPr>
        <w:t>% wykonania planu – 97,9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Powyższe środki finansowe zostały przeznaczone na realizację zadań związanych z wczesnym wspomaganiem rozwoju dziecka, organizowanym przez dyrektorów przedszkoli i szkół podstawowych ogólnodostępnych, specjalnych i integracyjnych oraz publicznych poradni psychologiczno - pedagogicznych, w tym poradni specjalistycznych. Na wypłatę wynagrodzeń i</w:t>
      </w:r>
      <w:r w:rsidR="00A10BF1">
        <w:rPr>
          <w:rFonts w:ascii="Verdana" w:hAnsi="Verdana"/>
        </w:rPr>
        <w:t xml:space="preserve"> </w:t>
      </w:r>
      <w:r w:rsidRPr="002F189A">
        <w:rPr>
          <w:rFonts w:ascii="Verdana" w:hAnsi="Verdana"/>
        </w:rPr>
        <w:t>składek od nich naliczanych wykorzystano 944.839,01 zł, tj. 85,9% planu, natomiast na wydatki związane z realizacją statutowych zadań wydano</w:t>
      </w:r>
      <w:r w:rsidR="00A10BF1">
        <w:rPr>
          <w:rFonts w:ascii="Verdana" w:hAnsi="Verdana"/>
        </w:rPr>
        <w:t xml:space="preserve"> 27.728,00 zł, tj. 83,2%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Dotacje na zadania bieżące w</w:t>
      </w:r>
      <w:r w:rsidR="00A10BF1">
        <w:rPr>
          <w:rFonts w:ascii="Verdana" w:hAnsi="Verdana"/>
        </w:rPr>
        <w:t xml:space="preserve"> </w:t>
      </w:r>
      <w:r w:rsidRPr="002F189A">
        <w:rPr>
          <w:rFonts w:ascii="Verdana" w:hAnsi="Verdana"/>
        </w:rPr>
        <w:t>wysokości 6.832.322,95 zł, tj.</w:t>
      </w:r>
      <w:r w:rsidR="00A10BF1">
        <w:rPr>
          <w:rFonts w:ascii="Verdana" w:hAnsi="Verdana"/>
        </w:rPr>
        <w:t xml:space="preserve"> </w:t>
      </w:r>
      <w:r w:rsidRPr="002F189A">
        <w:rPr>
          <w:rFonts w:ascii="Verdana" w:hAnsi="Verdana"/>
        </w:rPr>
        <w:t>99,9% planu, przekazano dla 34 niepublicznych oraz 14 publicznych placówek, które prowadzą wczesne wspomaganie rozwoju dziecka. W ramach tej kwoty, dotacja pochodząca z Funduszu Pomocy objęła również dzieci ukraińskie.</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85406</w:t>
      </w:r>
      <w:r w:rsidR="00B44299" w:rsidRPr="00B44299">
        <w:rPr>
          <w:rFonts w:ascii="Verdana" w:hAnsi="Verdana"/>
        </w:rPr>
        <w:t xml:space="preserve"> </w:t>
      </w:r>
      <w:r w:rsidR="00B44299" w:rsidRPr="002F189A">
        <w:rPr>
          <w:rFonts w:ascii="Verdana" w:hAnsi="Verdana"/>
        </w:rPr>
        <w:t>Poradnie psychologiczno-pedagogiczne, w tym poradnie specjalistyczne</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- 25.258.533,25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24.875.485,86 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8</w:t>
      </w:r>
      <w:r w:rsidRPr="005C215D">
        <w:rPr>
          <w:rFonts w:ascii="Verdana" w:hAnsi="Verdana"/>
        </w:rPr>
        <w:t>,</w:t>
      </w:r>
      <w:r>
        <w:rPr>
          <w:rFonts w:ascii="Verdana" w:hAnsi="Verdana"/>
        </w:rPr>
        <w:t>5</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wydatki bieżące sfinansowały koszty funkcjonowania poradni psychologiczno - pedagogicznych, w tym poradni specjalistycznych, których podstawowym zadaniem jest udzielanie dzieciom, młodzieży, rodzicom i nauczycielom pomocy psychologiczno - pedagogicznej oraz pomocy uczniom w wyborze kierunku kształcenia i zawodu. Na wypłatę wynagrodzeń i składek od nich naliczanych wydano 22.430.600,87 zł, tj.</w:t>
      </w:r>
      <w:r w:rsidR="00A10BF1">
        <w:rPr>
          <w:rFonts w:ascii="Verdana" w:hAnsi="Verdana"/>
        </w:rPr>
        <w:t xml:space="preserve"> </w:t>
      </w:r>
      <w:r w:rsidRPr="002F189A">
        <w:rPr>
          <w:rFonts w:ascii="Verdana" w:hAnsi="Verdana"/>
        </w:rPr>
        <w:t>98,</w:t>
      </w:r>
      <w:r w:rsidR="00A10BF1">
        <w:rPr>
          <w:rFonts w:ascii="Verdana" w:hAnsi="Verdana"/>
        </w:rPr>
        <w:t xml:space="preserve">5% planu, a wydatki związane z </w:t>
      </w:r>
      <w:r w:rsidRPr="002F189A">
        <w:rPr>
          <w:rFonts w:ascii="Verdana" w:hAnsi="Verdana"/>
        </w:rPr>
        <w:t>realizacją statutowych zadań wyniosły 2.433.926,01 zł, tj. 98,2% planu. Świadczenia na rzecz osób fizycznych stanowiły kwotę 10.958,98 zł, tj. 77,8%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85407</w:t>
      </w:r>
      <w:r w:rsidR="00B44299">
        <w:rPr>
          <w:rFonts w:ascii="Verdana" w:hAnsi="Verdana"/>
        </w:rPr>
        <w:t xml:space="preserve"> </w:t>
      </w:r>
      <w:r w:rsidR="00B44299" w:rsidRPr="002F189A">
        <w:rPr>
          <w:rFonts w:ascii="Verdana" w:hAnsi="Verdana"/>
        </w:rPr>
        <w:t>Placówki wychowania pozaszkolnego</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- 23.074.056,00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22.284.590,16 zł</w:t>
      </w:r>
    </w:p>
    <w:p w:rsidR="00B44299" w:rsidRPr="00B44299" w:rsidRDefault="00B44299" w:rsidP="007C38CE">
      <w:pPr>
        <w:pStyle w:val="Tekstpodstawowy"/>
        <w:tabs>
          <w:tab w:val="left" w:pos="284"/>
        </w:tabs>
        <w:spacing w:after="120" w:line="312" w:lineRule="auto"/>
        <w:jc w:val="left"/>
        <w:rPr>
          <w:rFonts w:ascii="Verdana" w:hAnsi="Verdana"/>
        </w:rPr>
      </w:pPr>
      <w:r w:rsidRPr="00B44299">
        <w:rPr>
          <w:rFonts w:ascii="Verdana" w:hAnsi="Verdana"/>
        </w:rPr>
        <w:t>% wykonania planu – 96,6</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Wydatkowana kwota została przeznaczona na bieżące funkcjonowanie placówek wychowania pozaszkolnego, które stwarzają warunki do rozwoju intelektualnego dzieci i młodzieży szkolnej szczególnie utalentowanej w różnych dziedzinach nauki, sztuki i sportu. Na</w:t>
      </w:r>
      <w:r w:rsidR="0073447A">
        <w:rPr>
          <w:rFonts w:ascii="Verdana" w:hAnsi="Verdana"/>
        </w:rPr>
        <w:t xml:space="preserve"> </w:t>
      </w:r>
      <w:r w:rsidRPr="002F189A">
        <w:rPr>
          <w:rFonts w:ascii="Verdana" w:hAnsi="Verdana"/>
        </w:rPr>
        <w:t>wypłatę wynagrodzeń i</w:t>
      </w:r>
      <w:r w:rsidR="0073447A">
        <w:rPr>
          <w:rFonts w:ascii="Verdana" w:hAnsi="Verdana"/>
        </w:rPr>
        <w:t xml:space="preserve"> </w:t>
      </w:r>
      <w:r w:rsidRPr="002F189A">
        <w:rPr>
          <w:rFonts w:ascii="Verdana" w:hAnsi="Verdana"/>
        </w:rPr>
        <w:t>składek od nich naliczanych dla pracowników tych placówek wydano 18.991.038,10</w:t>
      </w:r>
      <w:r w:rsidR="0073447A">
        <w:rPr>
          <w:rFonts w:ascii="Verdana" w:hAnsi="Verdana"/>
        </w:rPr>
        <w:t xml:space="preserve"> </w:t>
      </w:r>
      <w:r w:rsidRPr="002F189A">
        <w:rPr>
          <w:rFonts w:ascii="Verdana" w:hAnsi="Verdana"/>
        </w:rPr>
        <w:t>zł, tj.</w:t>
      </w:r>
      <w:r w:rsidR="0073447A">
        <w:rPr>
          <w:rFonts w:ascii="Verdana" w:hAnsi="Verdana"/>
        </w:rPr>
        <w:t xml:space="preserve"> </w:t>
      </w:r>
      <w:r w:rsidRPr="002F189A">
        <w:rPr>
          <w:rFonts w:ascii="Verdana" w:hAnsi="Verdana"/>
        </w:rPr>
        <w:t>98,6%</w:t>
      </w:r>
      <w:r w:rsidR="0073447A">
        <w:rPr>
          <w:rFonts w:ascii="Verdana" w:hAnsi="Verdana"/>
        </w:rPr>
        <w:t xml:space="preserve"> </w:t>
      </w:r>
      <w:r w:rsidRPr="002F189A">
        <w:rPr>
          <w:rFonts w:ascii="Verdana" w:hAnsi="Verdana"/>
        </w:rPr>
        <w:t>planu, na świadczenia na rzecz osób fizycznych wykorzystano 49.610,82 zł, tj. 98,8% planu, natomiast wydatki związane z realizacją statutow</w:t>
      </w:r>
      <w:r w:rsidR="00BF4F1B">
        <w:rPr>
          <w:rFonts w:ascii="Verdana" w:hAnsi="Verdana"/>
        </w:rPr>
        <w:t xml:space="preserve">ych zadań wyniosły 3.243.941,24 </w:t>
      </w:r>
      <w:r w:rsidRPr="002F189A">
        <w:rPr>
          <w:rFonts w:ascii="Verdana" w:hAnsi="Verdana"/>
        </w:rPr>
        <w:t>zł, tj. 86,4% planu. Zadanie to zostało dofinansowane z Funduszu Narodów Zjednoczonych na Rzecz Dzieci (UNICEF).</w:t>
      </w:r>
    </w:p>
    <w:p w:rsidR="00B44299"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85410</w:t>
      </w:r>
      <w:r w:rsidR="00B44299" w:rsidRPr="00B44299">
        <w:rPr>
          <w:rFonts w:ascii="Verdana" w:hAnsi="Verdana"/>
        </w:rPr>
        <w:t xml:space="preserve"> </w:t>
      </w:r>
      <w:r w:rsidR="00B44299" w:rsidRPr="002F189A">
        <w:rPr>
          <w:rFonts w:ascii="Verdana" w:hAnsi="Verdana"/>
        </w:rPr>
        <w:t>Internaty i bursy szkolne</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- 16.173.262,60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15.977.058,58 zł</w:t>
      </w:r>
    </w:p>
    <w:p w:rsidR="00B44299" w:rsidRPr="00B44299" w:rsidRDefault="00B44299" w:rsidP="007C38CE">
      <w:pPr>
        <w:pStyle w:val="Tekstpodstawowy"/>
        <w:tabs>
          <w:tab w:val="left" w:pos="284"/>
        </w:tabs>
        <w:spacing w:after="120" w:line="312" w:lineRule="auto"/>
        <w:jc w:val="left"/>
        <w:rPr>
          <w:rFonts w:ascii="Verdana" w:hAnsi="Verdana"/>
        </w:rPr>
      </w:pPr>
      <w:r w:rsidRPr="00B44299">
        <w:rPr>
          <w:rFonts w:ascii="Verdana" w:hAnsi="Verdana"/>
        </w:rPr>
        <w:t>% wykonania planu – 98,8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Zrealizowana kwota wydatków została przeznaczona na pokrycie kosztów działalności internatów i burs szkolnych, których celem funkcjonowania jest zapewnienie wychowankom opieki w</w:t>
      </w:r>
      <w:r w:rsidR="0073447A">
        <w:rPr>
          <w:rFonts w:ascii="Verdana" w:hAnsi="Verdana"/>
        </w:rPr>
        <w:t xml:space="preserve"> </w:t>
      </w:r>
      <w:r w:rsidRPr="002F189A">
        <w:rPr>
          <w:rFonts w:ascii="Verdana" w:hAnsi="Verdana"/>
        </w:rPr>
        <w:t>czasie pobierania nauki poza miejscem stałego zamieszkania m.in. poprzez zakwaterowanie, wyżywienie oraz stworzenie warunków do nauki. Na wynagrodzenia i składki od nich naliczane wydano 7.306.010,25 zł, tj. 98,7% planu, natomiast</w:t>
      </w:r>
      <w:r w:rsidR="0073447A">
        <w:rPr>
          <w:rFonts w:ascii="Verdana" w:hAnsi="Verdana"/>
        </w:rPr>
        <w:t xml:space="preserve"> </w:t>
      </w:r>
      <w:r w:rsidRPr="002F189A">
        <w:rPr>
          <w:rFonts w:ascii="Verdana" w:hAnsi="Verdana"/>
        </w:rPr>
        <w:t>wydatki związane z realizacją statutowych zadań stanowiły kwotę 3.536.897,43 zł, tj. 97,4% planu. Na</w:t>
      </w:r>
      <w:r w:rsidR="0073447A">
        <w:rPr>
          <w:rFonts w:ascii="Verdana" w:hAnsi="Verdana"/>
        </w:rPr>
        <w:t xml:space="preserve"> </w:t>
      </w:r>
      <w:r w:rsidRPr="002F189A">
        <w:rPr>
          <w:rFonts w:ascii="Verdana" w:hAnsi="Verdana"/>
        </w:rPr>
        <w:t>świadczenia na rzecz osób fizycznych wykorzystano 11.968,72 zł, tj. 87,6%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budżetu Miasta przekazano dotacje na zadania bieżące w</w:t>
      </w:r>
      <w:r w:rsidR="0073447A">
        <w:rPr>
          <w:rFonts w:ascii="Verdana" w:hAnsi="Verdana"/>
        </w:rPr>
        <w:t xml:space="preserve"> </w:t>
      </w:r>
      <w:r w:rsidRPr="002F189A">
        <w:rPr>
          <w:rFonts w:ascii="Verdana" w:hAnsi="Verdana"/>
        </w:rPr>
        <w:t>łącznej wysokości 5.122.182,18 zł, tj.</w:t>
      </w:r>
      <w:r w:rsidR="0073447A">
        <w:rPr>
          <w:rFonts w:ascii="Verdana" w:hAnsi="Verdana"/>
        </w:rPr>
        <w:t xml:space="preserve"> </w:t>
      </w:r>
      <w:r w:rsidRPr="002F189A">
        <w:rPr>
          <w:rFonts w:ascii="Verdana" w:hAnsi="Verdana"/>
        </w:rPr>
        <w:t>100% planu, na</w:t>
      </w:r>
      <w:r w:rsidR="0073447A">
        <w:rPr>
          <w:rFonts w:ascii="Verdana" w:hAnsi="Verdana"/>
        </w:rPr>
        <w:t xml:space="preserve"> </w:t>
      </w:r>
      <w:r w:rsidRPr="002F189A">
        <w:rPr>
          <w:rFonts w:ascii="Verdana" w:hAnsi="Verdana"/>
        </w:rPr>
        <w:t>funkcjonowanie 1 publicznego i 1 niepublicznego internatu i 2 niepublicznych burs prowadzonych przez osoby fizyczne i prawne inne niż jednostka samorządu terytorialnego. W ramach tych środków, dotacja pochodząca z Funduszu Pomocy objęła też wychowanków pochodzących z</w:t>
      </w:r>
      <w:r w:rsidR="0073447A">
        <w:rPr>
          <w:rFonts w:ascii="Verdana" w:hAnsi="Verdana"/>
        </w:rPr>
        <w:t xml:space="preserve"> </w:t>
      </w:r>
      <w:r w:rsidRPr="002F189A">
        <w:rPr>
          <w:rFonts w:ascii="Verdana" w:hAnsi="Verdana"/>
        </w:rPr>
        <w:t>Ukrainy.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85412</w:t>
      </w:r>
      <w:r w:rsidR="00B44299" w:rsidRPr="00B44299">
        <w:rPr>
          <w:rFonts w:ascii="Verdana" w:hAnsi="Verdana"/>
        </w:rPr>
        <w:t xml:space="preserve"> </w:t>
      </w:r>
      <w:r w:rsidR="00B44299" w:rsidRPr="002F189A">
        <w:rPr>
          <w:rFonts w:ascii="Verdana" w:hAnsi="Verdana"/>
        </w:rPr>
        <w:t>Kolonie i obozy oraz inne formy wypoczynku dzieci i młodzieży szkolnej, a także szkolenia młodzieży</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- 243.260,00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238.255,38 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7</w:t>
      </w:r>
      <w:r w:rsidRPr="005C215D">
        <w:rPr>
          <w:rFonts w:ascii="Verdana" w:hAnsi="Verdana"/>
        </w:rPr>
        <w:t>,</w:t>
      </w:r>
      <w:r>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Wydatkowane środki finansowe w tym rozdziale zostały przeznaczone na zadania związane z</w:t>
      </w:r>
      <w:r w:rsidR="0073447A">
        <w:rPr>
          <w:rFonts w:ascii="Verdana" w:hAnsi="Verdana"/>
        </w:rPr>
        <w:t xml:space="preserve"> </w:t>
      </w:r>
      <w:r w:rsidRPr="002F189A">
        <w:rPr>
          <w:rFonts w:ascii="Verdana" w:hAnsi="Verdana"/>
        </w:rPr>
        <w:t>organizacją czasu wolnego dzieci i młodzieży z wrocławskich szkół i placówek oświatowych pozostających w mieście w ok</w:t>
      </w:r>
      <w:r w:rsidR="0073447A">
        <w:rPr>
          <w:rFonts w:ascii="Verdana" w:hAnsi="Verdana"/>
        </w:rPr>
        <w:t>resie ferii zimowych i letnich.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85415</w:t>
      </w:r>
      <w:r w:rsidR="00B44299" w:rsidRPr="00B44299">
        <w:rPr>
          <w:rFonts w:ascii="Verdana" w:hAnsi="Verdana"/>
        </w:rPr>
        <w:t xml:space="preserve"> </w:t>
      </w:r>
      <w:r w:rsidR="00B44299" w:rsidRPr="002F189A">
        <w:rPr>
          <w:rFonts w:ascii="Verdana" w:hAnsi="Verdana"/>
        </w:rPr>
        <w:t>Pomoc materialna dla uczniów o charakterze socjalnym</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Plan wg uchwały budżetowej (po zmianach) - 750.700,42 zł</w:t>
      </w:r>
    </w:p>
    <w:p w:rsidR="00B44299" w:rsidRPr="00B44299" w:rsidRDefault="00B44299" w:rsidP="007C38CE">
      <w:pPr>
        <w:spacing w:after="0" w:line="312" w:lineRule="auto"/>
        <w:rPr>
          <w:rFonts w:ascii="Verdana" w:hAnsi="Verdana"/>
          <w:sz w:val="24"/>
          <w:szCs w:val="24"/>
        </w:rPr>
      </w:pPr>
      <w:r w:rsidRPr="00B44299">
        <w:rPr>
          <w:rFonts w:ascii="Verdana" w:hAnsi="Verdana"/>
          <w:sz w:val="24"/>
          <w:szCs w:val="24"/>
        </w:rPr>
        <w:t>Wykonanie za 2024 rok – 484.401,86</w:t>
      </w:r>
      <w:r w:rsidR="00BF4F1B">
        <w:rPr>
          <w:rFonts w:ascii="Verdana" w:hAnsi="Verdana"/>
          <w:sz w:val="24"/>
          <w:szCs w:val="24"/>
        </w:rPr>
        <w:t xml:space="preserve"> </w:t>
      </w:r>
      <w:r w:rsidRPr="00B44299">
        <w:rPr>
          <w:rFonts w:ascii="Verdana" w:hAnsi="Verdana"/>
          <w:sz w:val="24"/>
          <w:szCs w:val="24"/>
        </w:rPr>
        <w:t>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w:t>
      </w:r>
      <w:r>
        <w:rPr>
          <w:rFonts w:ascii="Verdana" w:hAnsi="Verdana"/>
        </w:rPr>
        <w:t>64</w:t>
      </w:r>
      <w:r w:rsidRPr="005C215D">
        <w:rPr>
          <w:rFonts w:ascii="Verdana" w:hAnsi="Verdana"/>
        </w:rPr>
        <w:t>,</w:t>
      </w:r>
      <w:r>
        <w:rPr>
          <w:rFonts w:ascii="Verdana" w:hAnsi="Verdana"/>
        </w:rPr>
        <w:t>5</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wypłatę stypendiów i zasiłków szkolnych oraz na dofinansowanie do zakupu podręczników, materiałów edukacyjnych i ćwiczeniowych dla uczniów posiadających orzeczenie o potrzebie kształcenia specjalnego, w ramach rządowego programu pomocy uczniom niepełnosprawnym, wydatkowano </w:t>
      </w:r>
      <w:r w:rsidR="00675407">
        <w:rPr>
          <w:rFonts w:ascii="Verdana" w:hAnsi="Verdana"/>
        </w:rPr>
        <w:t>łącznie 484.401,86 zł, tj. 64,5</w:t>
      </w:r>
      <w:r w:rsidRPr="002F189A">
        <w:rPr>
          <w:rFonts w:ascii="Verdana" w:hAnsi="Verdana"/>
        </w:rPr>
        <w:t>% planu. Ze środków tych wypłatą stypendiów objęto też dzieci i młodzież z Ukrainy. Stopień realizacji planu wynikał m.in. z faktu, iż część osób, która miała przyznane świadczenia nie zgłosiła się celem przedłużenia okresu przyznania stypendium, część osób nie rozliczyła świadczeń na podstawie faktur za materiały szkolne, a</w:t>
      </w:r>
      <w:r w:rsidR="0073447A">
        <w:rPr>
          <w:rFonts w:ascii="Verdana" w:hAnsi="Verdana"/>
        </w:rPr>
        <w:t xml:space="preserve"> </w:t>
      </w:r>
      <w:r w:rsidRPr="002F189A">
        <w:rPr>
          <w:rFonts w:ascii="Verdana" w:hAnsi="Verdana"/>
        </w:rPr>
        <w:t>także zmniejszyła się ilość wniosków o ustalenie pomocy materialnej o charakterze socjalnym. Ponadto, dofinansowanie do</w:t>
      </w:r>
      <w:r w:rsidR="0073447A">
        <w:rPr>
          <w:rFonts w:ascii="Verdana" w:hAnsi="Verdana"/>
        </w:rPr>
        <w:t xml:space="preserve"> </w:t>
      </w:r>
      <w:r w:rsidRPr="002F189A">
        <w:rPr>
          <w:rFonts w:ascii="Verdana" w:hAnsi="Verdana"/>
        </w:rPr>
        <w:t>zakupu podręczników dotyczyło mniejszej liczby uprawnionych uczniów niż wstępnie szacowano.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85416</w:t>
      </w:r>
      <w:r w:rsidR="00F930E8" w:rsidRPr="00F930E8">
        <w:rPr>
          <w:rFonts w:ascii="Verdana" w:hAnsi="Verdana"/>
        </w:rPr>
        <w:t xml:space="preserve"> </w:t>
      </w:r>
      <w:r w:rsidR="00F930E8" w:rsidRPr="002F189A">
        <w:rPr>
          <w:rFonts w:ascii="Verdana" w:hAnsi="Verdana"/>
        </w:rPr>
        <w:t>Pomoc materialna dla uczniów o charakterze motywacyjnym</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837.800</w:t>
      </w:r>
      <w:r w:rsidRPr="00F930E8">
        <w:rPr>
          <w:rFonts w:ascii="Verdana" w:hAnsi="Verdana"/>
          <w:sz w:val="24"/>
          <w:szCs w:val="24"/>
        </w:rPr>
        <w:t>,00 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823.400</w:t>
      </w:r>
      <w:r w:rsidRPr="00F930E8">
        <w:rPr>
          <w:rFonts w:ascii="Verdana" w:hAnsi="Verdana"/>
          <w:sz w:val="24"/>
          <w:szCs w:val="24"/>
        </w:rPr>
        <w:t xml:space="preserve"> zł</w:t>
      </w:r>
    </w:p>
    <w:p w:rsidR="00B44299" w:rsidRPr="00F930E8" w:rsidRDefault="00B44299" w:rsidP="007C38CE">
      <w:pPr>
        <w:pStyle w:val="Tekstpodstawowy"/>
        <w:tabs>
          <w:tab w:val="left" w:pos="284"/>
        </w:tabs>
        <w:spacing w:after="120" w:line="312" w:lineRule="auto"/>
        <w:jc w:val="left"/>
        <w:rPr>
          <w:rFonts w:ascii="Verdana" w:hAnsi="Verdana"/>
        </w:rPr>
      </w:pPr>
      <w:r w:rsidRPr="00F930E8">
        <w:rPr>
          <w:rFonts w:ascii="Verdana" w:hAnsi="Verdana"/>
        </w:rPr>
        <w:t>% wykonania planu – 98,</w:t>
      </w:r>
      <w:r w:rsidR="00F930E8" w:rsidRPr="00F930E8">
        <w:rPr>
          <w:rFonts w:ascii="Verdana" w:hAnsi="Verdana"/>
        </w:rPr>
        <w:t>3</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Zrealizowana kwota wydatków została przeznaczona na wypłatę stypendiów w ramach „Wrocławskiego programu wspierania uzdolnionych - PROMOVERE TALENTA” dla uczniów posiadających oceny celujące oraz laureatów olimpiad przedmiotowych, dla</w:t>
      </w:r>
      <w:r w:rsidR="0073447A">
        <w:rPr>
          <w:rFonts w:ascii="Verdana" w:hAnsi="Verdana"/>
        </w:rPr>
        <w:t xml:space="preserve"> </w:t>
      </w:r>
      <w:r w:rsidRPr="002F189A">
        <w:rPr>
          <w:rFonts w:ascii="Verdana" w:hAnsi="Verdana"/>
        </w:rPr>
        <w:t>uczniów, którzy najlepiej we Wrocławiu zdali maturę oraz laureatów w</w:t>
      </w:r>
      <w:r w:rsidR="0073447A">
        <w:rPr>
          <w:rFonts w:ascii="Verdana" w:hAnsi="Verdana"/>
        </w:rPr>
        <w:t xml:space="preserve"> </w:t>
      </w:r>
      <w:r w:rsidRPr="002F189A">
        <w:rPr>
          <w:rFonts w:ascii="Verdana" w:hAnsi="Verdana"/>
        </w:rPr>
        <w:t>Ogólnopolskim Konkursie „Matura na 100 procent”, a</w:t>
      </w:r>
      <w:r w:rsidR="0073447A">
        <w:rPr>
          <w:rFonts w:ascii="Verdana" w:hAnsi="Verdana"/>
        </w:rPr>
        <w:t xml:space="preserve"> </w:t>
      </w:r>
      <w:r w:rsidRPr="002F189A">
        <w:rPr>
          <w:rFonts w:ascii="Verdana" w:hAnsi="Verdana"/>
        </w:rPr>
        <w:t>także dla laureatów konkursu pn. „Szkolny Nobel”.</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85419</w:t>
      </w:r>
      <w:r w:rsidR="00F930E8" w:rsidRPr="00F930E8">
        <w:rPr>
          <w:rFonts w:ascii="Verdana" w:hAnsi="Verdana"/>
        </w:rPr>
        <w:t xml:space="preserve"> </w:t>
      </w:r>
      <w:r w:rsidR="00F930E8" w:rsidRPr="002F189A">
        <w:rPr>
          <w:rFonts w:ascii="Verdana" w:hAnsi="Verdana"/>
        </w:rPr>
        <w:t>Ośrodki rewalidacyjno-wychowawcze</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 xml:space="preserve">9.799.240,88 </w:t>
      </w:r>
      <w:r w:rsidRPr="00F930E8">
        <w:rPr>
          <w:rFonts w:ascii="Verdana" w:hAnsi="Verdana"/>
          <w:sz w:val="24"/>
          <w:szCs w:val="24"/>
        </w:rPr>
        <w:t>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 xml:space="preserve">9.799.238,43 </w:t>
      </w:r>
      <w:r w:rsidRPr="00F930E8">
        <w:rPr>
          <w:rFonts w:ascii="Verdana" w:hAnsi="Verdana"/>
          <w:sz w:val="24"/>
          <w:szCs w:val="24"/>
        </w:rPr>
        <w:t>zł</w:t>
      </w:r>
    </w:p>
    <w:p w:rsidR="00B44299" w:rsidRPr="00F930E8" w:rsidRDefault="00B44299" w:rsidP="007C38CE">
      <w:pPr>
        <w:pStyle w:val="Tekstpodstawowy"/>
        <w:tabs>
          <w:tab w:val="left" w:pos="284"/>
        </w:tabs>
        <w:spacing w:after="120" w:line="312" w:lineRule="auto"/>
        <w:jc w:val="left"/>
        <w:rPr>
          <w:rFonts w:ascii="Verdana" w:hAnsi="Verdana"/>
        </w:rPr>
      </w:pPr>
      <w:r w:rsidRPr="00F930E8">
        <w:rPr>
          <w:rFonts w:ascii="Verdana" w:hAnsi="Verdana"/>
        </w:rPr>
        <w:t xml:space="preserve">% wykonania planu – </w:t>
      </w:r>
      <w:r w:rsidR="00F930E8" w:rsidRPr="00F930E8">
        <w:rPr>
          <w:rFonts w:ascii="Verdana" w:hAnsi="Verdana"/>
        </w:rPr>
        <w:t>100</w:t>
      </w:r>
      <w:r w:rsidRPr="00F930E8">
        <w:rPr>
          <w:rFonts w:ascii="Verdana" w:hAnsi="Verdana"/>
        </w:rPr>
        <w:t>,</w:t>
      </w:r>
      <w:r w:rsidR="00F930E8" w:rsidRPr="00F930E8">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dofinansowanie Ośrodka Rehabilitacyjno - Edukacyjnego „Ostoja”, prowadzonego przez Stowarzyszenie „Ostoja” na Rzecz Osób z </w:t>
      </w:r>
      <w:proofErr w:type="spellStart"/>
      <w:r w:rsidRPr="002F189A">
        <w:rPr>
          <w:rFonts w:ascii="Verdana" w:hAnsi="Verdana"/>
        </w:rPr>
        <w:t>Niepełnosprawnościami</w:t>
      </w:r>
      <w:proofErr w:type="spellEnd"/>
      <w:r w:rsidRPr="002F189A">
        <w:rPr>
          <w:rFonts w:ascii="Verdana" w:hAnsi="Verdana"/>
        </w:rPr>
        <w:t xml:space="preserve"> oraz Ośrodka Rehabilitacyjno - Edukacyjnego dla Wyjątkowych Dzieci prowadzonego przez Potrafię Pomóc Sp. z o.o., z budżetu Miasta przekazano dotacje na zadania bieżące w wysokości 9.799.238,43 zł, tj.</w:t>
      </w:r>
      <w:r w:rsidR="0073447A">
        <w:rPr>
          <w:rFonts w:ascii="Verdana" w:hAnsi="Verdana"/>
        </w:rPr>
        <w:t xml:space="preserve"> </w:t>
      </w:r>
      <w:r w:rsidRPr="002F189A">
        <w:rPr>
          <w:rFonts w:ascii="Verdana" w:hAnsi="Verdana"/>
        </w:rPr>
        <w:t>100% planu, w tym też na</w:t>
      </w:r>
      <w:r w:rsidR="0073447A">
        <w:rPr>
          <w:rFonts w:ascii="Verdana" w:hAnsi="Verdana"/>
        </w:rPr>
        <w:t xml:space="preserve"> </w:t>
      </w:r>
      <w:r w:rsidRPr="002F189A">
        <w:rPr>
          <w:rFonts w:ascii="Verdana" w:hAnsi="Verdana"/>
        </w:rPr>
        <w:t>uczniów pochodzących z Ukrainy (dotacje finansowane z Funduszu Pomocy).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85420</w:t>
      </w:r>
      <w:r w:rsidR="00F930E8" w:rsidRPr="00F930E8">
        <w:rPr>
          <w:rFonts w:ascii="Verdana" w:hAnsi="Verdana"/>
        </w:rPr>
        <w:t xml:space="preserve"> </w:t>
      </w:r>
      <w:r w:rsidR="00F930E8" w:rsidRPr="002F189A">
        <w:rPr>
          <w:rFonts w:ascii="Verdana" w:hAnsi="Verdana"/>
        </w:rPr>
        <w:t>Młodzieżowe ośrodki wychowawcze</w:t>
      </w:r>
      <w:r w:rsidR="00F930E8">
        <w:rPr>
          <w:rFonts w:ascii="Verdana" w:hAnsi="Verdana"/>
        </w:rPr>
        <w:t xml:space="preserve"> </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 xml:space="preserve">12.632.496,00 </w:t>
      </w:r>
      <w:r w:rsidRPr="00F930E8">
        <w:rPr>
          <w:rFonts w:ascii="Verdana" w:hAnsi="Verdana"/>
          <w:sz w:val="24"/>
          <w:szCs w:val="24"/>
        </w:rPr>
        <w:t>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 xml:space="preserve">12.499.936,04 </w:t>
      </w:r>
      <w:r w:rsidRPr="00F930E8">
        <w:rPr>
          <w:rFonts w:ascii="Verdana" w:hAnsi="Verdana"/>
          <w:sz w:val="24"/>
          <w:szCs w:val="24"/>
        </w:rPr>
        <w:t>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F930E8">
        <w:rPr>
          <w:rFonts w:ascii="Verdana" w:hAnsi="Verdana"/>
        </w:rPr>
        <w:t>9</w:t>
      </w:r>
      <w:r w:rsidRPr="005C215D">
        <w:rPr>
          <w:rFonts w:ascii="Verdana" w:hAnsi="Verdana"/>
        </w:rPr>
        <w:t>,</w:t>
      </w:r>
      <w:r w:rsidR="00F930E8">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w kwocie 12.499.936,04 zł, tj.</w:t>
      </w:r>
      <w:r w:rsidR="0073447A">
        <w:rPr>
          <w:rFonts w:ascii="Verdana" w:hAnsi="Verdana"/>
        </w:rPr>
        <w:t xml:space="preserve"> </w:t>
      </w:r>
      <w:r w:rsidRPr="002F189A">
        <w:rPr>
          <w:rFonts w:ascii="Verdana" w:hAnsi="Verdana"/>
        </w:rPr>
        <w:t>99,0%</w:t>
      </w:r>
      <w:r w:rsidR="0073447A">
        <w:rPr>
          <w:rFonts w:ascii="Verdana" w:hAnsi="Verdana"/>
        </w:rPr>
        <w:t xml:space="preserve"> </w:t>
      </w:r>
      <w:r w:rsidRPr="002F189A">
        <w:rPr>
          <w:rFonts w:ascii="Verdana" w:hAnsi="Verdana"/>
        </w:rPr>
        <w:t>planu, zostały przeznaczone na pokrycie kosztów funkcjonowania młodzieżowych ośrodków wychowawczych, których wychowankami są</w:t>
      </w:r>
      <w:r w:rsidR="0073447A">
        <w:rPr>
          <w:rFonts w:ascii="Verdana" w:hAnsi="Verdana"/>
        </w:rPr>
        <w:t xml:space="preserve"> </w:t>
      </w:r>
      <w:r w:rsidRPr="002F189A">
        <w:rPr>
          <w:rFonts w:ascii="Verdana" w:hAnsi="Verdana"/>
        </w:rPr>
        <w:t>dzieci i</w:t>
      </w:r>
      <w:r w:rsidR="0073447A">
        <w:rPr>
          <w:rFonts w:ascii="Verdana" w:hAnsi="Verdana"/>
        </w:rPr>
        <w:t xml:space="preserve"> </w:t>
      </w:r>
      <w:r w:rsidRPr="002F189A">
        <w:rPr>
          <w:rFonts w:ascii="Verdana" w:hAnsi="Verdana"/>
        </w:rPr>
        <w:t>młodzież niedostosowana społecznie, wymagająca stosowania specjalnej organizacji nauki, metod pracy, wychowania i resocjalizacji. W ramach tych środków, na wypłatę wynagrodzeń i składek od nich naliczanych wykorzystano 6.767.633,94 zł, tj.</w:t>
      </w:r>
      <w:r w:rsidR="0073447A">
        <w:rPr>
          <w:rFonts w:ascii="Verdana" w:hAnsi="Verdana"/>
        </w:rPr>
        <w:t xml:space="preserve"> </w:t>
      </w:r>
      <w:r w:rsidRPr="002F189A">
        <w:rPr>
          <w:rFonts w:ascii="Verdana" w:hAnsi="Verdana"/>
        </w:rPr>
        <w:t>99,5% planu, a wydatki związane z realizacją statutowych zadań wyniosły 1.</w:t>
      </w:r>
      <w:r w:rsidR="0073447A">
        <w:rPr>
          <w:rFonts w:ascii="Verdana" w:hAnsi="Verdana"/>
        </w:rPr>
        <w:t>111.274,10 zł, tj. 91,7%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budżetu Miasta przekazano dotacje na zadania bieżące w wysokości 4.618.256,00 zł, tj. 100% planu, dla niepublicznego Młodzieżowego Ośrodka Wychowawczego im. Matki Teresy Potockiej dla</w:t>
      </w:r>
      <w:r w:rsidR="0073447A">
        <w:rPr>
          <w:rFonts w:ascii="Verdana" w:hAnsi="Verdana"/>
        </w:rPr>
        <w:t xml:space="preserve"> </w:t>
      </w:r>
      <w:r w:rsidRPr="002F189A">
        <w:rPr>
          <w:rFonts w:ascii="Verdana" w:hAnsi="Verdana"/>
        </w:rPr>
        <w:t>dziewcząt niedostosowanych społecznie, prowadzonego przez Zgromadzenie Sióstr Matki Bożej Miłosierdzia.</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85421</w:t>
      </w:r>
      <w:r w:rsidR="00F930E8" w:rsidRPr="00F930E8">
        <w:rPr>
          <w:rFonts w:ascii="Verdana" w:hAnsi="Verdana"/>
        </w:rPr>
        <w:t xml:space="preserve"> </w:t>
      </w:r>
      <w:r w:rsidR="00F930E8" w:rsidRPr="002F189A">
        <w:rPr>
          <w:rFonts w:ascii="Verdana" w:hAnsi="Verdana"/>
        </w:rPr>
        <w:t>Młodzieżowe ośrodki socjoterapii</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7.392.613</w:t>
      </w:r>
      <w:r w:rsidRPr="00F930E8">
        <w:rPr>
          <w:rFonts w:ascii="Verdana" w:hAnsi="Verdana"/>
          <w:sz w:val="24"/>
          <w:szCs w:val="24"/>
        </w:rPr>
        <w:t>,00 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 xml:space="preserve">7.318.936,49 </w:t>
      </w:r>
      <w:r w:rsidRPr="00F930E8">
        <w:rPr>
          <w:rFonts w:ascii="Verdana" w:hAnsi="Verdana"/>
          <w:sz w:val="24"/>
          <w:szCs w:val="24"/>
        </w:rPr>
        <w:t>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F930E8">
        <w:rPr>
          <w:rFonts w:ascii="Verdana" w:hAnsi="Verdana"/>
        </w:rPr>
        <w:t>9</w:t>
      </w:r>
      <w:r w:rsidRPr="005C215D">
        <w:rPr>
          <w:rFonts w:ascii="Verdana" w:hAnsi="Verdana"/>
        </w:rPr>
        <w:t>,</w:t>
      </w:r>
      <w:r w:rsidR="00F930E8">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Na bieżące funkcjonowanie Młodzieżowego Ośrodka Socjoterapii nr 2, w którym prowadzone są</w:t>
      </w:r>
      <w:r w:rsidR="0073447A">
        <w:rPr>
          <w:rFonts w:ascii="Verdana" w:hAnsi="Verdana"/>
        </w:rPr>
        <w:t xml:space="preserve"> </w:t>
      </w:r>
      <w:r w:rsidRPr="002F189A">
        <w:rPr>
          <w:rFonts w:ascii="Verdana" w:hAnsi="Verdana"/>
        </w:rPr>
        <w:t>zajęcia z młodzieżą niedostosowaną społecznie, z zaburzeniami zachowania, zagrożoną uzależnieniem i trudnościami w realizacji zadań życiowych, wymagającą wsparcia o charakterze socjoterapeutycznym przeznaczono 7.318.936,49 zł, tj. 99,0% planu. Ze środków tych sfinansowano, wypłatę wynagrodzeń i</w:t>
      </w:r>
      <w:r w:rsidR="0073447A">
        <w:rPr>
          <w:rFonts w:ascii="Verdana" w:hAnsi="Verdana"/>
        </w:rPr>
        <w:t xml:space="preserve"> </w:t>
      </w:r>
      <w:r w:rsidRPr="002F189A">
        <w:rPr>
          <w:rFonts w:ascii="Verdana" w:hAnsi="Verdana"/>
        </w:rPr>
        <w:t>składek od nich naliczanych w wysokości 6.509.190,44 zł, tj. 99,1% planu, oraz wydatki związane z realizacją statutowych zadań w kwocie 808.311,48 zł, tj. 98,5%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85446</w:t>
      </w:r>
      <w:r w:rsidR="00F930E8" w:rsidRPr="00F930E8">
        <w:rPr>
          <w:rFonts w:ascii="Verdana" w:hAnsi="Verdana"/>
        </w:rPr>
        <w:t xml:space="preserve"> </w:t>
      </w:r>
      <w:r w:rsidR="00F930E8" w:rsidRPr="002F189A">
        <w:rPr>
          <w:rFonts w:ascii="Verdana" w:hAnsi="Verdana"/>
        </w:rPr>
        <w:t>Dokształcanie i doskonalenie nauczycieli</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187.209</w:t>
      </w:r>
      <w:r w:rsidRPr="00F930E8">
        <w:rPr>
          <w:rFonts w:ascii="Verdana" w:hAnsi="Verdana"/>
          <w:sz w:val="24"/>
          <w:szCs w:val="24"/>
        </w:rPr>
        <w:t>,00 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 xml:space="preserve">181.033,16 </w:t>
      </w:r>
      <w:r w:rsidRPr="00F930E8">
        <w:rPr>
          <w:rFonts w:ascii="Verdana" w:hAnsi="Verdana"/>
          <w:sz w:val="24"/>
          <w:szCs w:val="24"/>
        </w:rPr>
        <w:t>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F930E8">
        <w:rPr>
          <w:rFonts w:ascii="Verdana" w:hAnsi="Verdana"/>
        </w:rPr>
        <w:t>6</w:t>
      </w:r>
      <w:r w:rsidRPr="005C215D">
        <w:rPr>
          <w:rFonts w:ascii="Verdana" w:hAnsi="Verdana"/>
        </w:rPr>
        <w:t>,</w:t>
      </w:r>
      <w:r>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Kwota zrealizowanych wydatków pokryła koszty zadań związanych z różnymi formami doskonalenia zawodowego m.in. organizacji kursów, warsztatów i seminariów, szkolenia nauczycieli oraz uzupełnienia i</w:t>
      </w:r>
      <w:r w:rsidR="0073447A">
        <w:rPr>
          <w:rFonts w:ascii="Verdana" w:hAnsi="Verdana"/>
        </w:rPr>
        <w:t xml:space="preserve"> </w:t>
      </w:r>
      <w:r w:rsidRPr="002F189A">
        <w:rPr>
          <w:rFonts w:ascii="Verdana" w:hAnsi="Verdana"/>
        </w:rPr>
        <w:t>podnoszenia kwalifikacji nauczycieli w</w:t>
      </w:r>
      <w:r w:rsidR="0073447A">
        <w:rPr>
          <w:rFonts w:ascii="Verdana" w:hAnsi="Verdana"/>
        </w:rPr>
        <w:t xml:space="preserve"> </w:t>
      </w:r>
      <w:r w:rsidRPr="002F189A">
        <w:rPr>
          <w:rFonts w:ascii="Verdana" w:hAnsi="Verdana"/>
        </w:rPr>
        <w:t>szkołach wyższych, pozwalających m.in. na</w:t>
      </w:r>
      <w:r w:rsidR="0073447A">
        <w:rPr>
          <w:rFonts w:ascii="Verdana" w:hAnsi="Verdana"/>
        </w:rPr>
        <w:t xml:space="preserve"> </w:t>
      </w:r>
      <w:r w:rsidRPr="002F189A">
        <w:rPr>
          <w:rFonts w:ascii="Verdana" w:hAnsi="Verdana"/>
        </w:rPr>
        <w:t>doskonalenie umiejętności zarządzania placówką, podnoszenie bezpieczeństwa w szkole ze</w:t>
      </w:r>
      <w:r w:rsidR="0073447A">
        <w:rPr>
          <w:rFonts w:ascii="Verdana" w:hAnsi="Verdana"/>
        </w:rPr>
        <w:t xml:space="preserve"> </w:t>
      </w:r>
      <w:r w:rsidRPr="002F189A">
        <w:rPr>
          <w:rFonts w:ascii="Verdana" w:hAnsi="Verdana"/>
        </w:rPr>
        <w:t xml:space="preserve">szczególnym uwzględnieniem eliminowania zagrożenia uzależnieniami, udzielania pierwszej pomocy </w:t>
      </w:r>
      <w:proofErr w:type="spellStart"/>
      <w:r w:rsidRPr="002F189A">
        <w:rPr>
          <w:rFonts w:ascii="Verdana" w:hAnsi="Verdana"/>
        </w:rPr>
        <w:t>przedmedycznej</w:t>
      </w:r>
      <w:proofErr w:type="spellEnd"/>
      <w:r w:rsidRPr="002F189A">
        <w:rPr>
          <w:rFonts w:ascii="Verdana" w:hAnsi="Verdana"/>
        </w:rPr>
        <w:t>, podnoszenia efektywności kształcenia, wychowania i opieki w zakresie stosowania nowoczesnych metod nauczania oraz podnoszenia kompetencji w zakresie pracy z</w:t>
      </w:r>
      <w:r w:rsidR="0073447A">
        <w:rPr>
          <w:rFonts w:ascii="Verdana" w:hAnsi="Verdana"/>
        </w:rPr>
        <w:t xml:space="preserve"> </w:t>
      </w:r>
      <w:r w:rsidRPr="002F189A">
        <w:rPr>
          <w:rFonts w:ascii="Verdana" w:hAnsi="Verdana"/>
        </w:rPr>
        <w:t>uczniem o specjalnych potrzebach edukacyjnych, w tym diagnozowanie rozwoju dziecka, a także rozwijania kreatywności, umiejętności współpracy z rodzicami oraz w zakresie doradztwa zawodowego.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85495</w:t>
      </w:r>
      <w:r w:rsidR="00F930E8" w:rsidRPr="00F930E8">
        <w:rPr>
          <w:rFonts w:ascii="Verdana" w:hAnsi="Verdana"/>
        </w:rPr>
        <w:t xml:space="preserve"> </w:t>
      </w:r>
      <w:r w:rsidR="00F930E8" w:rsidRPr="002F189A">
        <w:rPr>
          <w:rFonts w:ascii="Verdana" w:hAnsi="Verdana"/>
        </w:rPr>
        <w:t>Pozostała działalność</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Plan wg uchwały budżetowej (po zmianach) - </w:t>
      </w:r>
      <w:r w:rsidR="00F930E8" w:rsidRPr="00F930E8">
        <w:rPr>
          <w:rFonts w:ascii="Verdana" w:hAnsi="Verdana"/>
          <w:sz w:val="24"/>
          <w:szCs w:val="24"/>
        </w:rPr>
        <w:t>1.520.635</w:t>
      </w:r>
      <w:r w:rsidRPr="00F930E8">
        <w:rPr>
          <w:rFonts w:ascii="Verdana" w:hAnsi="Verdana"/>
          <w:sz w:val="24"/>
          <w:szCs w:val="24"/>
        </w:rPr>
        <w:t>,00 zł</w:t>
      </w:r>
    </w:p>
    <w:p w:rsidR="00B44299" w:rsidRPr="00F930E8" w:rsidRDefault="00B44299" w:rsidP="007C38CE">
      <w:pPr>
        <w:spacing w:after="0" w:line="312" w:lineRule="auto"/>
        <w:rPr>
          <w:rFonts w:ascii="Verdana" w:hAnsi="Verdana"/>
          <w:sz w:val="24"/>
          <w:szCs w:val="24"/>
        </w:rPr>
      </w:pPr>
      <w:r w:rsidRPr="00F930E8">
        <w:rPr>
          <w:rFonts w:ascii="Verdana" w:hAnsi="Verdana"/>
          <w:sz w:val="24"/>
          <w:szCs w:val="24"/>
        </w:rPr>
        <w:t xml:space="preserve">Wykonanie za 2024 rok – </w:t>
      </w:r>
      <w:r w:rsidR="00F930E8" w:rsidRPr="00F930E8">
        <w:rPr>
          <w:rFonts w:ascii="Verdana" w:hAnsi="Verdana"/>
          <w:sz w:val="24"/>
          <w:szCs w:val="24"/>
        </w:rPr>
        <w:t xml:space="preserve">1.518.421,99 </w:t>
      </w:r>
      <w:r w:rsidRPr="00F930E8">
        <w:rPr>
          <w:rFonts w:ascii="Verdana" w:hAnsi="Verdana"/>
          <w:sz w:val="24"/>
          <w:szCs w:val="24"/>
        </w:rPr>
        <w:t>zł</w:t>
      </w:r>
    </w:p>
    <w:p w:rsidR="00B44299" w:rsidRPr="005C215D" w:rsidRDefault="00B44299"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F930E8">
        <w:rPr>
          <w:rFonts w:ascii="Verdana" w:hAnsi="Verdana"/>
        </w:rPr>
        <w:t>9</w:t>
      </w:r>
      <w:r w:rsidRPr="005C215D">
        <w:rPr>
          <w:rFonts w:ascii="Verdana" w:hAnsi="Verdana"/>
        </w:rPr>
        <w:t>,</w:t>
      </w:r>
      <w:r w:rsidR="00F930E8">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Powyższe środki finansowe zostały przeznaczone na odpisy na Zakładowy Fundusz Świadczeń Socjalnych dla nauczycieli, emerytów i rencistów, byłych pracowników szkół i placówek oświatowych, na remonty bieżące </w:t>
      </w:r>
      <w:r w:rsidRPr="002F189A">
        <w:rPr>
          <w:rFonts w:ascii="Verdana" w:hAnsi="Verdana"/>
        </w:rPr>
        <w:lastRenderedPageBreak/>
        <w:t>prowadzone w placówkach oświatowych, a także na realizację projektu „Wrocławska Wakacyjna Przygoda”, skierowanego do dzieci i młodzieży mieszkających we</w:t>
      </w:r>
      <w:r w:rsidR="0073447A">
        <w:rPr>
          <w:rFonts w:ascii="Verdana" w:hAnsi="Verdana"/>
        </w:rPr>
        <w:t xml:space="preserve"> </w:t>
      </w:r>
      <w:r w:rsidRPr="002F189A">
        <w:rPr>
          <w:rFonts w:ascii="Verdana" w:hAnsi="Verdana"/>
        </w:rPr>
        <w:t>Wrocławiu, w ramach którego organizacje pozarządowe prowadziły różnorodne warsztaty i zajęcia w</w:t>
      </w:r>
      <w:r w:rsidR="0073447A">
        <w:rPr>
          <w:rFonts w:ascii="Verdana" w:hAnsi="Verdana"/>
        </w:rPr>
        <w:t xml:space="preserve"> </w:t>
      </w:r>
      <w:r w:rsidRPr="002F189A">
        <w:rPr>
          <w:rFonts w:ascii="Verdana" w:hAnsi="Verdana"/>
        </w:rPr>
        <w:t>okresie wakacji, z działań tych skorzystało ponad 1.500 osób.</w:t>
      </w:r>
    </w:p>
    <w:p w:rsidR="00A01997"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855</w:t>
      </w:r>
      <w:r w:rsidR="00D75FDA" w:rsidRPr="00D75FDA">
        <w:rPr>
          <w:rFonts w:ascii="Verdana" w:hAnsi="Verdana"/>
        </w:rPr>
        <w:t xml:space="preserve"> </w:t>
      </w:r>
      <w:r w:rsidR="00D75FDA" w:rsidRPr="002F189A">
        <w:rPr>
          <w:rFonts w:ascii="Verdana" w:hAnsi="Verdana"/>
        </w:rPr>
        <w:t>Rodzina</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 xml:space="preserve">322.916.688,73 </w:t>
      </w:r>
      <w:r w:rsidRPr="00D75FDA">
        <w:rPr>
          <w:rFonts w:ascii="Verdana" w:hAnsi="Verdana"/>
          <w:sz w:val="24"/>
          <w:szCs w:val="24"/>
        </w:rPr>
        <w:t>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314.970.982,28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7</w:t>
      </w:r>
      <w:r w:rsidRPr="005C215D">
        <w:rPr>
          <w:rFonts w:ascii="Verdana" w:hAnsi="Verdana"/>
        </w:rPr>
        <w:t>,</w:t>
      </w:r>
      <w:r w:rsidR="00D75FDA">
        <w:rPr>
          <w:rFonts w:ascii="Verdana" w:hAnsi="Verdana"/>
        </w:rPr>
        <w:t>5</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85501</w:t>
      </w:r>
      <w:r w:rsidR="00D75FDA" w:rsidRPr="00D75FDA">
        <w:rPr>
          <w:rFonts w:ascii="Verdana" w:hAnsi="Verdana"/>
        </w:rPr>
        <w:t xml:space="preserve"> </w:t>
      </w:r>
      <w:r w:rsidR="00D75FDA" w:rsidRPr="002F189A">
        <w:rPr>
          <w:rFonts w:ascii="Verdana" w:hAnsi="Verdana"/>
        </w:rPr>
        <w:t>Świadczenia wychowawcze</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200.000</w:t>
      </w:r>
      <w:r w:rsidRPr="00D75FDA">
        <w:rPr>
          <w:rFonts w:ascii="Verdana" w:hAnsi="Verdana"/>
          <w:sz w:val="24"/>
          <w:szCs w:val="24"/>
        </w:rPr>
        <w:t>,00 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163.367,28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D75FDA">
        <w:rPr>
          <w:rFonts w:ascii="Verdana" w:hAnsi="Verdana"/>
        </w:rPr>
        <w:t>81</w:t>
      </w:r>
      <w:r w:rsidRPr="005C215D">
        <w:rPr>
          <w:rFonts w:ascii="Verdana" w:hAnsi="Verdana"/>
        </w:rPr>
        <w:t>,</w:t>
      </w:r>
      <w:r w:rsidR="00D75FDA">
        <w:rPr>
          <w:rFonts w:ascii="Verdana" w:hAnsi="Verdana"/>
        </w:rPr>
        <w:t>7</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 powyższych środków finansowych dokonano zwrotu do Urzędu Wojewódzkiego w kwocie 113.367,28 zł (§2910), który dotyczył nienależnie pobranych świadczeń wychowawczych z lat ubiegłych, finansowanych z dotacji z budżetu państwa na realizację „Programu Rodzina 500+” oraz środków w</w:t>
      </w:r>
      <w:r w:rsidR="0073447A">
        <w:rPr>
          <w:rFonts w:ascii="Verdana" w:hAnsi="Verdana"/>
        </w:rPr>
        <w:t xml:space="preserve"> </w:t>
      </w:r>
      <w:r w:rsidRPr="002F189A">
        <w:rPr>
          <w:rFonts w:ascii="Verdana" w:hAnsi="Verdana"/>
        </w:rPr>
        <w:t>wysokości 50.000,00 zł (§4560) stanowiących odsetki od tych zwrotów. Trudno jest precyzyjnie przewidzieć i zaplanować wydatki związane z dokonaniem zwrotów z tego tytułu, gdyż nie wiadomo, ile takich zwrotów nastąpi w ciągu roku.</w:t>
      </w:r>
    </w:p>
    <w:p w:rsidR="007F4254"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85502</w:t>
      </w:r>
      <w:r w:rsidR="00D75FDA" w:rsidRPr="00D75FDA">
        <w:rPr>
          <w:rFonts w:ascii="Verdana" w:hAnsi="Verdana"/>
        </w:rPr>
        <w:t xml:space="preserve"> </w:t>
      </w:r>
      <w:r w:rsidR="00D75FDA" w:rsidRPr="002F189A">
        <w:rPr>
          <w:rFonts w:ascii="Verdana" w:hAnsi="Verdana"/>
        </w:rPr>
        <w:t>Świadczenia rodzinne,</w:t>
      </w:r>
      <w:r w:rsidR="00D75FDA">
        <w:rPr>
          <w:rFonts w:ascii="Verdana" w:hAnsi="Verdana"/>
        </w:rPr>
        <w:t xml:space="preserve"> </w:t>
      </w:r>
      <w:r w:rsidR="00D75FDA" w:rsidRPr="002F189A">
        <w:rPr>
          <w:rFonts w:ascii="Verdana" w:hAnsi="Verdana"/>
        </w:rPr>
        <w:t>świadczenie z funduszu alimentacyjnego oraz składki na ubezpieczenia emerytalne i rentowe z ubezpieczenia społecznego</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 xml:space="preserve">139.985.263,72 </w:t>
      </w:r>
      <w:r w:rsidRPr="00D75FDA">
        <w:rPr>
          <w:rFonts w:ascii="Verdana" w:hAnsi="Verdana"/>
          <w:sz w:val="24"/>
          <w:szCs w:val="24"/>
        </w:rPr>
        <w:t>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138.253.505,36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8</w:t>
      </w:r>
      <w:r w:rsidRPr="005C215D">
        <w:rPr>
          <w:rFonts w:ascii="Verdana" w:hAnsi="Verdana"/>
        </w:rPr>
        <w:t>,</w:t>
      </w:r>
      <w:r w:rsidR="00D75FDA">
        <w:rPr>
          <w:rFonts w:ascii="Verdana" w:hAnsi="Verdana"/>
        </w:rPr>
        <w:t>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w wysokości 115.728.050,73 zł, tj. 98,9% planu, przeznaczono na wypłatę świadczeń rodzinnych (w tym również dla obywateli Ukrainy finansowanych ze środków Funduszu Pomocy), którymi są: zasiłek rodzinny oraz dodatki do zasiłku rodzinnego, świadczenia opiekuńcze, takie jak: zasiłek pielęgnacyjny, świadczenie pielęgnacyjne i specjalny </w:t>
      </w:r>
      <w:r w:rsidRPr="002F189A">
        <w:rPr>
          <w:rFonts w:ascii="Verdana" w:hAnsi="Verdana"/>
        </w:rPr>
        <w:lastRenderedPageBreak/>
        <w:t>zasiłek opiekuńczy oraz świadczenie rodzicielskie, a także jednorazowa zapomoga z tytułu urodzenia się dziecka tzw. „becikowe”. Ponadto, w ramach tego rozdziału zrealizowano wypłatę świadczenia z funduszu alimentacyjnego oraz składek na ubezpieczenie emerytalne i rentowe z ubezpieczenia społecznego.</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wynagrodzenia i składki od nich naliczane dla osób zajmujących się ustalaniem i wypłatą tych świadczeń wydano 19.729.829,80 zł, tj. 98,7% planu. Na realizację zadań statutowych wykorzystano kwotę 2.795.624,83 zł, tj. 93,8% planu. W ramach tej kwoty dokonano zwrotu do</w:t>
      </w:r>
      <w:r w:rsidR="0073447A">
        <w:rPr>
          <w:rFonts w:ascii="Verdana" w:hAnsi="Verdana"/>
        </w:rPr>
        <w:t xml:space="preserve"> </w:t>
      </w:r>
      <w:r w:rsidRPr="002F189A">
        <w:rPr>
          <w:rFonts w:ascii="Verdana" w:hAnsi="Verdana"/>
        </w:rPr>
        <w:t>Urzędu Wojewódzkiego środków finansowych w wysokości 760.117,92 zł (§2910) dotyczących nienależnie pobranych świadczeń z lat ubiegłych, finansowanych z dotacji z budżetu państwa przeznaczonych na świadczenia rodzinne i świadczenia z funduszu alimentacyjnego. Natomiast środki w kwocie 84.939,01 zł (§4560, §4580) stanowiły odsetki od tych zwrotów.</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85503</w:t>
      </w:r>
      <w:r w:rsidR="00D75FDA" w:rsidRPr="00D75FDA">
        <w:rPr>
          <w:rFonts w:ascii="Verdana" w:hAnsi="Verdana"/>
        </w:rPr>
        <w:t xml:space="preserve"> </w:t>
      </w:r>
      <w:r w:rsidR="00D75FDA" w:rsidRPr="002F189A">
        <w:rPr>
          <w:rFonts w:ascii="Verdana" w:hAnsi="Verdana"/>
        </w:rPr>
        <w:t>Karta Dużej Rodziny</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31.335</w:t>
      </w:r>
      <w:r w:rsidRPr="00D75FDA">
        <w:rPr>
          <w:rFonts w:ascii="Verdana" w:hAnsi="Verdana"/>
          <w:sz w:val="24"/>
          <w:szCs w:val="24"/>
        </w:rPr>
        <w:t>,00 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28.990</w:t>
      </w:r>
      <w:r w:rsidRPr="00D75FDA">
        <w:rPr>
          <w:rFonts w:ascii="Verdana" w:hAnsi="Verdana"/>
          <w:sz w:val="24"/>
          <w:szCs w:val="24"/>
        </w:rPr>
        <w:t>,</w:t>
      </w:r>
      <w:r w:rsidR="00D75FDA" w:rsidRPr="00D75FDA">
        <w:rPr>
          <w:rFonts w:ascii="Verdana" w:hAnsi="Verdana"/>
          <w:sz w:val="24"/>
          <w:szCs w:val="24"/>
        </w:rPr>
        <w:t>00</w:t>
      </w:r>
      <w:r w:rsidRPr="00D75FDA">
        <w:rPr>
          <w:rFonts w:ascii="Verdana" w:hAnsi="Verdana"/>
          <w:sz w:val="24"/>
          <w:szCs w:val="24"/>
        </w:rPr>
        <w:t xml:space="preserve"> 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2</w:t>
      </w:r>
      <w:r w:rsidRPr="005C215D">
        <w:rPr>
          <w:rFonts w:ascii="Verdana" w:hAnsi="Verdana"/>
        </w:rPr>
        <w:t>,</w:t>
      </w:r>
      <w:r w:rsidR="00D75FDA">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Prawo do posiadania Karty Dużej Rodziny (KDR) przysługuje członkowi rodziny wielodzietnej, przez którą rozumie się rodzinę, w której rodzic (rodzice) lub małżonek rodzica mają lub mieli na utrzymaniu łącznie co najmniej troje dzieci bez względu na ich wiek. Karta przysługuje niezależnie od dochodu. Rodzice mogą korzystać z karty dożywotnio, natomiast dzieci do 18 roku życia lub do ukończenia nauki, maksymalnie do osiągnięcia 25 lat. Karta Dużej Rodziny to system zniżek i dodatkowych uprawnień zarówno w instytucjach publicznych, jak i w firmach prywatnych. Posiadacze KDR mają możliwość tańszego korzystania z oferty podmiotów m.in. z branży spożywczej, paliwowej, bankowej czy rekreacyjnej.</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sfinansowanie zadań związanych z przyznaniem KDR dla mieszkańców Wrocławia wykorzystano kwotę 28.990,00 zł, tj. 92,5% planu. W 2024 roku do rządowego programu dla rodzin wielodzietnych przystąpiło 445 nowych rodzin (liczba rodzin uczestniczących w Programie wyniosła 9.140, </w:t>
      </w:r>
      <w:r w:rsidRPr="002F189A">
        <w:rPr>
          <w:rFonts w:ascii="Verdana" w:hAnsi="Verdana"/>
        </w:rPr>
        <w:lastRenderedPageBreak/>
        <w:t>w tym liczba rodziców/opiekunów 20.895 osób, a liczba dzieci</w:t>
      </w:r>
      <w:r w:rsidR="00170688">
        <w:rPr>
          <w:rFonts w:ascii="Verdana" w:hAnsi="Verdana"/>
        </w:rPr>
        <w:t xml:space="preserve"> w rodzinach to 35.269 osób, co </w:t>
      </w:r>
      <w:r w:rsidRPr="002F189A">
        <w:rPr>
          <w:rFonts w:ascii="Verdana" w:hAnsi="Verdana"/>
        </w:rPr>
        <w:t>łącznie daje 56.164 uczestników Programu).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85504</w:t>
      </w:r>
      <w:r w:rsidR="00D75FDA" w:rsidRPr="00D75FDA">
        <w:rPr>
          <w:rFonts w:ascii="Verdana" w:hAnsi="Verdana"/>
        </w:rPr>
        <w:t xml:space="preserve"> </w:t>
      </w:r>
      <w:r w:rsidR="00D75FDA" w:rsidRPr="002F189A">
        <w:rPr>
          <w:rFonts w:ascii="Verdana" w:hAnsi="Verdana"/>
        </w:rPr>
        <w:t>Wspieranie rodziny</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 xml:space="preserve">3.603.117,86 </w:t>
      </w:r>
      <w:r w:rsidRPr="00D75FDA">
        <w:rPr>
          <w:rFonts w:ascii="Verdana" w:hAnsi="Verdana"/>
          <w:sz w:val="24"/>
          <w:szCs w:val="24"/>
        </w:rPr>
        <w:t>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3.014.837,65 </w:t>
      </w:r>
      <w:r w:rsidRPr="00D75FDA">
        <w:rPr>
          <w:rFonts w:ascii="Verdana" w:hAnsi="Verdana"/>
          <w:sz w:val="24"/>
          <w:szCs w:val="24"/>
        </w:rPr>
        <w:t>zł</w:t>
      </w:r>
    </w:p>
    <w:p w:rsidR="007F4254" w:rsidRPr="005C215D" w:rsidRDefault="00D75FDA" w:rsidP="007C38CE">
      <w:pPr>
        <w:pStyle w:val="Tekstpodstawowy"/>
        <w:tabs>
          <w:tab w:val="left" w:pos="284"/>
        </w:tabs>
        <w:spacing w:after="120" w:line="312" w:lineRule="auto"/>
        <w:jc w:val="left"/>
        <w:rPr>
          <w:rFonts w:ascii="Verdana" w:hAnsi="Verdana"/>
        </w:rPr>
      </w:pPr>
      <w:r>
        <w:rPr>
          <w:rFonts w:ascii="Verdana" w:hAnsi="Verdana"/>
        </w:rPr>
        <w:t>% wykonania planu – 83</w:t>
      </w:r>
      <w:r w:rsidR="007F4254" w:rsidRPr="005C215D">
        <w:rPr>
          <w:rFonts w:ascii="Verdana" w:hAnsi="Verdana"/>
        </w:rPr>
        <w:t>,</w:t>
      </w:r>
      <w:r>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Wspieranie rodzin przeżywających trudności w wypełnianiu funkcji opiekuńczo-wychowawczych prowadzone jest przez asystentów rodziny w formie pracy z rodziną poprzez konsultacje i poradnictwo specjalistyczne, terapię i mediacje mające na celu poprawę sytuacji życiowej oraz w formie pomocy w opiece i wychowaniu dzieci w placówkach wsparcia dziennego, m.in. w kołach zainteresowań, świetlicach, klubach, ogniskach wychowawczych, które zapewniają pomoc w nauce, organizację czasu wolnego, zabawę i zajęcia sportowe oraz rozwój zainteresowań. Na</w:t>
      </w:r>
      <w:r w:rsidR="0073447A">
        <w:rPr>
          <w:rFonts w:ascii="Verdana" w:hAnsi="Verdana"/>
        </w:rPr>
        <w:t xml:space="preserve"> </w:t>
      </w:r>
      <w:r w:rsidRPr="002F189A">
        <w:rPr>
          <w:rFonts w:ascii="Verdana" w:hAnsi="Verdana"/>
        </w:rPr>
        <w:t>realizację tego zdania wykorzystano kwotę 3.014.837,65 zł, tj. 83,7%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tej kwoty, na pokrycie kosztów wynagrodzeń i składek od nich naliczanych dla</w:t>
      </w:r>
      <w:r w:rsidR="00675407">
        <w:rPr>
          <w:rFonts w:ascii="Verdana" w:hAnsi="Verdana"/>
        </w:rPr>
        <w:t xml:space="preserve"> </w:t>
      </w:r>
      <w:r w:rsidRPr="002F189A">
        <w:rPr>
          <w:rFonts w:ascii="Verdana" w:hAnsi="Verdana"/>
        </w:rPr>
        <w:t>asystentów rodziny, przeznaczono 2.004.680,27 zł, tj. 79,3% planu. Wydatki związane z realizacją statutowych zadań wyniosły 97.393,17 zł, tj. 74,9% planu. Świadczenia na rzecz osób fizycznych stanowiły kwotę 9.685,24 zł, tj. 69,8% planu. Z budżetu Miasta zostały przekazane dotacje w</w:t>
      </w:r>
      <w:r w:rsidR="0073447A">
        <w:rPr>
          <w:rFonts w:ascii="Verdana" w:hAnsi="Verdana"/>
        </w:rPr>
        <w:t xml:space="preserve"> </w:t>
      </w:r>
      <w:r w:rsidRPr="002F189A">
        <w:rPr>
          <w:rFonts w:ascii="Verdana" w:hAnsi="Verdana"/>
        </w:rPr>
        <w:t>wysokości 903.078,97 zł, tj. 96,9% planu, dla Stowarzyszenia SIEMACHA, na prowadzenie specjalistycznej placówki wsparcia dziennego, polegającej na wspieraniu rodziców i opiekunów w</w:t>
      </w:r>
      <w:r w:rsidR="0073447A">
        <w:rPr>
          <w:rFonts w:ascii="Verdana" w:hAnsi="Verdana"/>
        </w:rPr>
        <w:t xml:space="preserve"> </w:t>
      </w:r>
      <w:r w:rsidRPr="002F189A">
        <w:rPr>
          <w:rFonts w:ascii="Verdana" w:hAnsi="Verdana"/>
        </w:rPr>
        <w:t>formie pomocy w nauce dla dzieci i młodzieży w czasie wolnym od zajęć szkolnych.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85508</w:t>
      </w:r>
      <w:r w:rsidR="00D75FDA" w:rsidRPr="00D75FDA">
        <w:rPr>
          <w:rFonts w:ascii="Verdana" w:hAnsi="Verdana"/>
        </w:rPr>
        <w:t xml:space="preserve"> </w:t>
      </w:r>
      <w:r w:rsidR="00D75FDA" w:rsidRPr="002F189A">
        <w:rPr>
          <w:rFonts w:ascii="Verdana" w:hAnsi="Verdana"/>
        </w:rPr>
        <w:t>Rodziny zastępcze</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18.181.543,64</w:t>
      </w:r>
      <w:r w:rsidRPr="00D75FDA">
        <w:rPr>
          <w:rFonts w:ascii="Verdana" w:hAnsi="Verdana"/>
          <w:sz w:val="24"/>
          <w:szCs w:val="24"/>
        </w:rPr>
        <w:t xml:space="preserve"> 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17.906.312,71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8</w:t>
      </w:r>
      <w:r w:rsidRPr="005C215D">
        <w:rPr>
          <w:rFonts w:ascii="Verdana" w:hAnsi="Verdana"/>
        </w:rPr>
        <w:t>,</w:t>
      </w:r>
      <w:r w:rsidR="00D75FDA">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Kwota zrealizowanych wydatków została przeznaczona na sfinansowanie zadań wynikających z</w:t>
      </w:r>
      <w:r w:rsidR="0073447A">
        <w:rPr>
          <w:rFonts w:ascii="Verdana" w:hAnsi="Verdana"/>
        </w:rPr>
        <w:t xml:space="preserve"> </w:t>
      </w:r>
      <w:r w:rsidRPr="002F189A">
        <w:rPr>
          <w:rFonts w:ascii="Verdana" w:hAnsi="Verdana"/>
        </w:rPr>
        <w:t>ustawy o wspieraniu rodziny i systemie pieczy zastępczej, związanych z zapewnieniem opieki i</w:t>
      </w:r>
      <w:r w:rsidR="0073447A">
        <w:rPr>
          <w:rFonts w:ascii="Verdana" w:hAnsi="Verdana"/>
        </w:rPr>
        <w:t xml:space="preserve"> </w:t>
      </w:r>
      <w:r w:rsidRPr="002F189A">
        <w:rPr>
          <w:rFonts w:ascii="Verdana" w:hAnsi="Verdana"/>
        </w:rPr>
        <w:t xml:space="preserve">wychowania w rodzinie </w:t>
      </w:r>
      <w:r w:rsidRPr="002F189A">
        <w:rPr>
          <w:rFonts w:ascii="Verdana" w:hAnsi="Verdana"/>
        </w:rPr>
        <w:lastRenderedPageBreak/>
        <w:t>zastępczej dziecku pozbawionemu całkowicie lub częściowo opieki rodzicielskiej lub</w:t>
      </w:r>
      <w:r w:rsidR="0073447A">
        <w:rPr>
          <w:rFonts w:ascii="Verdana" w:hAnsi="Verdana"/>
        </w:rPr>
        <w:t xml:space="preserve"> </w:t>
      </w:r>
      <w:r w:rsidRPr="002F189A">
        <w:rPr>
          <w:rFonts w:ascii="Verdana" w:hAnsi="Verdana"/>
        </w:rPr>
        <w:t xml:space="preserve">dziecku niedostosowanemu społecznie. </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wypłatę wynagrodzeń i składek od nich naliczanych z tytułu świadczonej opieki i</w:t>
      </w:r>
      <w:r w:rsidR="0073447A">
        <w:rPr>
          <w:rFonts w:ascii="Verdana" w:hAnsi="Verdana"/>
        </w:rPr>
        <w:t xml:space="preserve"> </w:t>
      </w:r>
      <w:r w:rsidRPr="002F189A">
        <w:rPr>
          <w:rFonts w:ascii="Verdana" w:hAnsi="Verdana"/>
        </w:rPr>
        <w:t xml:space="preserve">wychowania dla niespokrewnionych zawodowych rodzin zastępczych i osób prowadzących rodzinne domy dziecka oraz koordynatorów rodzinnej pieczy zastępczej wykorzystano </w:t>
      </w:r>
      <w:r w:rsidR="00675407">
        <w:rPr>
          <w:rFonts w:ascii="Verdana" w:hAnsi="Verdana"/>
        </w:rPr>
        <w:t>kwotę 3.179.343,24 zł, tj. 93,9</w:t>
      </w:r>
      <w:r w:rsidRPr="002F189A">
        <w:rPr>
          <w:rFonts w:ascii="Verdana" w:hAnsi="Verdana"/>
        </w:rPr>
        <w:t>% planu. Wydatki związane z realizacją statutowych zadań stanowiły kwotę 3.399.852,95 zł, tj. 98,8% planu i głównie dotyczyły opłat za pobyt dzieci pochodzących z Wrocławia, a</w:t>
      </w:r>
      <w:r w:rsidR="0073447A">
        <w:rPr>
          <w:rFonts w:ascii="Verdana" w:hAnsi="Verdana"/>
        </w:rPr>
        <w:t xml:space="preserve"> </w:t>
      </w:r>
      <w:r w:rsidRPr="002F189A">
        <w:rPr>
          <w:rFonts w:ascii="Verdana" w:hAnsi="Verdana"/>
        </w:rPr>
        <w:t>przebywających w rodzinnej pieczy zastępczej na</w:t>
      </w:r>
      <w:r w:rsidR="0073447A">
        <w:rPr>
          <w:rFonts w:ascii="Verdana" w:hAnsi="Verdana"/>
        </w:rPr>
        <w:t xml:space="preserve"> </w:t>
      </w:r>
      <w:r w:rsidRPr="002F189A">
        <w:rPr>
          <w:rFonts w:ascii="Verdana" w:hAnsi="Verdana"/>
        </w:rPr>
        <w:t>terenie innych powiatów. Ponadto, otrzymane środki z Funduszu Pomocy Ukrainie sfinansowały pobyt dzieci ukraińskich umieszczonych w polskim systemie pieczy zastępczej, w związku z konfliktem zbrojnym na terytorium tego państwa.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wypłatę świadczeń dla dzieci przebywających w rodzinnych formach pieczy zastępczej oraz świadczeń dla byłych wychowanków rodzin zastępczych przeznaczonych na kontynuowanie nauki, usamodzielnienie oraz zagospodarowanie w</w:t>
      </w:r>
      <w:r w:rsidR="0073447A">
        <w:rPr>
          <w:rFonts w:ascii="Verdana" w:hAnsi="Verdana"/>
        </w:rPr>
        <w:t xml:space="preserve"> </w:t>
      </w:r>
      <w:r w:rsidRPr="002F189A">
        <w:rPr>
          <w:rFonts w:ascii="Verdana" w:hAnsi="Verdana"/>
        </w:rPr>
        <w:t>formie rzeczowej, wydatkowano łącznie kwotę 11</w:t>
      </w:r>
      <w:r w:rsidR="0073447A">
        <w:rPr>
          <w:rFonts w:ascii="Verdana" w:hAnsi="Verdana"/>
        </w:rPr>
        <w:t>.327.116,52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85510</w:t>
      </w:r>
      <w:r w:rsidR="00D75FDA" w:rsidRPr="00D75FDA">
        <w:rPr>
          <w:rFonts w:ascii="Verdana" w:hAnsi="Verdana"/>
        </w:rPr>
        <w:t xml:space="preserve"> </w:t>
      </w:r>
      <w:r w:rsidR="00D75FDA" w:rsidRPr="002F189A">
        <w:rPr>
          <w:rFonts w:ascii="Verdana" w:hAnsi="Verdana"/>
        </w:rPr>
        <w:t>Działalność placówek</w:t>
      </w:r>
      <w:r w:rsidR="00D75FDA">
        <w:rPr>
          <w:rFonts w:ascii="Verdana" w:hAnsi="Verdana"/>
        </w:rPr>
        <w:t xml:space="preserve"> </w:t>
      </w:r>
      <w:r w:rsidR="00D75FDA" w:rsidRPr="002F189A">
        <w:rPr>
          <w:rFonts w:ascii="Verdana" w:hAnsi="Verdana"/>
        </w:rPr>
        <w:t>opiekuńczo-wychowawczych</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 xml:space="preserve">45.639.977,83 </w:t>
      </w:r>
      <w:r w:rsidRPr="00D75FDA">
        <w:rPr>
          <w:rFonts w:ascii="Verdana" w:hAnsi="Verdana"/>
          <w:sz w:val="24"/>
          <w:szCs w:val="24"/>
        </w:rPr>
        <w:t>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44.824.201,82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8</w:t>
      </w:r>
      <w:r w:rsidRPr="005C215D">
        <w:rPr>
          <w:rFonts w:ascii="Verdana" w:hAnsi="Verdana"/>
        </w:rPr>
        <w:t>,</w:t>
      </w:r>
      <w:r w:rsidR="00D75FDA">
        <w:rPr>
          <w:rFonts w:ascii="Verdana" w:hAnsi="Verdana"/>
        </w:rPr>
        <w:t>2</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Powyższą kwotę wydatków przeznaczono na działalność palcówek opiekuńczo-wychowawczych tj.: Wrocławskiego Centrum Opieki i Wychowania, Zespołu Placówek Opiekuńczo-Wychowawczych „Dziecięcy Dom” i rodzinnych domów dziecka. Do ich zadań należy zapewnienie opieki i wychowania dzieciom, którymi nie opiekują się rodzice. Ze środków otrzymanych z Funduszu Pomocy sfinansowano pobyt ukraińskich wychowanków Wrocławskiego Centrum Opieki i</w:t>
      </w:r>
      <w:r w:rsidR="0073447A">
        <w:rPr>
          <w:rFonts w:ascii="Verdana" w:hAnsi="Verdana"/>
        </w:rPr>
        <w:t xml:space="preserve"> </w:t>
      </w:r>
      <w:r w:rsidRPr="002F189A">
        <w:rPr>
          <w:rFonts w:ascii="Verdana" w:hAnsi="Verdana"/>
        </w:rPr>
        <w:t>Wychowania i ich zatrudnionych ukraińskich opiekunów.</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wydatków bieżących, na pokrycie kosztów wynagrodzeń i składek od nich naliczanych dla pracowników ww. publicznych placówek wykorzystano kwotę 28.047.731,44 zł, tj.</w:t>
      </w:r>
      <w:r w:rsidR="0073447A">
        <w:rPr>
          <w:rFonts w:ascii="Verdana" w:hAnsi="Verdana"/>
        </w:rPr>
        <w:t xml:space="preserve"> </w:t>
      </w:r>
      <w:r w:rsidRPr="002F189A">
        <w:rPr>
          <w:rFonts w:ascii="Verdana" w:hAnsi="Verdana"/>
        </w:rPr>
        <w:t>99,0% planu, a wydatki związane z realizacją statutowych zadań wyniosły 7.991.348,49 zł, tj.</w:t>
      </w:r>
      <w:r w:rsidR="0073447A">
        <w:rPr>
          <w:rFonts w:ascii="Verdana" w:hAnsi="Verdana"/>
        </w:rPr>
        <w:t xml:space="preserve"> </w:t>
      </w:r>
      <w:r w:rsidRPr="002F189A">
        <w:rPr>
          <w:rFonts w:ascii="Verdana" w:hAnsi="Verdana"/>
        </w:rPr>
        <w:lastRenderedPageBreak/>
        <w:t>95,3% planu, w tym również opłacono pobyt dzieci z Wrocławia w placówkach opiekuńczo-wychowawczych na</w:t>
      </w:r>
      <w:r w:rsidR="0073447A">
        <w:rPr>
          <w:rFonts w:ascii="Verdana" w:hAnsi="Verdana"/>
        </w:rPr>
        <w:t xml:space="preserve"> terenie innych powiatów.</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wypłatę świadczeń dla dzieci przebywających w placówkach opiekuńczo-wychowawczych oraz świadczeń dla byłych wychowanków tych placówek przeznaczonych na kontynuowanie nauki, usamodzielnienie oraz zagospodarowanie w</w:t>
      </w:r>
      <w:r w:rsidR="0073447A">
        <w:rPr>
          <w:rFonts w:ascii="Verdana" w:hAnsi="Verdana"/>
        </w:rPr>
        <w:t xml:space="preserve"> </w:t>
      </w:r>
      <w:r w:rsidRPr="002F189A">
        <w:rPr>
          <w:rFonts w:ascii="Verdana" w:hAnsi="Verdana"/>
        </w:rPr>
        <w:t>formie rzeczowej, wydano łącznie kwotę 1.672.037,31 zł, tj. 99,9%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Z budżetu Miasta zostały przekazane dotacje dla organizacji pozarządowych w wysokości 6.771.528,58 zł, tj. 99,1% planu, na organizowanie i prowadzenie niepublicznych placówek opiekuńczo-wychowawczych typu socjalizacyjnego przy ul. </w:t>
      </w:r>
      <w:proofErr w:type="spellStart"/>
      <w:r w:rsidRPr="002F189A">
        <w:rPr>
          <w:rFonts w:ascii="Verdana" w:hAnsi="Verdana"/>
        </w:rPr>
        <w:t>Maślickiej</w:t>
      </w:r>
      <w:proofErr w:type="spellEnd"/>
      <w:r w:rsidRPr="002F189A">
        <w:rPr>
          <w:rFonts w:ascii="Verdana" w:hAnsi="Verdana"/>
        </w:rPr>
        <w:t>, ul. Obornickiej, ul. Hercena, ul.</w:t>
      </w:r>
      <w:r w:rsidR="0073447A">
        <w:rPr>
          <w:rFonts w:ascii="Verdana" w:hAnsi="Verdana"/>
        </w:rPr>
        <w:t xml:space="preserve"> Dworcowej i ul. Marcina Lutra.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zrealizowane w wysokości 341.556,00 zł, tj. 87,6% planu, dotyczyły zakupu samochodów dla potrzeb placówek opiekuńczo-wychowawczych oraz opracowania dokumentacji modernizacji kotłowi gazowej z zastosowaniem OZE przy ul. Borowskiej 181 i</w:t>
      </w:r>
      <w:r w:rsidR="0073447A">
        <w:rPr>
          <w:rFonts w:ascii="Verdana" w:hAnsi="Verdana"/>
        </w:rPr>
        <w:t xml:space="preserve"> </w:t>
      </w:r>
      <w:r w:rsidRPr="002F189A">
        <w:rPr>
          <w:rFonts w:ascii="Verdana" w:hAnsi="Verdana"/>
        </w:rPr>
        <w:t>opracowania dokumentacji projektowej instalacji fotowoltaicznej przy ul. Lekcyjnej 29.</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85513</w:t>
      </w:r>
      <w:r w:rsidR="00D75FDA" w:rsidRPr="00D75FDA">
        <w:rPr>
          <w:rFonts w:ascii="Verdana" w:hAnsi="Verdana"/>
        </w:rPr>
        <w:t xml:space="preserve"> </w:t>
      </w:r>
      <w:r w:rsidR="00D75FDA" w:rsidRPr="002F189A">
        <w:rPr>
          <w:rFonts w:ascii="Verdana" w:hAnsi="Verdana"/>
        </w:rPr>
        <w:t>Składki na ubezpieczenie zdrowotne opłacane za osoby pobierające niektóre świadczenia rodzinne oraz za osoby pobierające zasiłki dla opiekunów</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Plan wg uchwały budżetowej (po zmianach) - </w:t>
      </w:r>
      <w:r w:rsidR="00D75FDA" w:rsidRPr="00D75FDA">
        <w:rPr>
          <w:rFonts w:ascii="Verdana" w:hAnsi="Verdana"/>
          <w:sz w:val="24"/>
          <w:szCs w:val="24"/>
        </w:rPr>
        <w:t xml:space="preserve">2.221.800,79 </w:t>
      </w:r>
      <w:r w:rsidRPr="00D75FDA">
        <w:rPr>
          <w:rFonts w:ascii="Verdana" w:hAnsi="Verdana"/>
          <w:sz w:val="24"/>
          <w:szCs w:val="24"/>
        </w:rPr>
        <w:t>zł</w:t>
      </w:r>
    </w:p>
    <w:p w:rsidR="007F4254" w:rsidRPr="00D75FDA" w:rsidRDefault="007F4254" w:rsidP="007C38CE">
      <w:pPr>
        <w:spacing w:after="0" w:line="312" w:lineRule="auto"/>
        <w:rPr>
          <w:rFonts w:ascii="Verdana" w:hAnsi="Verdana"/>
          <w:sz w:val="24"/>
          <w:szCs w:val="24"/>
        </w:rPr>
      </w:pPr>
      <w:r w:rsidRPr="00D75FDA">
        <w:rPr>
          <w:rFonts w:ascii="Verdana" w:hAnsi="Verdana"/>
          <w:sz w:val="24"/>
          <w:szCs w:val="24"/>
        </w:rPr>
        <w:t xml:space="preserve">Wykonanie za 2024 rok – </w:t>
      </w:r>
      <w:r w:rsidR="00D75FDA" w:rsidRPr="00D75FDA">
        <w:rPr>
          <w:rFonts w:ascii="Verdana" w:hAnsi="Verdana"/>
          <w:sz w:val="24"/>
          <w:szCs w:val="24"/>
        </w:rPr>
        <w:t xml:space="preserve">2.159.832,81 </w:t>
      </w:r>
      <w:r w:rsidRPr="00D75FDA">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D75FDA">
        <w:rPr>
          <w:rFonts w:ascii="Verdana" w:hAnsi="Verdana"/>
        </w:rPr>
        <w:t>7</w:t>
      </w:r>
      <w:r w:rsidRPr="005C215D">
        <w:rPr>
          <w:rFonts w:ascii="Verdana" w:hAnsi="Verdana"/>
        </w:rPr>
        <w:t>,</w:t>
      </w:r>
      <w:r w:rsidR="00D75FDA">
        <w:rPr>
          <w:rFonts w:ascii="Verdana" w:hAnsi="Verdana"/>
        </w:rPr>
        <w:t>2</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Wydatkowane środki w tym rozdziale, zostały przeznaczone na opłacenie składek na</w:t>
      </w:r>
      <w:r w:rsidR="0073447A">
        <w:rPr>
          <w:rFonts w:ascii="Verdana" w:hAnsi="Verdana"/>
        </w:rPr>
        <w:t xml:space="preserve"> </w:t>
      </w:r>
      <w:r w:rsidRPr="002F189A">
        <w:rPr>
          <w:rFonts w:ascii="Verdana" w:hAnsi="Verdana"/>
        </w:rPr>
        <w:t>ubezpieczenie zdrowotne za</w:t>
      </w:r>
      <w:r w:rsidR="0073447A">
        <w:rPr>
          <w:rFonts w:ascii="Verdana" w:hAnsi="Verdana"/>
        </w:rPr>
        <w:t xml:space="preserve"> </w:t>
      </w:r>
      <w:r w:rsidRPr="002F189A">
        <w:rPr>
          <w:rFonts w:ascii="Verdana" w:hAnsi="Verdana"/>
        </w:rPr>
        <w:t>osoby pobierające świadczenia pielęgnacyjne i zasiłki dla opiekunów. Na realizację tego zadania Miasto otrzymało dotację celową z budżetu pa</w:t>
      </w:r>
      <w:r w:rsidR="0073447A">
        <w:rPr>
          <w:rFonts w:ascii="Verdana" w:hAnsi="Verdana"/>
        </w:rPr>
        <w:t>ństwa na zadania zlecone gminy.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85516</w:t>
      </w:r>
      <w:r w:rsidR="00ED14A4" w:rsidRPr="00ED14A4">
        <w:rPr>
          <w:rFonts w:ascii="Verdana" w:hAnsi="Verdana"/>
        </w:rPr>
        <w:t xml:space="preserve"> </w:t>
      </w:r>
      <w:r w:rsidR="00ED14A4" w:rsidRPr="002F189A">
        <w:rPr>
          <w:rFonts w:ascii="Verdana" w:hAnsi="Verdana"/>
        </w:rPr>
        <w:t>System opieki nad dziećmi w wieku do lat 3</w:t>
      </w:r>
    </w:p>
    <w:p w:rsidR="007F4254" w:rsidRPr="00ED14A4" w:rsidRDefault="007F4254" w:rsidP="007C38CE">
      <w:pPr>
        <w:spacing w:after="0" w:line="312" w:lineRule="auto"/>
        <w:rPr>
          <w:rFonts w:ascii="Verdana" w:hAnsi="Verdana"/>
          <w:sz w:val="24"/>
          <w:szCs w:val="24"/>
        </w:rPr>
      </w:pPr>
      <w:r w:rsidRPr="00ED14A4">
        <w:rPr>
          <w:rFonts w:ascii="Verdana" w:hAnsi="Verdana"/>
          <w:sz w:val="24"/>
          <w:szCs w:val="24"/>
        </w:rPr>
        <w:t xml:space="preserve">Plan wg uchwały budżetowej (po zmianach) - </w:t>
      </w:r>
      <w:r w:rsidR="00ED14A4" w:rsidRPr="00ED14A4">
        <w:rPr>
          <w:rFonts w:ascii="Verdana" w:hAnsi="Verdana"/>
          <w:sz w:val="24"/>
          <w:szCs w:val="24"/>
        </w:rPr>
        <w:t>111.162.059</w:t>
      </w:r>
      <w:r w:rsidRPr="00ED14A4">
        <w:rPr>
          <w:rFonts w:ascii="Verdana" w:hAnsi="Verdana"/>
          <w:sz w:val="24"/>
          <w:szCs w:val="24"/>
        </w:rPr>
        <w:t>,00 zł</w:t>
      </w:r>
    </w:p>
    <w:p w:rsidR="007F4254" w:rsidRPr="00ED14A4" w:rsidRDefault="007F4254" w:rsidP="007C38CE">
      <w:pPr>
        <w:spacing w:after="0" w:line="312" w:lineRule="auto"/>
        <w:rPr>
          <w:rFonts w:ascii="Verdana" w:hAnsi="Verdana"/>
          <w:sz w:val="24"/>
          <w:szCs w:val="24"/>
        </w:rPr>
      </w:pPr>
      <w:r w:rsidRPr="00ED14A4">
        <w:rPr>
          <w:rFonts w:ascii="Verdana" w:hAnsi="Verdana"/>
          <w:sz w:val="24"/>
          <w:szCs w:val="24"/>
        </w:rPr>
        <w:t xml:space="preserve">Wykonanie za 2024 rok – </w:t>
      </w:r>
      <w:r w:rsidR="00ED14A4" w:rsidRPr="00ED14A4">
        <w:rPr>
          <w:rFonts w:ascii="Verdana" w:hAnsi="Verdana"/>
          <w:sz w:val="24"/>
          <w:szCs w:val="24"/>
        </w:rPr>
        <w:t xml:space="preserve">106.729.343,92 </w:t>
      </w:r>
      <w:r w:rsidRPr="00ED14A4">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ED14A4">
        <w:rPr>
          <w:rFonts w:ascii="Verdana" w:hAnsi="Verdana"/>
        </w:rPr>
        <w:t>6</w:t>
      </w:r>
      <w:r w:rsidRPr="005C215D">
        <w:rPr>
          <w:rFonts w:ascii="Verdana" w:hAnsi="Verdana"/>
        </w:rPr>
        <w:t>,</w:t>
      </w:r>
      <w:r w:rsidR="00ED14A4">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Powyższe środki finansowe wykorzystano na sprawowanie opieki nad dziećmi w wieku do lat 3 (w tym również dla najmłodszych dzieci z </w:t>
      </w:r>
      <w:r w:rsidRPr="002F189A">
        <w:rPr>
          <w:rFonts w:ascii="Verdana" w:hAnsi="Verdana"/>
        </w:rPr>
        <w:lastRenderedPageBreak/>
        <w:t>Ukrainy). Ze środków tych pokryto koszty działalności Wrocławskiego Zespołu Żłobków, który zarządza żłobkami publicznymi, dofinansowania kosztów opieki prowadzonej w żłobkach niepublicznych, klubach dziecięcych i u dziennych opiekunów. W</w:t>
      </w:r>
      <w:r w:rsidR="0073447A">
        <w:rPr>
          <w:rFonts w:ascii="Verdana" w:hAnsi="Verdana"/>
        </w:rPr>
        <w:t xml:space="preserve"> </w:t>
      </w:r>
      <w:r w:rsidRPr="002F189A">
        <w:rPr>
          <w:rFonts w:ascii="Verdana" w:hAnsi="Verdana"/>
        </w:rPr>
        <w:t>okresie sprawozdawczym do rejestru wpisanych było 168 żłobków, z tego 18 publicznych, 150 niepublicznych, 35 klubów dziecięcych oraz 89 opiekunów dziennych, a liczba miejsc w żłobkach wynosiła 8.927.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ramach wydatków bieżących, na wypłatę wynagrodzeń i składek od nich naliczanych wydano 64.353.376,50 zł, tj. 98,5% planu, a na świadczenia na rzecz osób fizycznych 255.534,04zł, tj.</w:t>
      </w:r>
      <w:r w:rsidR="0073447A">
        <w:rPr>
          <w:rFonts w:ascii="Verdana" w:hAnsi="Verdana"/>
        </w:rPr>
        <w:t xml:space="preserve"> </w:t>
      </w:r>
      <w:r w:rsidRPr="002F189A">
        <w:rPr>
          <w:rFonts w:ascii="Verdana" w:hAnsi="Verdana"/>
        </w:rPr>
        <w:t>99,9% planu. Wydatki związane z realizacją statutowych zadań stanowiły kwotę 13.553.506,40 zł, tj. 96,8% planu, a na remonty bieżące we Wrocławskim Zespole Żłobków przeznaczono kwot</w:t>
      </w:r>
      <w:r w:rsidR="0073447A">
        <w:rPr>
          <w:rFonts w:ascii="Verdana" w:hAnsi="Verdana"/>
        </w:rPr>
        <w:t>ę 453.709,71 zł, tj.100%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Przekazane z budżetu Miasta dotacje w wysokości 27.382.660,00 zł, tj. 90,2% planu, przeznaczono na</w:t>
      </w:r>
      <w:r w:rsidR="0073447A">
        <w:rPr>
          <w:rFonts w:ascii="Verdana" w:hAnsi="Verdana"/>
        </w:rPr>
        <w:t xml:space="preserve"> </w:t>
      </w:r>
      <w:r w:rsidRPr="002F189A">
        <w:rPr>
          <w:rFonts w:ascii="Verdana" w:hAnsi="Verdana"/>
        </w:rPr>
        <w:t>organizację i opiekę nad dziećmi w wieku do lat 3 sprawowaną w formie żłobków niepublicznych, klubów dziecięcych oraz dziennego opiekuna, prowadzonych przez podmioty gospodarcze oraz organizac</w:t>
      </w:r>
      <w:r w:rsidR="0073447A">
        <w:rPr>
          <w:rFonts w:ascii="Verdana" w:hAnsi="Verdana"/>
        </w:rPr>
        <w:t>je pozarządowe.</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730.557,27 zł, tj. 95,0% planu, sfinansowały koszty „Programu budowy i przebudowy żłobków”, w szczególności koszty wymiany nawierzchni placu zabaw na terenie Żłobka Nr 3 przy ul. Białowieskiej, przebudowy Żłobka Nr 5 przy ul. Dokerskiej, dostaw i montażu klimatyzatorów oraz kompensatorów mocy biernej w budynkach żłobków, a także koszty modernizacji pomieszczeń w żłobku przy ul.</w:t>
      </w:r>
      <w:r w:rsidR="0073447A">
        <w:rPr>
          <w:rFonts w:ascii="Verdana" w:hAnsi="Verdana"/>
        </w:rPr>
        <w:t xml:space="preserve"> </w:t>
      </w:r>
      <w:r w:rsidRPr="002F189A">
        <w:rPr>
          <w:rFonts w:ascii="Verdana" w:hAnsi="Verdana"/>
        </w:rPr>
        <w:t>Kłodnickiej i ul. Drukarskiej.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85595</w:t>
      </w:r>
      <w:r w:rsidR="00ED14A4" w:rsidRPr="00ED14A4">
        <w:rPr>
          <w:rFonts w:ascii="Verdana" w:hAnsi="Verdana"/>
        </w:rPr>
        <w:t xml:space="preserve"> </w:t>
      </w:r>
      <w:r w:rsidR="00ED14A4" w:rsidRPr="002F189A">
        <w:rPr>
          <w:rFonts w:ascii="Verdana" w:hAnsi="Verdana"/>
        </w:rPr>
        <w:t>Pozostała działalność</w:t>
      </w:r>
    </w:p>
    <w:p w:rsidR="007F4254" w:rsidRPr="00ED14A4" w:rsidRDefault="007F4254" w:rsidP="007C38CE">
      <w:pPr>
        <w:spacing w:after="0" w:line="312" w:lineRule="auto"/>
        <w:rPr>
          <w:rFonts w:ascii="Verdana" w:hAnsi="Verdana"/>
          <w:sz w:val="24"/>
          <w:szCs w:val="24"/>
        </w:rPr>
      </w:pPr>
      <w:r w:rsidRPr="00ED14A4">
        <w:rPr>
          <w:rFonts w:ascii="Verdana" w:hAnsi="Verdana"/>
          <w:sz w:val="24"/>
          <w:szCs w:val="24"/>
        </w:rPr>
        <w:t xml:space="preserve">Plan wg uchwały budżetowej (po zmianach) - </w:t>
      </w:r>
      <w:r w:rsidR="00ED14A4" w:rsidRPr="00ED14A4">
        <w:rPr>
          <w:rFonts w:ascii="Verdana" w:hAnsi="Verdana"/>
          <w:sz w:val="24"/>
          <w:szCs w:val="24"/>
        </w:rPr>
        <w:t xml:space="preserve">1.891.590,89 </w:t>
      </w:r>
      <w:r w:rsidRPr="00ED14A4">
        <w:rPr>
          <w:rFonts w:ascii="Verdana" w:hAnsi="Verdana"/>
          <w:sz w:val="24"/>
          <w:szCs w:val="24"/>
        </w:rPr>
        <w:t>zł</w:t>
      </w:r>
    </w:p>
    <w:p w:rsidR="007F4254" w:rsidRPr="00ED14A4" w:rsidRDefault="007F4254" w:rsidP="007C38CE">
      <w:pPr>
        <w:spacing w:after="0" w:line="312" w:lineRule="auto"/>
        <w:rPr>
          <w:rFonts w:ascii="Verdana" w:hAnsi="Verdana"/>
          <w:sz w:val="24"/>
          <w:szCs w:val="24"/>
        </w:rPr>
      </w:pPr>
      <w:r w:rsidRPr="00ED14A4">
        <w:rPr>
          <w:rFonts w:ascii="Verdana" w:hAnsi="Verdana"/>
          <w:sz w:val="24"/>
          <w:szCs w:val="24"/>
        </w:rPr>
        <w:t xml:space="preserve">Wykonanie za 2024 rok – </w:t>
      </w:r>
      <w:r w:rsidR="00ED14A4" w:rsidRPr="00ED14A4">
        <w:rPr>
          <w:rFonts w:ascii="Verdana" w:hAnsi="Verdana"/>
          <w:sz w:val="24"/>
          <w:szCs w:val="24"/>
        </w:rPr>
        <w:t xml:space="preserve">1.890.590,73 </w:t>
      </w:r>
      <w:r w:rsidRPr="00ED14A4">
        <w:rPr>
          <w:rFonts w:ascii="Verdana" w:hAnsi="Verdana"/>
          <w:sz w:val="24"/>
          <w:szCs w:val="24"/>
        </w:rPr>
        <w:t>zł</w:t>
      </w:r>
    </w:p>
    <w:p w:rsidR="007F4254" w:rsidRPr="005C215D" w:rsidRDefault="007F425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9</w:t>
      </w:r>
      <w:r w:rsidRPr="005C215D">
        <w:rPr>
          <w:rFonts w:ascii="Verdana" w:hAnsi="Verdana"/>
        </w:rPr>
        <w:t>,</w:t>
      </w:r>
      <w:r>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Na realizację pozostałej działalności z zakresu wspierania rodziny, z budżetu Miasta zostały przekazane organizacjom pozarządowym dotacje w wysokości 1.890.500,00 zł, tj. 99,9% planu. Środki te zostały przeznaczone na działania związane ze wspieraniem procesu usamodzielniania młodzieży, która po osiągnięciu </w:t>
      </w:r>
      <w:proofErr w:type="spellStart"/>
      <w:r w:rsidRPr="002F189A">
        <w:rPr>
          <w:rFonts w:ascii="Verdana" w:hAnsi="Verdana"/>
        </w:rPr>
        <w:t>pełnoletności</w:t>
      </w:r>
      <w:proofErr w:type="spellEnd"/>
      <w:r w:rsidRPr="002F189A">
        <w:rPr>
          <w:rFonts w:ascii="Verdana" w:hAnsi="Verdana"/>
        </w:rPr>
        <w:t xml:space="preserve"> opuszcza różne formy pieczy zastępczej tj. rodziny zastępcze, rodzinne domy </w:t>
      </w:r>
      <w:r w:rsidRPr="002F189A">
        <w:rPr>
          <w:rFonts w:ascii="Verdana" w:hAnsi="Verdana"/>
        </w:rPr>
        <w:lastRenderedPageBreak/>
        <w:t>dziecka i placówki opiekuńczo-wychowawcze, w tym na działalność Młodzieżowego Centrum Wsparcia oraz na prowadzenie ośrodków realizujących w sposób zorganizowany terapię i poradnictwo na potrzeby Miejskiego Ośrodka Pomocy Społecznej we</w:t>
      </w:r>
      <w:r w:rsidR="00675407">
        <w:rPr>
          <w:rFonts w:ascii="Verdana" w:hAnsi="Verdana"/>
        </w:rPr>
        <w:t xml:space="preserve"> </w:t>
      </w:r>
      <w:r w:rsidRPr="002F189A">
        <w:rPr>
          <w:rFonts w:ascii="Verdana" w:hAnsi="Verdana"/>
        </w:rPr>
        <w:t>Wrocławiu, a także na realizację zadania publicznego pn. „Centrum rozwoju kompetencji rodzin - prowadzenie wsparcia dla dzieci i młodzieży oraz ich opiekunów, w tym z rodzinnej pieczy zastępczej - Centrum wsparcia zobacz mnie w rodzinie”. Ponadto, w ramach tej kwoty sfinansowano realizację projektu pn. „Wyprawka Wrocławska”, który skierowany był do rodzin z noworodkami urodzonymi i</w:t>
      </w:r>
      <w:r w:rsidR="006A1ABA">
        <w:rPr>
          <w:rFonts w:ascii="Verdana" w:hAnsi="Verdana"/>
        </w:rPr>
        <w:t xml:space="preserve"> </w:t>
      </w:r>
      <w:r w:rsidRPr="002F189A">
        <w:rPr>
          <w:rFonts w:ascii="Verdana" w:hAnsi="Verdana"/>
        </w:rPr>
        <w:t>zameldowanymi we Wrocławiu i miał na celu budowanie poczucia lokalnej tożsamości. W 2024 roku wydano łącznie 6.107 Wyprawek.</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900</w:t>
      </w:r>
      <w:r w:rsidR="00ED14A4" w:rsidRPr="00ED14A4">
        <w:rPr>
          <w:rFonts w:ascii="Verdana" w:hAnsi="Verdana"/>
        </w:rPr>
        <w:t xml:space="preserve"> </w:t>
      </w:r>
      <w:r w:rsidR="00ED14A4" w:rsidRPr="002F189A">
        <w:rPr>
          <w:rFonts w:ascii="Verdana" w:hAnsi="Verdana"/>
        </w:rPr>
        <w:t>Gospodarka komunalna i ochrona środowiska</w:t>
      </w:r>
    </w:p>
    <w:p w:rsidR="00ED14A4" w:rsidRPr="008D225D" w:rsidRDefault="00ED14A4"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 xml:space="preserve">735.578.795,64 </w:t>
      </w:r>
      <w:r w:rsidRPr="008D225D">
        <w:rPr>
          <w:rFonts w:ascii="Verdana" w:hAnsi="Verdana"/>
          <w:sz w:val="24"/>
          <w:szCs w:val="24"/>
        </w:rPr>
        <w:t>zł</w:t>
      </w:r>
    </w:p>
    <w:p w:rsidR="00ED14A4" w:rsidRPr="008D225D" w:rsidRDefault="00ED14A4"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719.813.114,60 </w:t>
      </w:r>
      <w:r w:rsidRPr="008D225D">
        <w:rPr>
          <w:rFonts w:ascii="Verdana" w:hAnsi="Verdana"/>
          <w:sz w:val="24"/>
          <w:szCs w:val="24"/>
        </w:rPr>
        <w:t>zł</w:t>
      </w:r>
    </w:p>
    <w:p w:rsidR="00ED14A4" w:rsidRPr="008D225D" w:rsidRDefault="00ED14A4" w:rsidP="007C38CE">
      <w:pPr>
        <w:pStyle w:val="Tekstpodstawowy"/>
        <w:tabs>
          <w:tab w:val="left" w:pos="284"/>
        </w:tabs>
        <w:spacing w:after="120" w:line="312" w:lineRule="auto"/>
        <w:jc w:val="left"/>
        <w:rPr>
          <w:rFonts w:ascii="Verdana" w:hAnsi="Verdana"/>
        </w:rPr>
      </w:pPr>
      <w:r w:rsidRPr="008D225D">
        <w:rPr>
          <w:rFonts w:ascii="Verdana" w:hAnsi="Verdana"/>
        </w:rPr>
        <w:t>% wykonania planu – 9</w:t>
      </w:r>
      <w:r w:rsidR="008D225D" w:rsidRPr="008D225D">
        <w:rPr>
          <w:rFonts w:ascii="Verdana" w:hAnsi="Verdana"/>
        </w:rPr>
        <w:t>7</w:t>
      </w:r>
      <w:r w:rsidRPr="008D225D">
        <w:rPr>
          <w:rFonts w:ascii="Verdana" w:hAnsi="Verdana"/>
        </w:rPr>
        <w:t>,</w:t>
      </w:r>
      <w:r w:rsidR="008D225D" w:rsidRPr="008D225D">
        <w:rPr>
          <w:rFonts w:ascii="Verdana" w:hAnsi="Verdana"/>
        </w:rPr>
        <w:t>9</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90001</w:t>
      </w:r>
      <w:r w:rsidR="008D225D" w:rsidRPr="008D225D">
        <w:rPr>
          <w:rFonts w:ascii="Verdana" w:hAnsi="Verdana"/>
        </w:rPr>
        <w:t xml:space="preserve"> </w:t>
      </w:r>
      <w:r w:rsidR="008D225D" w:rsidRPr="002F189A">
        <w:rPr>
          <w:rFonts w:ascii="Verdana" w:hAnsi="Verdana"/>
        </w:rPr>
        <w:t>Gospodarka ściekowa</w:t>
      </w:r>
      <w:r w:rsidR="008D225D">
        <w:rPr>
          <w:rFonts w:ascii="Verdana" w:hAnsi="Verdana"/>
        </w:rPr>
        <w:t xml:space="preserve"> </w:t>
      </w:r>
      <w:r w:rsidR="008D225D" w:rsidRPr="002F189A">
        <w:rPr>
          <w:rFonts w:ascii="Verdana" w:hAnsi="Verdana"/>
        </w:rPr>
        <w:t>i ochrona wód</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3.011.375</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2.533.634,80 </w:t>
      </w:r>
      <w:r w:rsidRPr="008D225D">
        <w:rPr>
          <w:rFonts w:ascii="Verdana" w:hAnsi="Verdana"/>
          <w:sz w:val="24"/>
          <w:szCs w:val="24"/>
        </w:rPr>
        <w:t>zł</w:t>
      </w:r>
    </w:p>
    <w:p w:rsidR="00316EB1" w:rsidRPr="005C215D" w:rsidRDefault="00316EB1"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8D225D">
        <w:rPr>
          <w:rFonts w:ascii="Verdana" w:hAnsi="Verdana"/>
        </w:rPr>
        <w:t>84</w:t>
      </w:r>
      <w:r w:rsidRPr="005C215D">
        <w:rPr>
          <w:rFonts w:ascii="Verdana" w:hAnsi="Verdana"/>
        </w:rPr>
        <w:t>,</w:t>
      </w:r>
      <w:r w:rsidR="008D225D">
        <w:rPr>
          <w:rFonts w:ascii="Verdana" w:hAnsi="Verdana"/>
        </w:rPr>
        <w:t>1</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852.495,41 zł, tj. 89,0% planu, zostały przeznaczone na</w:t>
      </w:r>
      <w:r w:rsidR="007E4648">
        <w:rPr>
          <w:rFonts w:ascii="Verdana" w:hAnsi="Verdana"/>
        </w:rPr>
        <w:t xml:space="preserve"> </w:t>
      </w:r>
      <w:r w:rsidRPr="002F189A">
        <w:rPr>
          <w:rFonts w:ascii="Verdana" w:hAnsi="Verdana"/>
        </w:rPr>
        <w:t>sfinansowanie kosztów bieżącego utrzymania i konserwacji urządzeń melioracji komunalnych, w</w:t>
      </w:r>
      <w:r w:rsidR="007E4648">
        <w:rPr>
          <w:rFonts w:ascii="Verdana" w:hAnsi="Verdana"/>
        </w:rPr>
        <w:t xml:space="preserve"> </w:t>
      </w:r>
      <w:r w:rsidRPr="002F189A">
        <w:rPr>
          <w:rFonts w:ascii="Verdana" w:hAnsi="Verdana"/>
        </w:rPr>
        <w:t>tym przepompowni wód deszczowych i drenażowych, Fosy Miejskiej oraz rowów i studni, a także na opłaty z tytułu korzystania ze środowiska za odprowadzanie wód opadowych i roztopowych systemami kanalizacji deszczowej oraz opłaty za</w:t>
      </w:r>
      <w:r w:rsidR="007E4648">
        <w:rPr>
          <w:rFonts w:ascii="Verdana" w:hAnsi="Verdana"/>
        </w:rPr>
        <w:t xml:space="preserve"> </w:t>
      </w:r>
      <w:r w:rsidRPr="002F189A">
        <w:rPr>
          <w:rFonts w:ascii="Verdana" w:hAnsi="Verdana"/>
        </w:rPr>
        <w:t>użytkowanie gruntów pokrytych wodami. Ponadto, środki te wydatkowano na działania związane z monitorowaniem parametrów czystości wody w</w:t>
      </w:r>
      <w:r w:rsidR="007E4648">
        <w:rPr>
          <w:rFonts w:ascii="Verdana" w:hAnsi="Verdana"/>
        </w:rPr>
        <w:t xml:space="preserve"> </w:t>
      </w:r>
      <w:r w:rsidRPr="002F189A">
        <w:rPr>
          <w:rFonts w:ascii="Verdana" w:hAnsi="Verdana"/>
        </w:rPr>
        <w:t>rzekach.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okresie sprawozdawczym wydatki majątkowe zostały zrealizowane w wysokości 1.681.139,39 zł, tj. 81,9% planu. W ramach tych środków kontynuowano realizację zadania inwestycyjnego związanego z podłączeniem indywidualnych gospodarstw domowych do</w:t>
      </w:r>
      <w:r w:rsidR="007E4648">
        <w:rPr>
          <w:rFonts w:ascii="Verdana" w:hAnsi="Verdana"/>
        </w:rPr>
        <w:t xml:space="preserve"> </w:t>
      </w:r>
      <w:r w:rsidRPr="002F189A">
        <w:rPr>
          <w:rFonts w:ascii="Verdana" w:hAnsi="Verdana"/>
        </w:rPr>
        <w:t xml:space="preserve">miejskiej sieci kanalizacji sanitarnej. Od 1 lipca 2024 roku projekt ten zostały dodatkowo </w:t>
      </w:r>
      <w:r w:rsidRPr="002F189A">
        <w:rPr>
          <w:rFonts w:ascii="Verdana" w:hAnsi="Verdana"/>
        </w:rPr>
        <w:lastRenderedPageBreak/>
        <w:t>skierowany do</w:t>
      </w:r>
      <w:r w:rsidR="007E4648">
        <w:rPr>
          <w:rFonts w:ascii="Verdana" w:hAnsi="Verdana"/>
        </w:rPr>
        <w:t xml:space="preserve"> </w:t>
      </w:r>
      <w:r w:rsidRPr="002F189A">
        <w:rPr>
          <w:rFonts w:ascii="Verdana" w:hAnsi="Verdana"/>
        </w:rPr>
        <w:t>wspólnot mieszkaniowych i obejmował dofinansowanie kosztów wykonania podłączenia nieruchomości do miejskiej sieci kanalizacyjnej wraz z jednoczesną likwidacją dotychczas używanego zbiornika bezodpływowego. Wykorzystanie środków zaplanowanych na ten cel jest ściśle uzależnione od zainteresowania uprawnionych podmiotów skorzystaniem z dofinansowania. Jednocześnie należy zaznaczyć, że wyższa kwota dofinansowania przełożyła się bezpośrednio na lepszy niż w latach poprzednich stopień realizacji planu. Ponadto, kontynuowano realizację programu dotacyjnego pn.</w:t>
      </w:r>
      <w:r w:rsidR="007E4648">
        <w:rPr>
          <w:rFonts w:ascii="Verdana" w:hAnsi="Verdana"/>
        </w:rPr>
        <w:t xml:space="preserve"> </w:t>
      </w:r>
      <w:r w:rsidRPr="002F189A">
        <w:rPr>
          <w:rFonts w:ascii="Verdana" w:hAnsi="Verdana"/>
        </w:rPr>
        <w:t>„Złap deszcz”, którego celem jest gromadzenie wód opadowych i roztopowych w miejscu ich</w:t>
      </w:r>
      <w:r w:rsidR="007E4648">
        <w:rPr>
          <w:rFonts w:ascii="Verdana" w:hAnsi="Verdana"/>
        </w:rPr>
        <w:t xml:space="preserve"> </w:t>
      </w:r>
      <w:r w:rsidRPr="002F189A">
        <w:rPr>
          <w:rFonts w:ascii="Verdana" w:hAnsi="Verdana"/>
        </w:rPr>
        <w:t>powstania, a także sfinansowano koszty zadania inwestycyjnego pn. „Zielona Rewolucja” oraz „Dostawa i montaż stacji wody pitnej w placówkach oświatowych we Wrocławiu”.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90002</w:t>
      </w:r>
      <w:r w:rsidR="008D225D" w:rsidRPr="008D225D">
        <w:rPr>
          <w:rFonts w:ascii="Verdana" w:hAnsi="Verdana"/>
        </w:rPr>
        <w:t xml:space="preserve"> </w:t>
      </w:r>
      <w:r w:rsidR="008D225D" w:rsidRPr="002F189A">
        <w:rPr>
          <w:rFonts w:ascii="Verdana" w:hAnsi="Verdana"/>
        </w:rPr>
        <w:t>Gospodarka odpadami komunalnymi</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442.449.412</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441.191.468,38 </w:t>
      </w:r>
      <w:r w:rsidRPr="008D225D">
        <w:rPr>
          <w:rFonts w:ascii="Verdana" w:hAnsi="Verdana"/>
          <w:sz w:val="24"/>
          <w:szCs w:val="24"/>
        </w:rPr>
        <w:t>zł</w:t>
      </w:r>
    </w:p>
    <w:p w:rsidR="00316EB1" w:rsidRPr="005C215D" w:rsidRDefault="00316EB1"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8D225D">
        <w:rPr>
          <w:rFonts w:ascii="Verdana" w:hAnsi="Verdana"/>
        </w:rPr>
        <w:t>9</w:t>
      </w:r>
      <w:r w:rsidRPr="005C215D">
        <w:rPr>
          <w:rFonts w:ascii="Verdana" w:hAnsi="Verdana"/>
        </w:rPr>
        <w:t>,</w:t>
      </w:r>
      <w:r w:rsidR="008D225D">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435.233.298,37 zł, tj. 99,8% planu, zostały przeznaczone na</w:t>
      </w:r>
      <w:r w:rsidR="007E4648">
        <w:rPr>
          <w:rFonts w:ascii="Verdana" w:hAnsi="Verdana"/>
        </w:rPr>
        <w:t xml:space="preserve"> </w:t>
      </w:r>
      <w:r w:rsidRPr="002F189A">
        <w:rPr>
          <w:rFonts w:ascii="Verdana" w:hAnsi="Verdana"/>
        </w:rPr>
        <w:t>pokrycie bieżących kosztów gospodarowania odpadami komunalnymi, w</w:t>
      </w:r>
      <w:r w:rsidR="007E4648">
        <w:rPr>
          <w:rFonts w:ascii="Verdana" w:hAnsi="Verdana"/>
        </w:rPr>
        <w:t xml:space="preserve"> </w:t>
      </w:r>
      <w:r w:rsidRPr="002F189A">
        <w:rPr>
          <w:rFonts w:ascii="Verdana" w:hAnsi="Verdana"/>
        </w:rPr>
        <w:t>tym w</w:t>
      </w:r>
      <w:r w:rsidR="007E4648">
        <w:rPr>
          <w:rFonts w:ascii="Verdana" w:hAnsi="Verdana"/>
        </w:rPr>
        <w:t xml:space="preserve"> </w:t>
      </w:r>
      <w:r w:rsidRPr="002F189A">
        <w:rPr>
          <w:rFonts w:ascii="Verdana" w:hAnsi="Verdana"/>
        </w:rPr>
        <w:t>szczególności kosztów związanych z odbiorem, zbieraniem, transportem i zagospodarowaniem odpadów komunalnych pochodzących z terenu Wrocławia, administrowania i</w:t>
      </w:r>
      <w:r w:rsidR="007E4648">
        <w:rPr>
          <w:rFonts w:ascii="Verdana" w:hAnsi="Verdana"/>
        </w:rPr>
        <w:t xml:space="preserve"> </w:t>
      </w:r>
      <w:r w:rsidRPr="002F189A">
        <w:rPr>
          <w:rFonts w:ascii="Verdana" w:hAnsi="Verdana"/>
        </w:rPr>
        <w:t>zarządzania systemem gospodarki odpadami komunalnymi, a także monitorowania przestrzegania przepisów</w:t>
      </w:r>
      <w:r w:rsidR="007E4648">
        <w:rPr>
          <w:rFonts w:ascii="Verdana" w:hAnsi="Verdana"/>
        </w:rPr>
        <w:t xml:space="preserve"> z zakresu gospodarki odpadami.</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5.958.170,01 zł, tj. 92,2% planu, obejmowały realizację zadań inwestycyjnych związanych z rozbudową instalacji do przetwarzania odpadów komunalnych przy ul. Janowskiej 51 we Wrocławiu oraz budową Punktu Selektywnej Zbiórki Odpadów Komunalnych przy ul.</w:t>
      </w:r>
      <w:r w:rsidR="007E4648">
        <w:rPr>
          <w:rFonts w:ascii="Verdana" w:hAnsi="Verdana"/>
        </w:rPr>
        <w:t xml:space="preserve"> </w:t>
      </w:r>
      <w:r w:rsidRPr="002F189A">
        <w:rPr>
          <w:rFonts w:ascii="Verdana" w:hAnsi="Verdana"/>
        </w:rPr>
        <w:t>Szwajcarskiej we Wrocławiu. Ponadto, sfinansowano koszty dokumentacji projektowej dla zadania związanego z rozbudową gminnego systemu gospodarowania odpadami (PSZOK) – w związku z przedłużającymi się procedurami oraz koniecznością uzyskania niezbędnych pozwoleń i decyzji w 2024 roku zrealizowano tylko pierwszy etap prac zaplanowanych dla tej inwestycji.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90003</w:t>
      </w:r>
      <w:r w:rsidR="008D225D" w:rsidRPr="008D225D">
        <w:rPr>
          <w:rFonts w:ascii="Verdana" w:hAnsi="Verdana"/>
        </w:rPr>
        <w:t xml:space="preserve"> </w:t>
      </w:r>
      <w:r w:rsidR="008D225D" w:rsidRPr="002F189A">
        <w:rPr>
          <w:rFonts w:ascii="Verdana" w:hAnsi="Verdana"/>
        </w:rPr>
        <w:t>Oczyszczanie miast i wsi</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90.971.139</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86.500.732,43 </w:t>
      </w:r>
      <w:r w:rsidRPr="008D225D">
        <w:rPr>
          <w:rFonts w:ascii="Verdana" w:hAnsi="Verdana"/>
          <w:sz w:val="24"/>
          <w:szCs w:val="24"/>
        </w:rPr>
        <w:t>zł</w:t>
      </w:r>
    </w:p>
    <w:p w:rsidR="00316EB1" w:rsidRPr="005C215D" w:rsidRDefault="00316EB1"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8D225D">
        <w:rPr>
          <w:rFonts w:ascii="Verdana" w:hAnsi="Verdana"/>
        </w:rPr>
        <w:t>5</w:t>
      </w:r>
      <w:r w:rsidRPr="005C215D">
        <w:rPr>
          <w:rFonts w:ascii="Verdana" w:hAnsi="Verdana"/>
        </w:rPr>
        <w:t>,</w:t>
      </w:r>
      <w:r w:rsidR="008D225D">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 ramach tego rozdziału wydatki bieżące zostały przeznaczone na pokrycie kosztów związanych z oczyszczaniem Miasta. W szczególności sfinansowano koszty oczyszczania pasa drogowego, ciągów pieszo-rowerowych, ścieżek rowerowych, przystanków, parkingów, torowisk, koszty sprzątania terenów zielonych i zewnętrznych stanowiących własność lub będących w</w:t>
      </w:r>
      <w:r w:rsidR="006B200F">
        <w:rPr>
          <w:rFonts w:ascii="Verdana" w:hAnsi="Verdana"/>
        </w:rPr>
        <w:t xml:space="preserve"> </w:t>
      </w:r>
      <w:r w:rsidRPr="002F189A">
        <w:rPr>
          <w:rFonts w:ascii="Verdana" w:hAnsi="Verdana"/>
        </w:rPr>
        <w:t>posiadaniu Miasta, a także koszty monitorowania działań w zakresie utrzymania czystości i</w:t>
      </w:r>
      <w:r w:rsidR="006B200F">
        <w:rPr>
          <w:rFonts w:ascii="Verdana" w:hAnsi="Verdana"/>
        </w:rPr>
        <w:t xml:space="preserve"> </w:t>
      </w:r>
      <w:r w:rsidRPr="002F189A">
        <w:rPr>
          <w:rFonts w:ascii="Verdana" w:hAnsi="Verdana"/>
        </w:rPr>
        <w:t>porządku na drogach i terenach będących we władaniu Miasta.</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90004</w:t>
      </w:r>
      <w:r w:rsidR="008D225D" w:rsidRPr="008D225D">
        <w:rPr>
          <w:rFonts w:ascii="Verdana" w:hAnsi="Verdana"/>
        </w:rPr>
        <w:t xml:space="preserve"> </w:t>
      </w:r>
      <w:r w:rsidR="008D225D" w:rsidRPr="002F189A">
        <w:rPr>
          <w:rFonts w:ascii="Verdana" w:hAnsi="Verdana"/>
        </w:rPr>
        <w:t>Utrzymanie zieleni</w:t>
      </w:r>
      <w:r w:rsidR="008D225D">
        <w:rPr>
          <w:rFonts w:ascii="Verdana" w:hAnsi="Verdana"/>
        </w:rPr>
        <w:t xml:space="preserve"> </w:t>
      </w:r>
      <w:r w:rsidR="008D225D" w:rsidRPr="002F189A">
        <w:rPr>
          <w:rFonts w:ascii="Verdana" w:hAnsi="Verdana"/>
        </w:rPr>
        <w:t>w miastach i gminach</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99.802.155</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99.141.035,72 </w:t>
      </w:r>
      <w:r w:rsidRPr="008D225D">
        <w:rPr>
          <w:rFonts w:ascii="Verdana" w:hAnsi="Verdana"/>
          <w:sz w:val="24"/>
          <w:szCs w:val="24"/>
        </w:rPr>
        <w:t>zł</w:t>
      </w:r>
    </w:p>
    <w:p w:rsidR="00316EB1" w:rsidRPr="008D225D" w:rsidRDefault="00316EB1" w:rsidP="007C38CE">
      <w:pPr>
        <w:pStyle w:val="Tekstpodstawowy"/>
        <w:tabs>
          <w:tab w:val="left" w:pos="284"/>
        </w:tabs>
        <w:spacing w:after="120" w:line="312" w:lineRule="auto"/>
        <w:jc w:val="left"/>
        <w:rPr>
          <w:rFonts w:ascii="Verdana" w:hAnsi="Verdana"/>
        </w:rPr>
      </w:pPr>
      <w:r w:rsidRPr="008D225D">
        <w:rPr>
          <w:rFonts w:ascii="Verdana" w:hAnsi="Verdana"/>
        </w:rPr>
        <w:t>% wykonania planu – 9</w:t>
      </w:r>
      <w:r w:rsidR="008D225D" w:rsidRPr="008D225D">
        <w:rPr>
          <w:rFonts w:ascii="Verdana" w:hAnsi="Verdana"/>
        </w:rPr>
        <w:t>9</w:t>
      </w:r>
      <w:r w:rsidRPr="008D225D">
        <w:rPr>
          <w:rFonts w:ascii="Verdana" w:hAnsi="Verdana"/>
        </w:rPr>
        <w:t>,</w:t>
      </w:r>
      <w:r w:rsidR="008D225D" w:rsidRPr="008D225D">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2024 roku na zadania bieżące związane z utrzymaniem wrocławskiej zieleni przeznaczono środki finansowe w wysokości 65.588.895,57 zł, tj. 99,0% planu. W ramach tej kwoty sfinansowano m.in.: wydatki na utrzymanie i konserwację parków, zieleńców, zieleni ulicznej, lasów komunalnych, pielęgnację drzewostanu, nasadzenia i ukwiecenia terenów zieleni miejskiej, eksploatację oświetlenia parkowego, eksploatację i konserwację fontann, utrzymanie toalet we wrocławskich parkach oraz funkcjonowanie Ogrodu Japońskiego. Dodatkowo kontynuowano akcję „Wrośnij we Wrocław”, w</w:t>
      </w:r>
      <w:r w:rsidR="006B200F">
        <w:rPr>
          <w:rFonts w:ascii="Verdana" w:hAnsi="Verdana"/>
        </w:rPr>
        <w:t xml:space="preserve"> </w:t>
      </w:r>
      <w:r w:rsidRPr="002F189A">
        <w:rPr>
          <w:rFonts w:ascii="Verdana" w:hAnsi="Verdana"/>
        </w:rPr>
        <w:t>ramach której powstają Parki Młodego Wrocławianina, program kontroli liczebności komarów na</w:t>
      </w:r>
      <w:r w:rsidR="006B200F">
        <w:rPr>
          <w:rFonts w:ascii="Verdana" w:hAnsi="Verdana"/>
        </w:rPr>
        <w:t xml:space="preserve"> </w:t>
      </w:r>
      <w:r w:rsidRPr="002F189A">
        <w:rPr>
          <w:rFonts w:ascii="Verdana" w:hAnsi="Verdana"/>
        </w:rPr>
        <w:t>terenie miasta Wrocławia, a</w:t>
      </w:r>
      <w:r w:rsidR="006B200F">
        <w:rPr>
          <w:rFonts w:ascii="Verdana" w:hAnsi="Verdana"/>
        </w:rPr>
        <w:t xml:space="preserve"> </w:t>
      </w:r>
      <w:r w:rsidRPr="002F189A">
        <w:rPr>
          <w:rFonts w:ascii="Verdana" w:hAnsi="Verdana"/>
        </w:rPr>
        <w:t xml:space="preserve">także Program zieleni rozproszonej, w ramach którego dostarczono materiał roślinny do szkół i innych podmiotów. </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zrealizowane w wysokości 33.552.140,15 zł, tj. 100% planu, obejmowały realizację zadań inwestycyjnych w ramach Wrocławskiego Budżetu Obywatelskiego, Funduszu Osiedlowego oraz Zielonej Rewolucji, których celem jest zwiększeni</w:t>
      </w:r>
      <w:r w:rsidR="006B200F">
        <w:rPr>
          <w:rFonts w:ascii="Verdana" w:hAnsi="Verdana"/>
        </w:rPr>
        <w:t xml:space="preserve">e terenów zielonych w Mieście. </w:t>
      </w:r>
      <w:r w:rsidRPr="002F189A">
        <w:rPr>
          <w:rFonts w:ascii="Verdana" w:hAnsi="Verdana"/>
        </w:rPr>
        <w:t xml:space="preserve">Kontynuowano również realizację zadań związanych z rewitalizacją zieleni, nabrzeży i wysp odrzańskich. Ponadto, w ramach </w:t>
      </w:r>
      <w:r w:rsidRPr="002F189A">
        <w:rPr>
          <w:rFonts w:ascii="Verdana" w:hAnsi="Verdana"/>
        </w:rPr>
        <w:lastRenderedPageBreak/>
        <w:t>zadań współfinansowanych ze środków europejskich prowadzono działania związane ze wsparciem zrównoważonych systemów gospodarowania wodami opadowymi z</w:t>
      </w:r>
      <w:r w:rsidR="006B200F">
        <w:rPr>
          <w:rFonts w:ascii="Verdana" w:hAnsi="Verdana"/>
        </w:rPr>
        <w:t xml:space="preserve"> </w:t>
      </w:r>
      <w:r w:rsidRPr="002F189A">
        <w:rPr>
          <w:rFonts w:ascii="Verdana" w:hAnsi="Verdana"/>
        </w:rPr>
        <w:t>udziałem zielono-niebieskiej infrastruktury (w ramach tego zadania prowadzono prace związane z</w:t>
      </w:r>
      <w:r w:rsidR="006B200F">
        <w:rPr>
          <w:rFonts w:ascii="Verdana" w:hAnsi="Verdana"/>
        </w:rPr>
        <w:t xml:space="preserve"> </w:t>
      </w:r>
      <w:r w:rsidRPr="002F189A">
        <w:rPr>
          <w:rFonts w:ascii="Verdana" w:hAnsi="Verdana"/>
        </w:rPr>
        <w:t>przebudową placu Nowy Targ). Dodatkowo wykonano I etap prac mających na celu zagospodarowanie terenu przy ul.</w:t>
      </w:r>
      <w:r w:rsidR="006B200F">
        <w:rPr>
          <w:rFonts w:ascii="Verdana" w:hAnsi="Verdana"/>
        </w:rPr>
        <w:t xml:space="preserve"> </w:t>
      </w:r>
      <w:r w:rsidRPr="002F189A">
        <w:rPr>
          <w:rFonts w:ascii="Verdana" w:hAnsi="Verdana"/>
        </w:rPr>
        <w:t>Chałupniczej na Park „Smocze uroczysko”, opracowano dokumentację projektową Żernickiego Parku Sportu i Rekreacji oraz zagospodarowania fragmentu terenu Parku Szczytnickiego, a także prowadzono prace związane z opracowaniem dokumentacji projektowej zagospodarowania terenu Promenady Staromiejskiej.</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90005</w:t>
      </w:r>
      <w:r w:rsidR="008D225D" w:rsidRPr="008D225D">
        <w:rPr>
          <w:rFonts w:ascii="Verdana" w:hAnsi="Verdana"/>
        </w:rPr>
        <w:t xml:space="preserve"> </w:t>
      </w:r>
      <w:r w:rsidR="008D225D" w:rsidRPr="002F189A">
        <w:rPr>
          <w:rFonts w:ascii="Verdana" w:hAnsi="Verdana"/>
        </w:rPr>
        <w:t>Ochrona powietrza</w:t>
      </w:r>
      <w:r w:rsidR="008D225D">
        <w:rPr>
          <w:rFonts w:ascii="Verdana" w:hAnsi="Verdana"/>
        </w:rPr>
        <w:t xml:space="preserve"> </w:t>
      </w:r>
      <w:r w:rsidR="008D225D" w:rsidRPr="002F189A">
        <w:rPr>
          <w:rFonts w:ascii="Verdana" w:hAnsi="Verdana"/>
        </w:rPr>
        <w:t>atmosferycznego i klimatu</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 xml:space="preserve">1.747.313,04 </w:t>
      </w:r>
      <w:r w:rsidRPr="008D225D">
        <w:rPr>
          <w:rFonts w:ascii="Verdana" w:hAnsi="Verdana"/>
          <w:sz w:val="24"/>
          <w:szCs w:val="24"/>
        </w:rPr>
        <w:t>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1.333.292,63 </w:t>
      </w:r>
      <w:r w:rsidRPr="008D225D">
        <w:rPr>
          <w:rFonts w:ascii="Verdana" w:hAnsi="Verdana"/>
          <w:sz w:val="24"/>
          <w:szCs w:val="24"/>
        </w:rPr>
        <w:t>zł</w:t>
      </w:r>
    </w:p>
    <w:p w:rsidR="00316EB1" w:rsidRPr="005C215D" w:rsidRDefault="008D225D" w:rsidP="007C38CE">
      <w:pPr>
        <w:pStyle w:val="Tekstpodstawowy"/>
        <w:tabs>
          <w:tab w:val="left" w:pos="284"/>
        </w:tabs>
        <w:spacing w:after="120" w:line="312" w:lineRule="auto"/>
        <w:jc w:val="left"/>
        <w:rPr>
          <w:rFonts w:ascii="Verdana" w:hAnsi="Verdana"/>
        </w:rPr>
      </w:pPr>
      <w:r>
        <w:rPr>
          <w:rFonts w:ascii="Verdana" w:hAnsi="Verdana"/>
        </w:rPr>
        <w:t>% wykonania planu – 7</w:t>
      </w:r>
      <w:r w:rsidR="00316EB1">
        <w:rPr>
          <w:rFonts w:ascii="Verdana" w:hAnsi="Verdana"/>
        </w:rPr>
        <w:t>6</w:t>
      </w:r>
      <w:r w:rsidR="00316EB1" w:rsidRPr="005C215D">
        <w:rPr>
          <w:rFonts w:ascii="Verdana" w:hAnsi="Verdana"/>
        </w:rPr>
        <w:t>,</w:t>
      </w:r>
      <w:r>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2024 roku na realizację zadań bieżących z zakresu ochrony powietrza atmosferycznego i</w:t>
      </w:r>
      <w:r w:rsidR="006B200F">
        <w:rPr>
          <w:rFonts w:ascii="Verdana" w:hAnsi="Verdana"/>
        </w:rPr>
        <w:t xml:space="preserve"> </w:t>
      </w:r>
      <w:r w:rsidRPr="002F189A">
        <w:rPr>
          <w:rFonts w:ascii="Verdana" w:hAnsi="Verdana"/>
        </w:rPr>
        <w:t>klimatu wydatkowano kwotę 763.689,23 zł, tj. 94,2%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 ramach tych środków sfinansowano m.in. koszty realizacji programu pn. „Fair </w:t>
      </w:r>
      <w:proofErr w:type="spellStart"/>
      <w:r w:rsidRPr="002F189A">
        <w:rPr>
          <w:rFonts w:ascii="Verdana" w:hAnsi="Verdana"/>
        </w:rPr>
        <w:t>Local</w:t>
      </w:r>
      <w:proofErr w:type="spellEnd"/>
      <w:r w:rsidRPr="002F189A">
        <w:rPr>
          <w:rFonts w:ascii="Verdana" w:hAnsi="Verdana"/>
        </w:rPr>
        <w:t xml:space="preserve"> Green Deal”, którego celem jest wdrożenie postanowień Europejskiego Zielonego Ładu na poziomie lokalnym, a także zadania „Misja Miast”, w ramach którego opracowano ekspertyzę dotyczącą realizacji programu Szare na zielone na terenach wrocławsk</w:t>
      </w:r>
      <w:r w:rsidR="006B200F">
        <w:rPr>
          <w:rFonts w:ascii="Verdana" w:hAnsi="Verdana"/>
        </w:rPr>
        <w:t>ich placówek oświatowych.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Dodatkowo realizowano projekty współfinansowane ze śr</w:t>
      </w:r>
      <w:r w:rsidR="006B200F">
        <w:rPr>
          <w:rFonts w:ascii="Verdana" w:hAnsi="Verdana"/>
        </w:rPr>
        <w:t>odków europejskich, takie jak.:</w:t>
      </w:r>
    </w:p>
    <w:p w:rsidR="000F0028" w:rsidRPr="002F189A" w:rsidRDefault="000F0028" w:rsidP="008E465D">
      <w:pPr>
        <w:pStyle w:val="Tekstpodstawowy"/>
        <w:numPr>
          <w:ilvl w:val="0"/>
          <w:numId w:val="40"/>
        </w:numPr>
        <w:tabs>
          <w:tab w:val="left" w:pos="284"/>
        </w:tabs>
        <w:spacing w:after="120" w:line="312" w:lineRule="auto"/>
        <w:ind w:left="284" w:hanging="284"/>
        <w:jc w:val="left"/>
        <w:rPr>
          <w:rFonts w:ascii="Verdana" w:hAnsi="Verdana"/>
        </w:rPr>
      </w:pPr>
      <w:r w:rsidRPr="002F189A">
        <w:rPr>
          <w:rFonts w:ascii="Verdana" w:hAnsi="Verdana"/>
        </w:rPr>
        <w:t>„NEEST – Neutralne klimatycznie i zrównoważone środowiskowo obszary”, którego celem jest analiza możliwości poprawy efektywności energetycznej i wypracowania modelowego podejścia do transformacji klimatycznej w obrębie wybranych obszarów w Mieście w celu osiągni</w:t>
      </w:r>
      <w:r w:rsidR="006B200F">
        <w:rPr>
          <w:rFonts w:ascii="Verdana" w:hAnsi="Verdana"/>
        </w:rPr>
        <w:t>ęcia neutralności klimatycznej.</w:t>
      </w:r>
    </w:p>
    <w:p w:rsidR="000F0028" w:rsidRPr="002F189A" w:rsidRDefault="000F0028" w:rsidP="008E465D">
      <w:pPr>
        <w:pStyle w:val="Tekstpodstawowy"/>
        <w:numPr>
          <w:ilvl w:val="0"/>
          <w:numId w:val="40"/>
        </w:numPr>
        <w:tabs>
          <w:tab w:val="left" w:pos="284"/>
        </w:tabs>
        <w:spacing w:after="120" w:line="312" w:lineRule="auto"/>
        <w:ind w:left="284" w:hanging="284"/>
        <w:jc w:val="left"/>
        <w:rPr>
          <w:rFonts w:ascii="Verdana" w:hAnsi="Verdana"/>
        </w:rPr>
      </w:pPr>
      <w:r w:rsidRPr="002F189A">
        <w:rPr>
          <w:rFonts w:ascii="Verdana" w:hAnsi="Verdana"/>
        </w:rPr>
        <w:t xml:space="preserve">„LIFECOOLCITY”, którego zadaniem jest zwiększenie potencjału adaptacyjnego Miasta do zmian klimatu poprzez wdrożenie innowacyjnych systemów monitorowania Błękitno-Zielonej Infrastruktury i wspieranie decyzji </w:t>
      </w:r>
      <w:r w:rsidR="006B200F">
        <w:rPr>
          <w:rFonts w:ascii="Verdana" w:hAnsi="Verdana"/>
        </w:rPr>
        <w:t>z wykorzystaniem teledetekcji.</w:t>
      </w:r>
    </w:p>
    <w:p w:rsidR="000F0028" w:rsidRPr="002F189A" w:rsidRDefault="000F0028" w:rsidP="008E465D">
      <w:pPr>
        <w:pStyle w:val="Tekstpodstawowy"/>
        <w:numPr>
          <w:ilvl w:val="0"/>
          <w:numId w:val="40"/>
        </w:numPr>
        <w:tabs>
          <w:tab w:val="left" w:pos="284"/>
        </w:tabs>
        <w:spacing w:after="120" w:line="312" w:lineRule="auto"/>
        <w:ind w:left="284" w:hanging="284"/>
        <w:jc w:val="left"/>
        <w:rPr>
          <w:rFonts w:ascii="Verdana" w:hAnsi="Verdana"/>
        </w:rPr>
      </w:pPr>
      <w:r w:rsidRPr="002F189A">
        <w:rPr>
          <w:rFonts w:ascii="Verdana" w:hAnsi="Verdana"/>
        </w:rPr>
        <w:lastRenderedPageBreak/>
        <w:t xml:space="preserve">„URBIO BAUHAUS” - Nowy Europejski </w:t>
      </w:r>
      <w:proofErr w:type="spellStart"/>
      <w:r w:rsidRPr="002F189A">
        <w:rPr>
          <w:rFonts w:ascii="Verdana" w:hAnsi="Verdana"/>
        </w:rPr>
        <w:t>Bauhaus</w:t>
      </w:r>
      <w:proofErr w:type="spellEnd"/>
      <w:r w:rsidRPr="002F189A">
        <w:rPr>
          <w:rFonts w:ascii="Verdana" w:hAnsi="Verdana"/>
        </w:rPr>
        <w:t xml:space="preserve"> dla zwiększe</w:t>
      </w:r>
      <w:r w:rsidR="006B200F">
        <w:rPr>
          <w:rFonts w:ascii="Verdana" w:hAnsi="Verdana"/>
        </w:rPr>
        <w:t>nia miejskiej bioróżnorodności.</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realizację zadań inwestycyjnych wydano łącznie 569.603,40 zł, tj. 60,8% planu. Środki te</w:t>
      </w:r>
      <w:r w:rsidR="006B200F">
        <w:rPr>
          <w:rFonts w:ascii="Verdana" w:hAnsi="Verdana"/>
        </w:rPr>
        <w:t xml:space="preserve"> </w:t>
      </w:r>
      <w:r w:rsidRPr="002F189A">
        <w:rPr>
          <w:rFonts w:ascii="Verdana" w:hAnsi="Verdana"/>
        </w:rPr>
        <w:t>zostały przeznaczone na realizacją programu Narodowego Funduszu Ochrony Środowiska i</w:t>
      </w:r>
      <w:r w:rsidR="006B200F">
        <w:rPr>
          <w:rFonts w:ascii="Verdana" w:hAnsi="Verdana"/>
        </w:rPr>
        <w:t xml:space="preserve"> </w:t>
      </w:r>
      <w:r w:rsidRPr="002F189A">
        <w:rPr>
          <w:rFonts w:ascii="Verdana" w:hAnsi="Verdana"/>
        </w:rPr>
        <w:t>Gospodarki Wodnej pn. „Ciepłe Mieszkania”, prace przygotowawcze i zadania towarzyszące inwestycjom infrastrukturalnym (zadania realizowane w ramach projektu partnerskiego „</w:t>
      </w:r>
      <w:proofErr w:type="spellStart"/>
      <w:r w:rsidRPr="002F189A">
        <w:rPr>
          <w:rFonts w:ascii="Verdana" w:hAnsi="Verdana"/>
        </w:rPr>
        <w:t>Grow</w:t>
      </w:r>
      <w:proofErr w:type="spellEnd"/>
      <w:r w:rsidRPr="002F189A">
        <w:rPr>
          <w:rFonts w:ascii="Verdana" w:hAnsi="Verdana"/>
        </w:rPr>
        <w:t xml:space="preserve"> Green”) oraz na zakup sprzętu informatycznego do punktu informacyjno-konsultacyjnego programu „Czyste powietrze”. Ponadto, finansowano wydatki związane z realizacją programu dotacyjnego wspierającego inwestycje związane z instalacją systemów wykorzystujących odnawialne źródła energii. Niższe wykonanie planu na tym zadaniu wynika z faktu, iż jest to nowy program, uruchomiony 1 lipca 2024 roku, dlatego też część Beneficjentów, z uwagi na krótszy czas rozliczenia inwestycji, nie zdecydowała się na jej wykonanie w 2024 roku.</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90007</w:t>
      </w:r>
      <w:r w:rsidR="008D225D" w:rsidRPr="008D225D">
        <w:rPr>
          <w:rFonts w:ascii="Verdana" w:hAnsi="Verdana"/>
        </w:rPr>
        <w:t xml:space="preserve"> </w:t>
      </w:r>
      <w:r w:rsidR="008D225D" w:rsidRPr="002F189A">
        <w:rPr>
          <w:rFonts w:ascii="Verdana" w:hAnsi="Verdana"/>
        </w:rPr>
        <w:t>Zmniejszenie hałasu i wibracji</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105.940</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 xml:space="preserve">38.573,00 </w:t>
      </w:r>
      <w:r w:rsidRPr="008D225D">
        <w:rPr>
          <w:rFonts w:ascii="Verdana" w:hAnsi="Verdana"/>
          <w:sz w:val="24"/>
          <w:szCs w:val="24"/>
        </w:rPr>
        <w:t>zł</w:t>
      </w:r>
    </w:p>
    <w:p w:rsidR="00316EB1" w:rsidRPr="005C215D" w:rsidRDefault="008D225D" w:rsidP="007C38CE">
      <w:pPr>
        <w:pStyle w:val="Tekstpodstawowy"/>
        <w:tabs>
          <w:tab w:val="left" w:pos="284"/>
        </w:tabs>
        <w:spacing w:after="120" w:line="312" w:lineRule="auto"/>
        <w:jc w:val="left"/>
        <w:rPr>
          <w:rFonts w:ascii="Verdana" w:hAnsi="Verdana"/>
        </w:rPr>
      </w:pPr>
      <w:r>
        <w:rPr>
          <w:rFonts w:ascii="Verdana" w:hAnsi="Verdana"/>
        </w:rPr>
        <w:t>% wykonania planu – 3</w:t>
      </w:r>
      <w:r w:rsidR="00316EB1">
        <w:rPr>
          <w:rFonts w:ascii="Verdana" w:hAnsi="Verdana"/>
        </w:rPr>
        <w:t>6</w:t>
      </w:r>
      <w:r w:rsidR="00316EB1" w:rsidRPr="005C215D">
        <w:rPr>
          <w:rFonts w:ascii="Verdana" w:hAnsi="Verdana"/>
        </w:rPr>
        <w:t>,</w:t>
      </w:r>
      <w:r>
        <w:rPr>
          <w:rFonts w:ascii="Verdana" w:hAnsi="Verdana"/>
        </w:rPr>
        <w:t>4</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przeznaczono na</w:t>
      </w:r>
      <w:r w:rsidR="006B200F">
        <w:rPr>
          <w:rFonts w:ascii="Verdana" w:hAnsi="Verdana"/>
        </w:rPr>
        <w:t xml:space="preserve"> </w:t>
      </w:r>
      <w:r w:rsidRPr="002F189A">
        <w:rPr>
          <w:rFonts w:ascii="Verdana" w:hAnsi="Verdana"/>
        </w:rPr>
        <w:t>pokrycie kosztów wykonania pomiarów hałasu na</w:t>
      </w:r>
      <w:r w:rsidR="006B200F">
        <w:rPr>
          <w:rFonts w:ascii="Verdana" w:hAnsi="Verdana"/>
        </w:rPr>
        <w:t xml:space="preserve"> </w:t>
      </w:r>
      <w:r w:rsidRPr="002F189A">
        <w:rPr>
          <w:rFonts w:ascii="Verdana" w:hAnsi="Verdana"/>
        </w:rPr>
        <w:t>wniosek mieszkańców Miasta oraz Wojewódzkiego Inspektora Ochrony Środowiska, a także kosztów szkolenia z zakresu akustyki i ochrony przed hałasem. Poziom wykonania planu w tym rozdziale wynikał przede wszystkim z niższej niż zakładano ilości wniosków o przeprowadzenie pomiarów i interwencji, które wpłynęły do Miasta.</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90013</w:t>
      </w:r>
      <w:r w:rsidR="008D225D">
        <w:rPr>
          <w:rFonts w:ascii="Verdana" w:hAnsi="Verdana"/>
        </w:rPr>
        <w:t xml:space="preserve"> </w:t>
      </w:r>
      <w:r w:rsidR="008D225D" w:rsidRPr="002F189A">
        <w:rPr>
          <w:rFonts w:ascii="Verdana" w:hAnsi="Verdana"/>
        </w:rPr>
        <w:t>Schroniska dla zwierząt</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Plan wg uchwały budżetowej (po zmianach) - </w:t>
      </w:r>
      <w:r w:rsidR="008D225D" w:rsidRPr="008D225D">
        <w:rPr>
          <w:rFonts w:ascii="Verdana" w:hAnsi="Verdana"/>
          <w:sz w:val="24"/>
          <w:szCs w:val="24"/>
        </w:rPr>
        <w:t>4.460.000</w:t>
      </w:r>
      <w:r w:rsidRPr="008D225D">
        <w:rPr>
          <w:rFonts w:ascii="Verdana" w:hAnsi="Verdana"/>
          <w:sz w:val="24"/>
          <w:szCs w:val="24"/>
        </w:rPr>
        <w:t>,00 zł</w:t>
      </w:r>
    </w:p>
    <w:p w:rsidR="00316EB1" w:rsidRPr="008D225D" w:rsidRDefault="00316EB1" w:rsidP="007C38CE">
      <w:pPr>
        <w:spacing w:after="0" w:line="312" w:lineRule="auto"/>
        <w:rPr>
          <w:rFonts w:ascii="Verdana" w:hAnsi="Verdana"/>
          <w:sz w:val="24"/>
          <w:szCs w:val="24"/>
        </w:rPr>
      </w:pPr>
      <w:r w:rsidRPr="008D225D">
        <w:rPr>
          <w:rFonts w:ascii="Verdana" w:hAnsi="Verdana"/>
          <w:sz w:val="24"/>
          <w:szCs w:val="24"/>
        </w:rPr>
        <w:t xml:space="preserve">Wykonanie za 2024 rok – </w:t>
      </w:r>
      <w:r w:rsidR="008D225D" w:rsidRPr="008D225D">
        <w:rPr>
          <w:rFonts w:ascii="Verdana" w:hAnsi="Verdana"/>
          <w:sz w:val="24"/>
          <w:szCs w:val="24"/>
        </w:rPr>
        <w:t>4.460.000</w:t>
      </w:r>
      <w:r w:rsidRPr="008D225D">
        <w:rPr>
          <w:rFonts w:ascii="Verdana" w:hAnsi="Verdana"/>
          <w:sz w:val="24"/>
          <w:szCs w:val="24"/>
        </w:rPr>
        <w:t>,</w:t>
      </w:r>
      <w:r w:rsidR="008D225D" w:rsidRPr="008D225D">
        <w:rPr>
          <w:rFonts w:ascii="Verdana" w:hAnsi="Verdana"/>
          <w:sz w:val="24"/>
          <w:szCs w:val="24"/>
        </w:rPr>
        <w:t>00</w:t>
      </w:r>
      <w:r w:rsidRPr="008D225D">
        <w:rPr>
          <w:rFonts w:ascii="Verdana" w:hAnsi="Verdana"/>
          <w:sz w:val="24"/>
          <w:szCs w:val="24"/>
        </w:rPr>
        <w:t xml:space="preserve"> zł</w:t>
      </w:r>
    </w:p>
    <w:p w:rsidR="00316EB1" w:rsidRPr="008D225D" w:rsidRDefault="00316EB1" w:rsidP="007C38CE">
      <w:pPr>
        <w:pStyle w:val="Tekstpodstawowy"/>
        <w:tabs>
          <w:tab w:val="left" w:pos="284"/>
        </w:tabs>
        <w:spacing w:after="120" w:line="312" w:lineRule="auto"/>
        <w:jc w:val="left"/>
        <w:rPr>
          <w:rFonts w:ascii="Verdana" w:hAnsi="Verdana"/>
        </w:rPr>
      </w:pPr>
      <w:r w:rsidRPr="008D225D">
        <w:rPr>
          <w:rFonts w:ascii="Verdana" w:hAnsi="Verdana"/>
        </w:rPr>
        <w:t xml:space="preserve">% wykonania planu – </w:t>
      </w:r>
      <w:r w:rsidR="008D225D" w:rsidRPr="008D225D">
        <w:rPr>
          <w:rFonts w:ascii="Verdana" w:hAnsi="Verdana"/>
        </w:rPr>
        <w:t>100</w:t>
      </w:r>
      <w:r w:rsidRPr="008D225D">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Przekazane z budżetu Miasta dotacje na zadania bieżące w wysokości 4.460.000,00 zł, tj. 100% planu, zostały przeznaczone na dofinansowanie działań, prowadzonych przez organizacje pozarządowe, związanych m.in. z </w:t>
      </w:r>
      <w:r w:rsidRPr="002F189A">
        <w:rPr>
          <w:rFonts w:ascii="Verdana" w:hAnsi="Verdana"/>
        </w:rPr>
        <w:lastRenderedPageBreak/>
        <w:t>zapewnieniem całodobowej opieki nad zwierzętami bezdomnymi w</w:t>
      </w:r>
      <w:r w:rsidR="006B200F">
        <w:rPr>
          <w:rFonts w:ascii="Verdana" w:hAnsi="Verdana"/>
        </w:rPr>
        <w:t xml:space="preserve"> </w:t>
      </w:r>
      <w:r w:rsidRPr="002F189A">
        <w:rPr>
          <w:rFonts w:ascii="Verdana" w:hAnsi="Verdana"/>
        </w:rPr>
        <w:t>Schronisku dla Bezdomnych Zwierząt we Wrocławiu, w tym nad zwierzętami rannymi lub poszkodowanymi w</w:t>
      </w:r>
      <w:r w:rsidR="006B200F">
        <w:rPr>
          <w:rFonts w:ascii="Verdana" w:hAnsi="Verdana"/>
        </w:rPr>
        <w:t xml:space="preserve"> </w:t>
      </w:r>
      <w:r w:rsidRPr="002F189A">
        <w:rPr>
          <w:rFonts w:ascii="Verdana" w:hAnsi="Verdana"/>
        </w:rPr>
        <w:t>wyniku zdarzeń drogowych, objęcie opieką bezdomnych kotów, ograniczenie nieplanowanego wzrostu populacji zwierząt, zapobieganie rozwojowi chorób, a także działania edukacyjne i</w:t>
      </w:r>
      <w:r w:rsidR="006B200F">
        <w:rPr>
          <w:rFonts w:ascii="Verdana" w:hAnsi="Verdana"/>
        </w:rPr>
        <w:t xml:space="preserve"> </w:t>
      </w:r>
      <w:r w:rsidRPr="002F189A">
        <w:rPr>
          <w:rFonts w:ascii="Verdana" w:hAnsi="Verdana"/>
        </w:rPr>
        <w:t>promocyjne zmierzające do adopcji zwierząt bezdomnych.</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90015</w:t>
      </w:r>
      <w:r w:rsidR="00C23E04" w:rsidRPr="00C23E04">
        <w:rPr>
          <w:rFonts w:ascii="Verdana" w:hAnsi="Verdana"/>
        </w:rPr>
        <w:t xml:space="preserve"> </w:t>
      </w:r>
      <w:r w:rsidR="00C23E04" w:rsidRPr="002F189A">
        <w:rPr>
          <w:rFonts w:ascii="Verdana" w:hAnsi="Verdana"/>
        </w:rPr>
        <w:t>Oświetlenie ulic, placów i dróg</w:t>
      </w:r>
    </w:p>
    <w:p w:rsidR="00316EB1" w:rsidRPr="00C23E04" w:rsidRDefault="00316EB1" w:rsidP="007C38CE">
      <w:pPr>
        <w:spacing w:after="0" w:line="312" w:lineRule="auto"/>
        <w:rPr>
          <w:rFonts w:ascii="Verdana" w:hAnsi="Verdana"/>
          <w:sz w:val="24"/>
          <w:szCs w:val="24"/>
        </w:rPr>
      </w:pPr>
      <w:r w:rsidRPr="00C23E04">
        <w:rPr>
          <w:rFonts w:ascii="Verdana" w:hAnsi="Verdana"/>
          <w:sz w:val="24"/>
          <w:szCs w:val="24"/>
        </w:rPr>
        <w:t xml:space="preserve">Plan wg uchwały budżetowej (po zmianach) - </w:t>
      </w:r>
      <w:r w:rsidR="00C23E04" w:rsidRPr="00C23E04">
        <w:rPr>
          <w:rFonts w:ascii="Verdana" w:hAnsi="Verdana"/>
          <w:sz w:val="24"/>
          <w:szCs w:val="24"/>
        </w:rPr>
        <w:t>62.383.587</w:t>
      </w:r>
      <w:r w:rsidRPr="00C23E04">
        <w:rPr>
          <w:rFonts w:ascii="Verdana" w:hAnsi="Verdana"/>
          <w:sz w:val="24"/>
          <w:szCs w:val="24"/>
        </w:rPr>
        <w:t>,00 zł</w:t>
      </w:r>
    </w:p>
    <w:p w:rsidR="00316EB1" w:rsidRPr="00C23E04" w:rsidRDefault="00316EB1" w:rsidP="007C38CE">
      <w:pPr>
        <w:spacing w:after="0" w:line="312" w:lineRule="auto"/>
        <w:rPr>
          <w:rFonts w:ascii="Verdana" w:hAnsi="Verdana"/>
          <w:sz w:val="24"/>
          <w:szCs w:val="24"/>
        </w:rPr>
      </w:pPr>
      <w:r w:rsidRPr="00C23E04">
        <w:rPr>
          <w:rFonts w:ascii="Verdana" w:hAnsi="Verdana"/>
          <w:sz w:val="24"/>
          <w:szCs w:val="24"/>
        </w:rPr>
        <w:t xml:space="preserve">Wykonanie za 2024 rok – </w:t>
      </w:r>
      <w:r w:rsidR="00C23E04" w:rsidRPr="00C23E04">
        <w:rPr>
          <w:rFonts w:ascii="Verdana" w:hAnsi="Verdana"/>
          <w:sz w:val="24"/>
          <w:szCs w:val="24"/>
        </w:rPr>
        <w:t>55.275.297,79</w:t>
      </w:r>
      <w:r w:rsidRPr="00C23E04">
        <w:rPr>
          <w:rFonts w:ascii="Verdana" w:hAnsi="Verdana"/>
          <w:sz w:val="24"/>
          <w:szCs w:val="24"/>
        </w:rPr>
        <w:t xml:space="preserve"> zł</w:t>
      </w:r>
    </w:p>
    <w:p w:rsidR="00316EB1" w:rsidRPr="005C215D" w:rsidRDefault="00C23E04" w:rsidP="007C38CE">
      <w:pPr>
        <w:pStyle w:val="Tekstpodstawowy"/>
        <w:tabs>
          <w:tab w:val="left" w:pos="284"/>
        </w:tabs>
        <w:spacing w:after="120" w:line="312" w:lineRule="auto"/>
        <w:jc w:val="left"/>
        <w:rPr>
          <w:rFonts w:ascii="Verdana" w:hAnsi="Verdana"/>
        </w:rPr>
      </w:pPr>
      <w:r>
        <w:rPr>
          <w:rFonts w:ascii="Verdana" w:hAnsi="Verdana"/>
        </w:rPr>
        <w:t>% wykonania planu – 88</w:t>
      </w:r>
      <w:r w:rsidR="00316EB1" w:rsidRPr="005C215D">
        <w:rPr>
          <w:rFonts w:ascii="Verdana" w:hAnsi="Verdana"/>
        </w:rPr>
        <w:t>,</w:t>
      </w:r>
      <w:r>
        <w:rPr>
          <w:rFonts w:ascii="Verdana" w:hAnsi="Verdana"/>
        </w:rPr>
        <w:t>6</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53.801.729,73 zł, tj. 88,5% planu, przeznaczono na</w:t>
      </w:r>
      <w:r w:rsidR="006B200F">
        <w:rPr>
          <w:rFonts w:ascii="Verdana" w:hAnsi="Verdana"/>
        </w:rPr>
        <w:t xml:space="preserve"> </w:t>
      </w:r>
      <w:r w:rsidRPr="002F189A">
        <w:rPr>
          <w:rFonts w:ascii="Verdana" w:hAnsi="Verdana"/>
        </w:rPr>
        <w:t>sfinansowanie kosztów związanych z oświetleniem wrocławskich ulic, placów i dróg, utrzymaniem urządzeń oświetlenia ulicznego, sygnalizacji świetlnej, szaletów, fontann, przejść podziemnych, infrastruktury przystankowej i innych urządzeń infrastruktury drogowej, a także z eksploatacją i</w:t>
      </w:r>
      <w:r w:rsidR="006B200F">
        <w:rPr>
          <w:rFonts w:ascii="Verdana" w:hAnsi="Verdana"/>
        </w:rPr>
        <w:t xml:space="preserve"> </w:t>
      </w:r>
      <w:r w:rsidRPr="002F189A">
        <w:rPr>
          <w:rFonts w:ascii="Verdana" w:hAnsi="Verdana"/>
        </w:rPr>
        <w:t>konserwacją iluminacji obiektów budowlanych oraz iluminacji świątecznej. Poziom wykonania planu, wynika z faktu, iż część zadań związanych z utrzymaniem punktów świetlnych oświetlenia drogowego została przesunięta do rozliczenia finansowego na I kwartał 2025 roku.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1.473.568,06 zł, tj. 94,1% planu, przeznaczono na realizację zadań inwestycyjnych związanych z budową i przebudową oświetlenia ulic oraz miejsc niebezpiecznych, w tym realizowane w ramach Wrocławskiego Budżetu Obywatelskiego oraz Funduszu Osiedlowego.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90017</w:t>
      </w:r>
      <w:r w:rsidR="00C23E04" w:rsidRPr="00C23E04">
        <w:rPr>
          <w:rFonts w:ascii="Verdana" w:hAnsi="Verdana"/>
        </w:rPr>
        <w:t xml:space="preserve"> </w:t>
      </w:r>
      <w:r w:rsidR="00C23E04" w:rsidRPr="002F189A">
        <w:rPr>
          <w:rFonts w:ascii="Verdana" w:hAnsi="Verdana"/>
        </w:rPr>
        <w:t>Zakłady gospodarki komunalnej</w:t>
      </w:r>
    </w:p>
    <w:p w:rsidR="00316EB1" w:rsidRPr="00C23E04" w:rsidRDefault="00316EB1" w:rsidP="007C38CE">
      <w:pPr>
        <w:spacing w:after="0" w:line="312" w:lineRule="auto"/>
        <w:rPr>
          <w:rFonts w:ascii="Verdana" w:hAnsi="Verdana"/>
          <w:sz w:val="24"/>
          <w:szCs w:val="24"/>
        </w:rPr>
      </w:pPr>
      <w:r w:rsidRPr="00C23E04">
        <w:rPr>
          <w:rFonts w:ascii="Verdana" w:hAnsi="Verdana"/>
          <w:sz w:val="24"/>
          <w:szCs w:val="24"/>
        </w:rPr>
        <w:t xml:space="preserve">Plan wg uchwały budżetowej (po zmianach) - </w:t>
      </w:r>
      <w:r w:rsidR="00C23E04" w:rsidRPr="00C23E04">
        <w:rPr>
          <w:rFonts w:ascii="Verdana" w:hAnsi="Verdana"/>
          <w:sz w:val="24"/>
          <w:szCs w:val="24"/>
        </w:rPr>
        <w:t>17.203.195</w:t>
      </w:r>
      <w:r w:rsidRPr="00C23E04">
        <w:rPr>
          <w:rFonts w:ascii="Verdana" w:hAnsi="Verdana"/>
          <w:sz w:val="24"/>
          <w:szCs w:val="24"/>
        </w:rPr>
        <w:t>,00 zł</w:t>
      </w:r>
    </w:p>
    <w:p w:rsidR="00316EB1" w:rsidRPr="00C23E04" w:rsidRDefault="00316EB1" w:rsidP="007C38CE">
      <w:pPr>
        <w:spacing w:after="0" w:line="312" w:lineRule="auto"/>
        <w:rPr>
          <w:rFonts w:ascii="Verdana" w:hAnsi="Verdana"/>
          <w:sz w:val="24"/>
          <w:szCs w:val="24"/>
        </w:rPr>
      </w:pPr>
      <w:r w:rsidRPr="00C23E04">
        <w:rPr>
          <w:rFonts w:ascii="Verdana" w:hAnsi="Verdana"/>
          <w:sz w:val="24"/>
          <w:szCs w:val="24"/>
        </w:rPr>
        <w:t xml:space="preserve">Wykonanie za 2024 rok – </w:t>
      </w:r>
      <w:r w:rsidR="00C23E04" w:rsidRPr="00C23E04">
        <w:rPr>
          <w:rFonts w:ascii="Verdana" w:hAnsi="Verdana"/>
          <w:sz w:val="24"/>
          <w:szCs w:val="24"/>
        </w:rPr>
        <w:t xml:space="preserve">16.818.117,83 </w:t>
      </w:r>
      <w:r w:rsidRPr="00C23E04">
        <w:rPr>
          <w:rFonts w:ascii="Verdana" w:hAnsi="Verdana"/>
          <w:sz w:val="24"/>
          <w:szCs w:val="24"/>
        </w:rPr>
        <w:t>zł</w:t>
      </w:r>
    </w:p>
    <w:p w:rsidR="00316EB1" w:rsidRPr="005C215D" w:rsidRDefault="00316EB1"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C23E04">
        <w:rPr>
          <w:rFonts w:ascii="Verdana" w:hAnsi="Verdana"/>
        </w:rPr>
        <w:t>7</w:t>
      </w:r>
      <w:r w:rsidRPr="005C215D">
        <w:rPr>
          <w:rFonts w:ascii="Verdana" w:hAnsi="Verdana"/>
        </w:rPr>
        <w:t>,</w:t>
      </w:r>
      <w:r w:rsidR="00C23E04">
        <w:rPr>
          <w:rFonts w:ascii="Verdana" w:hAnsi="Verdana"/>
        </w:rPr>
        <w:t>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16.799.117,83 zł, tj. 97,8%, pokryły koszty bieżącego funkcjonowania jednostki budżetowej pod nazwą Zarząd Zieleni Miejskiej. W ramach tej kwoty, na</w:t>
      </w:r>
      <w:r w:rsidR="006B200F">
        <w:rPr>
          <w:rFonts w:ascii="Verdana" w:hAnsi="Verdana"/>
        </w:rPr>
        <w:t xml:space="preserve"> </w:t>
      </w:r>
      <w:r w:rsidRPr="002F189A">
        <w:rPr>
          <w:rFonts w:ascii="Verdana" w:hAnsi="Verdana"/>
        </w:rPr>
        <w:t>wynagrodzenia i składki od nich naliczane dla</w:t>
      </w:r>
      <w:r w:rsidR="006B200F">
        <w:rPr>
          <w:rFonts w:ascii="Verdana" w:hAnsi="Verdana"/>
        </w:rPr>
        <w:t xml:space="preserve"> </w:t>
      </w:r>
      <w:r w:rsidRPr="002F189A">
        <w:rPr>
          <w:rFonts w:ascii="Verdana" w:hAnsi="Verdana"/>
        </w:rPr>
        <w:t>pracowników ZZM wydano 13.801.152,32 zł, tj.</w:t>
      </w:r>
      <w:r w:rsidR="006B200F">
        <w:rPr>
          <w:rFonts w:ascii="Verdana" w:hAnsi="Verdana"/>
        </w:rPr>
        <w:t xml:space="preserve"> </w:t>
      </w:r>
      <w:r w:rsidRPr="002F189A">
        <w:rPr>
          <w:rFonts w:ascii="Verdana" w:hAnsi="Verdana"/>
        </w:rPr>
        <w:t xml:space="preserve">98,6% </w:t>
      </w:r>
      <w:r w:rsidRPr="002F189A">
        <w:rPr>
          <w:rFonts w:ascii="Verdana" w:hAnsi="Verdana"/>
        </w:rPr>
        <w:lastRenderedPageBreak/>
        <w:t>planu, na realizację zadań statutowych przeznaczono 2.989.493,52 zł, tj.</w:t>
      </w:r>
      <w:r w:rsidR="006B200F">
        <w:rPr>
          <w:rFonts w:ascii="Verdana" w:hAnsi="Verdana"/>
        </w:rPr>
        <w:t xml:space="preserve"> </w:t>
      </w:r>
      <w:r w:rsidRPr="002F189A">
        <w:rPr>
          <w:rFonts w:ascii="Verdana" w:hAnsi="Verdana"/>
        </w:rPr>
        <w:t>94,3% planu, a</w:t>
      </w:r>
      <w:r w:rsidR="006B200F">
        <w:rPr>
          <w:rFonts w:ascii="Verdana" w:hAnsi="Verdana"/>
        </w:rPr>
        <w:t xml:space="preserve"> </w:t>
      </w:r>
      <w:r w:rsidRPr="002F189A">
        <w:rPr>
          <w:rFonts w:ascii="Verdana" w:hAnsi="Verdana"/>
        </w:rPr>
        <w:t>świadczenia na rzecz osób fizycznych stanowiły kwot</w:t>
      </w:r>
      <w:r w:rsidR="006B200F">
        <w:rPr>
          <w:rFonts w:ascii="Verdana" w:hAnsi="Verdana"/>
        </w:rPr>
        <w:t>ę 8.471,99 zł, tj. 94,1% planu.</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zakupy inwestycyjne dla tej jednostki budżetowej wydano 19.000,00 zł, tj. 95,0% planu.</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90026</w:t>
      </w:r>
      <w:r w:rsidR="00C23E04" w:rsidRPr="00C23E04">
        <w:rPr>
          <w:rFonts w:ascii="Verdana" w:hAnsi="Verdana"/>
        </w:rPr>
        <w:t xml:space="preserve"> </w:t>
      </w:r>
      <w:r w:rsidR="00C23E04" w:rsidRPr="002F189A">
        <w:rPr>
          <w:rFonts w:ascii="Verdana" w:hAnsi="Verdana"/>
        </w:rPr>
        <w:t>Pozostałe działania związane z gospodarką odpadami</w:t>
      </w:r>
    </w:p>
    <w:p w:rsidR="00316EB1" w:rsidRPr="00375132" w:rsidRDefault="00316EB1" w:rsidP="007C38CE">
      <w:pPr>
        <w:spacing w:after="0" w:line="312" w:lineRule="auto"/>
        <w:rPr>
          <w:rFonts w:ascii="Verdana" w:hAnsi="Verdana"/>
          <w:sz w:val="24"/>
          <w:szCs w:val="24"/>
        </w:rPr>
      </w:pPr>
      <w:r w:rsidRPr="00375132">
        <w:rPr>
          <w:rFonts w:ascii="Verdana" w:hAnsi="Verdana"/>
          <w:sz w:val="24"/>
          <w:szCs w:val="24"/>
        </w:rPr>
        <w:t xml:space="preserve">Plan wg uchwały budżetowej (po zmianach) - </w:t>
      </w:r>
      <w:r w:rsidR="00375132" w:rsidRPr="00375132">
        <w:rPr>
          <w:rFonts w:ascii="Verdana" w:hAnsi="Verdana"/>
          <w:sz w:val="24"/>
          <w:szCs w:val="24"/>
        </w:rPr>
        <w:t>1.235.094</w:t>
      </w:r>
      <w:r w:rsidRPr="00375132">
        <w:rPr>
          <w:rFonts w:ascii="Verdana" w:hAnsi="Verdana"/>
          <w:sz w:val="24"/>
          <w:szCs w:val="24"/>
        </w:rPr>
        <w:t>,00 zł</w:t>
      </w:r>
    </w:p>
    <w:p w:rsidR="00316EB1" w:rsidRPr="00375132" w:rsidRDefault="00316EB1" w:rsidP="007C38CE">
      <w:pPr>
        <w:spacing w:after="0" w:line="312" w:lineRule="auto"/>
        <w:rPr>
          <w:rFonts w:ascii="Verdana" w:hAnsi="Verdana"/>
          <w:sz w:val="24"/>
          <w:szCs w:val="24"/>
        </w:rPr>
      </w:pPr>
      <w:r w:rsidRPr="00375132">
        <w:rPr>
          <w:rFonts w:ascii="Verdana" w:hAnsi="Verdana"/>
          <w:sz w:val="24"/>
          <w:szCs w:val="24"/>
        </w:rPr>
        <w:t xml:space="preserve">Wykonanie za 2024 rok – </w:t>
      </w:r>
      <w:r w:rsidR="00375132" w:rsidRPr="00375132">
        <w:rPr>
          <w:rFonts w:ascii="Verdana" w:hAnsi="Verdana"/>
          <w:sz w:val="24"/>
          <w:szCs w:val="24"/>
        </w:rPr>
        <w:t xml:space="preserve">564.649,75 </w:t>
      </w:r>
      <w:r w:rsidRPr="00375132">
        <w:rPr>
          <w:rFonts w:ascii="Verdana" w:hAnsi="Verdana"/>
          <w:sz w:val="24"/>
          <w:szCs w:val="24"/>
        </w:rPr>
        <w:t>zł</w:t>
      </w:r>
    </w:p>
    <w:p w:rsidR="00316EB1" w:rsidRPr="005C215D" w:rsidRDefault="00375132" w:rsidP="007C38CE">
      <w:pPr>
        <w:pStyle w:val="Tekstpodstawowy"/>
        <w:tabs>
          <w:tab w:val="left" w:pos="284"/>
        </w:tabs>
        <w:spacing w:after="120" w:line="312" w:lineRule="auto"/>
        <w:jc w:val="left"/>
        <w:rPr>
          <w:rFonts w:ascii="Verdana" w:hAnsi="Verdana"/>
        </w:rPr>
      </w:pPr>
      <w:r>
        <w:rPr>
          <w:rFonts w:ascii="Verdana" w:hAnsi="Verdana"/>
        </w:rPr>
        <w:t>% wykonania planu – 45</w:t>
      </w:r>
      <w:r w:rsidR="00316EB1" w:rsidRPr="005C215D">
        <w:rPr>
          <w:rFonts w:ascii="Verdana" w:hAnsi="Verdana"/>
        </w:rPr>
        <w:t>,</w:t>
      </w:r>
      <w:r>
        <w:rPr>
          <w:rFonts w:ascii="Verdana" w:hAnsi="Verdana"/>
        </w:rPr>
        <w:t>7</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zrealizowane w wysokości 557.069,45 zł, tj. 45,5% planu, przeznaczono na</w:t>
      </w:r>
      <w:r w:rsidR="006B200F">
        <w:rPr>
          <w:rFonts w:ascii="Verdana" w:hAnsi="Verdana"/>
        </w:rPr>
        <w:t xml:space="preserve"> </w:t>
      </w:r>
      <w:r w:rsidRPr="002F189A">
        <w:rPr>
          <w:rFonts w:ascii="Verdana" w:hAnsi="Verdana"/>
        </w:rPr>
        <w:t>pokrycie kosztów kompleksowej obsługi eksploatacyjnej instalacji odgazowania składowiska odpadów komunalnych „</w:t>
      </w:r>
      <w:proofErr w:type="spellStart"/>
      <w:r w:rsidRPr="002F189A">
        <w:rPr>
          <w:rFonts w:ascii="Verdana" w:hAnsi="Verdana"/>
        </w:rPr>
        <w:t>Maślice</w:t>
      </w:r>
      <w:proofErr w:type="spellEnd"/>
      <w:r w:rsidRPr="002F189A">
        <w:rPr>
          <w:rFonts w:ascii="Verdana" w:hAnsi="Verdana"/>
        </w:rPr>
        <w:t>”, programu usuwania azbestu i wyrobów zawierających azbest z</w:t>
      </w:r>
      <w:r w:rsidR="006B200F">
        <w:rPr>
          <w:rFonts w:ascii="Verdana" w:hAnsi="Verdana"/>
        </w:rPr>
        <w:t xml:space="preserve"> </w:t>
      </w:r>
      <w:r w:rsidRPr="002F189A">
        <w:rPr>
          <w:rFonts w:ascii="Verdana" w:hAnsi="Verdana"/>
        </w:rPr>
        <w:t>terenu Wrocławia, udostępniania kompostowników oraz kosztów wykonania oceny stanu technicznego pojazdów wycofanych z eksploatacji i zakwalifikowania ich jako odpady. Stopień realizacji planu w tym rozdziale uzależniony jest m.in. od ilości wpływających interwencji w sprawie wraków pojazdów oraz liczby zgłoszeń osób wykorzystujących wyroby azbestowe. Ponadto, koszty przeprowadzonych w 2024 roku badań monitoringowych wyłączonych z eksploatacji składowisk zostaną pokryte w 2025 roku. W okresie sprawozdawczym nie było również konieczności ponoszenia wydatków zabezpieczonych w budżecie Miasta na zastępcze opróżnianie zbiorników bezodpływowych.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w wysokości 7.580,30 zł, tj. 63,5% planu, obejmowały finansowanie pozostałych zadań związanych z budową Punktu Selektywnej Zbiórki Odpadów Komunalnych przy ul.</w:t>
      </w:r>
      <w:r w:rsidR="006B200F">
        <w:rPr>
          <w:rFonts w:ascii="Verdana" w:hAnsi="Verdana"/>
        </w:rPr>
        <w:t xml:space="preserve"> </w:t>
      </w:r>
      <w:r w:rsidRPr="002F189A">
        <w:rPr>
          <w:rFonts w:ascii="Verdana" w:hAnsi="Verdana"/>
        </w:rPr>
        <w:t>Szwajcarskiej we</w:t>
      </w:r>
      <w:r w:rsidR="006B200F">
        <w:rPr>
          <w:rFonts w:ascii="Verdana" w:hAnsi="Verdana"/>
        </w:rPr>
        <w:t xml:space="preserve"> </w:t>
      </w:r>
      <w:r w:rsidRPr="002F189A">
        <w:rPr>
          <w:rFonts w:ascii="Verdana" w:hAnsi="Verdana"/>
        </w:rPr>
        <w:t>Wrocławiu.</w:t>
      </w:r>
    </w:p>
    <w:p w:rsidR="00316EB1"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90095</w:t>
      </w:r>
      <w:r w:rsidR="00375132" w:rsidRPr="00375132">
        <w:rPr>
          <w:rFonts w:ascii="Verdana" w:hAnsi="Verdana"/>
        </w:rPr>
        <w:t xml:space="preserve"> </w:t>
      </w:r>
      <w:r w:rsidR="00375132" w:rsidRPr="002F189A">
        <w:rPr>
          <w:rFonts w:ascii="Verdana" w:hAnsi="Verdana"/>
        </w:rPr>
        <w:t>Pozostała działalność</w:t>
      </w:r>
    </w:p>
    <w:p w:rsidR="00316EB1" w:rsidRPr="00375132" w:rsidRDefault="00316EB1" w:rsidP="007C38CE">
      <w:pPr>
        <w:spacing w:after="0" w:line="312" w:lineRule="auto"/>
        <w:rPr>
          <w:rFonts w:ascii="Verdana" w:hAnsi="Verdana"/>
          <w:sz w:val="24"/>
          <w:szCs w:val="24"/>
        </w:rPr>
      </w:pPr>
      <w:r w:rsidRPr="00375132">
        <w:rPr>
          <w:rFonts w:ascii="Verdana" w:hAnsi="Verdana"/>
          <w:sz w:val="24"/>
          <w:szCs w:val="24"/>
        </w:rPr>
        <w:t xml:space="preserve">Plan wg uchwały budżetowej (po zmianach) - </w:t>
      </w:r>
      <w:r w:rsidR="00375132" w:rsidRPr="00375132">
        <w:rPr>
          <w:rFonts w:ascii="Verdana" w:hAnsi="Verdana"/>
          <w:sz w:val="24"/>
          <w:szCs w:val="24"/>
        </w:rPr>
        <w:t xml:space="preserve">12.209.585,60 </w:t>
      </w:r>
      <w:r w:rsidRPr="00375132">
        <w:rPr>
          <w:rFonts w:ascii="Verdana" w:hAnsi="Verdana"/>
          <w:sz w:val="24"/>
          <w:szCs w:val="24"/>
        </w:rPr>
        <w:t>zł</w:t>
      </w:r>
    </w:p>
    <w:p w:rsidR="00316EB1" w:rsidRPr="00375132" w:rsidRDefault="00316EB1" w:rsidP="007C38CE">
      <w:pPr>
        <w:spacing w:after="0" w:line="312" w:lineRule="auto"/>
        <w:rPr>
          <w:rFonts w:ascii="Verdana" w:hAnsi="Verdana"/>
          <w:sz w:val="24"/>
          <w:szCs w:val="24"/>
        </w:rPr>
      </w:pPr>
      <w:r w:rsidRPr="00375132">
        <w:rPr>
          <w:rFonts w:ascii="Verdana" w:hAnsi="Verdana"/>
          <w:sz w:val="24"/>
          <w:szCs w:val="24"/>
        </w:rPr>
        <w:t xml:space="preserve">Wykonanie za 2024 rok – </w:t>
      </w:r>
      <w:r w:rsidR="00375132" w:rsidRPr="00375132">
        <w:rPr>
          <w:rFonts w:ascii="Verdana" w:hAnsi="Verdana"/>
          <w:sz w:val="24"/>
          <w:szCs w:val="24"/>
        </w:rPr>
        <w:t xml:space="preserve">11.956.312,27 </w:t>
      </w:r>
      <w:r w:rsidRPr="00375132">
        <w:rPr>
          <w:rFonts w:ascii="Verdana" w:hAnsi="Verdana"/>
          <w:sz w:val="24"/>
          <w:szCs w:val="24"/>
        </w:rPr>
        <w:t>zł</w:t>
      </w:r>
    </w:p>
    <w:p w:rsidR="00316EB1" w:rsidRPr="005C215D" w:rsidRDefault="00316EB1"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375132">
        <w:rPr>
          <w:rFonts w:ascii="Verdana" w:hAnsi="Verdana"/>
        </w:rPr>
        <w:t>7</w:t>
      </w:r>
      <w:r w:rsidRPr="005C215D">
        <w:rPr>
          <w:rFonts w:ascii="Verdana" w:hAnsi="Verdana"/>
        </w:rPr>
        <w:t>,</w:t>
      </w:r>
      <w:r w:rsidR="00375132">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Na realizację pozostałych programów i przedsięwzięć związanych z gospodarką komunalną i</w:t>
      </w:r>
      <w:r w:rsidR="006B200F">
        <w:rPr>
          <w:rFonts w:ascii="Verdana" w:hAnsi="Verdana"/>
        </w:rPr>
        <w:t xml:space="preserve"> </w:t>
      </w:r>
      <w:r w:rsidRPr="002F189A">
        <w:rPr>
          <w:rFonts w:ascii="Verdana" w:hAnsi="Verdana"/>
        </w:rPr>
        <w:t xml:space="preserve">ochroną środowiska przeznaczono wydatki </w:t>
      </w:r>
      <w:r w:rsidRPr="002F189A">
        <w:rPr>
          <w:rFonts w:ascii="Verdana" w:hAnsi="Verdana"/>
        </w:rPr>
        <w:lastRenderedPageBreak/>
        <w:t>bieżące w wysokości 9.821.581,15 zł, tj. 97,6% planu. Środki te zostały przeznaczone m.in. na:</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realizację zadań w ramach projektu „Zielony Wrocław”, którego celem są działania na rzecz adaptacji Miasta do zmian klimatu w obszarach przyrody, klimatu, zieleni, zachowania i rozwoju bioróżnorodności,</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 xml:space="preserve">program poprawy estetyki i zagospodarowania rekreacyjnego Miasta, którego zakres obejmuje przeglądy techniczne, konserwacje, naprawy urządzeń oraz doposażenie placów zabaw i siłowni terenowych, </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utrzymanie szaletów miejskich zlokalizowanych w pasie drogowym i przejściach podziemnych,</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remont fontanny na pl. Gołębim,</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realizację projektu „Lubię deszcz”, w ramach którego prowadzono zajęcia edukacji ekologicznej dzieci i młodzieży w zakresie możliwości i sposobów zagospodarowania wód opadowych oraz wykonano ogrody deszczowe na terenie placówek oświatowych,</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realizację zadania związanego ze sterylizacją oraz znakowaniem psów i kotów oraz kształtowaniem właściwych postaw wobec zwierząt domowych,</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opracowanie strategii redukcji emisji gazów cieplarnianych dla Wrocławia oraz działania w</w:t>
      </w:r>
      <w:r w:rsidR="006B200F">
        <w:rPr>
          <w:rFonts w:ascii="Verdana" w:hAnsi="Verdana"/>
        </w:rPr>
        <w:t xml:space="preserve"> </w:t>
      </w:r>
      <w:r w:rsidRPr="002F189A">
        <w:rPr>
          <w:rFonts w:ascii="Verdana" w:hAnsi="Verdana"/>
        </w:rPr>
        <w:t>zakresie zwiększenia efektywności energ</w:t>
      </w:r>
      <w:r w:rsidR="006B200F">
        <w:rPr>
          <w:rFonts w:ascii="Verdana" w:hAnsi="Verdana"/>
        </w:rPr>
        <w:t>etycznej i zarządzania energią,</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realizację działań związanych z koordynacją polityki żywnościowej Miasta oraz kampanią informacyjno-edukacyjną „Wrocław nie marnuje”,</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działania z zakresu ochrony środowiska,</w:t>
      </w:r>
    </w:p>
    <w:p w:rsidR="000F0028" w:rsidRPr="002F189A" w:rsidRDefault="000F0028" w:rsidP="008E465D">
      <w:pPr>
        <w:pStyle w:val="Tekstpodstawowy"/>
        <w:numPr>
          <w:ilvl w:val="0"/>
          <w:numId w:val="41"/>
        </w:numPr>
        <w:tabs>
          <w:tab w:val="left" w:pos="284"/>
        </w:tabs>
        <w:spacing w:after="120" w:line="312" w:lineRule="auto"/>
        <w:ind w:left="284" w:hanging="284"/>
        <w:jc w:val="left"/>
        <w:rPr>
          <w:rFonts w:ascii="Verdana" w:hAnsi="Verdana"/>
        </w:rPr>
      </w:pPr>
      <w:r w:rsidRPr="002F189A">
        <w:rPr>
          <w:rFonts w:ascii="Verdana" w:hAnsi="Verdana"/>
        </w:rPr>
        <w:t>realizację zadań współfinansowanych ze środków unijnych, takich jak: „FoodSHIFT203”, „</w:t>
      </w:r>
      <w:proofErr w:type="spellStart"/>
      <w:r w:rsidRPr="002F189A">
        <w:rPr>
          <w:rFonts w:ascii="Verdana" w:hAnsi="Verdana"/>
        </w:rPr>
        <w:t>Food</w:t>
      </w:r>
      <w:proofErr w:type="spellEnd"/>
      <w:r w:rsidRPr="002F189A">
        <w:rPr>
          <w:rFonts w:ascii="Verdana" w:hAnsi="Verdana"/>
        </w:rPr>
        <w:t xml:space="preserve"> CIRCUS – Rozwiązania zapobiegające marnowaniu żywności w szkołach w Europie Środkowej”, „</w:t>
      </w:r>
      <w:proofErr w:type="spellStart"/>
      <w:r w:rsidRPr="002F189A">
        <w:rPr>
          <w:rFonts w:ascii="Verdana" w:hAnsi="Verdana"/>
        </w:rPr>
        <w:t>FoodCLIC</w:t>
      </w:r>
      <w:proofErr w:type="spellEnd"/>
      <w:r w:rsidRPr="002F189A">
        <w:rPr>
          <w:rFonts w:ascii="Verdana" w:hAnsi="Verdana"/>
        </w:rPr>
        <w:t xml:space="preserve"> - Tworzenie długotrwałych zmian w systemach żywnościowych miast-regionów”, a</w:t>
      </w:r>
      <w:r w:rsidR="006B200F">
        <w:rPr>
          <w:rFonts w:ascii="Verdana" w:hAnsi="Verdana"/>
        </w:rPr>
        <w:t xml:space="preserve"> </w:t>
      </w:r>
      <w:r w:rsidRPr="002F189A">
        <w:rPr>
          <w:rFonts w:ascii="Verdana" w:hAnsi="Verdana"/>
        </w:rPr>
        <w:t>także projektu „</w:t>
      </w:r>
      <w:proofErr w:type="spellStart"/>
      <w:r w:rsidRPr="002F189A">
        <w:rPr>
          <w:rFonts w:ascii="Verdana" w:hAnsi="Verdana"/>
        </w:rPr>
        <w:t>GreenPlace</w:t>
      </w:r>
      <w:proofErr w:type="spellEnd"/>
      <w:r w:rsidRPr="002F189A">
        <w:rPr>
          <w:rFonts w:ascii="Verdana" w:hAnsi="Verdana"/>
        </w:rPr>
        <w:t xml:space="preserve">. </w:t>
      </w:r>
      <w:proofErr w:type="spellStart"/>
      <w:r w:rsidRPr="002F189A">
        <w:rPr>
          <w:rFonts w:ascii="Verdana" w:hAnsi="Verdana"/>
        </w:rPr>
        <w:t>Let’s</w:t>
      </w:r>
      <w:proofErr w:type="spellEnd"/>
      <w:r w:rsidRPr="002F189A">
        <w:rPr>
          <w:rFonts w:ascii="Verdana" w:hAnsi="Verdana"/>
        </w:rPr>
        <w:t xml:space="preserve"> do </w:t>
      </w:r>
      <w:proofErr w:type="spellStart"/>
      <w:r w:rsidRPr="002F189A">
        <w:rPr>
          <w:rFonts w:ascii="Verdana" w:hAnsi="Verdana"/>
        </w:rPr>
        <w:t>it</w:t>
      </w:r>
      <w:proofErr w:type="spellEnd"/>
      <w:r w:rsidRPr="002F189A">
        <w:rPr>
          <w:rFonts w:ascii="Verdana" w:hAnsi="Verdana"/>
        </w:rPr>
        <w:t xml:space="preserve"> </w:t>
      </w:r>
      <w:proofErr w:type="spellStart"/>
      <w:r w:rsidRPr="002F189A">
        <w:rPr>
          <w:rFonts w:ascii="Verdana" w:hAnsi="Verdana"/>
        </w:rPr>
        <w:t>together</w:t>
      </w:r>
      <w:proofErr w:type="spellEnd"/>
      <w:r w:rsidRPr="002F189A">
        <w:rPr>
          <w:rFonts w:ascii="Verdana" w:hAnsi="Verdana"/>
        </w:rPr>
        <w:t>!”, którego celem jest wzmocnienie zaangażowania mieszkańców w zrównoważony rozwój miast jako odpowiedź na postępujące zmiany klimatyczne, poprzez adaptację zabytkowych, nieużytkowanych przestrzeni miejskich.</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Na realizację zadań inwestycyjnych wydano łącznie 2.134.731,12 zł, tj. 99,4% planu. W</w:t>
      </w:r>
      <w:r w:rsidR="006B200F">
        <w:rPr>
          <w:rFonts w:ascii="Verdana" w:hAnsi="Verdana"/>
        </w:rPr>
        <w:t xml:space="preserve"> </w:t>
      </w:r>
      <w:r w:rsidRPr="002F189A">
        <w:rPr>
          <w:rFonts w:ascii="Verdana" w:hAnsi="Verdana"/>
        </w:rPr>
        <w:t>szczególności środki te</w:t>
      </w:r>
      <w:r w:rsidR="006B200F">
        <w:rPr>
          <w:rFonts w:ascii="Verdana" w:hAnsi="Verdana"/>
        </w:rPr>
        <w:t xml:space="preserve"> </w:t>
      </w:r>
      <w:r w:rsidRPr="002F189A">
        <w:rPr>
          <w:rFonts w:ascii="Verdana" w:hAnsi="Verdana"/>
        </w:rPr>
        <w:t xml:space="preserve">przeznaczono na realizację zadania pn. „Dostępna przestrzeń publiczna”, które obejmowało modernizację placu zabaw na skwerze I. </w:t>
      </w:r>
      <w:proofErr w:type="spellStart"/>
      <w:r w:rsidRPr="002F189A">
        <w:rPr>
          <w:rFonts w:ascii="Verdana" w:hAnsi="Verdana"/>
        </w:rPr>
        <w:t>Sendlerowej</w:t>
      </w:r>
      <w:proofErr w:type="spellEnd"/>
      <w:r w:rsidRPr="002F189A">
        <w:rPr>
          <w:rFonts w:ascii="Verdana" w:hAnsi="Verdana"/>
        </w:rPr>
        <w:t xml:space="preserve"> przy ul. </w:t>
      </w:r>
      <w:proofErr w:type="spellStart"/>
      <w:r w:rsidRPr="002F189A">
        <w:rPr>
          <w:rFonts w:ascii="Verdana" w:hAnsi="Verdana"/>
        </w:rPr>
        <w:t>Łukasiwewicza</w:t>
      </w:r>
      <w:proofErr w:type="spellEnd"/>
      <w:r w:rsidRPr="002F189A">
        <w:rPr>
          <w:rFonts w:ascii="Verdana" w:hAnsi="Verdana"/>
        </w:rPr>
        <w:t xml:space="preserve"> w</w:t>
      </w:r>
      <w:r w:rsidR="006B200F">
        <w:rPr>
          <w:rFonts w:ascii="Verdana" w:hAnsi="Verdana"/>
        </w:rPr>
        <w:t xml:space="preserve"> </w:t>
      </w:r>
      <w:r w:rsidRPr="002F189A">
        <w:rPr>
          <w:rFonts w:ascii="Verdana" w:hAnsi="Verdana"/>
        </w:rPr>
        <w:t>celu dostosowania go do potrzeb dzieci z niepełnosprawnością oraz zadania pn. „Przystosowanie lokali użytkowych do realizacji zadań publicznych NOWY OBIEKT - NOWA JAKOŚĆ”, którego celem jest zwiększenie dostępności terenów rodzinnych ogrodów działkowych we</w:t>
      </w:r>
      <w:r w:rsidR="006B200F">
        <w:rPr>
          <w:rFonts w:ascii="Verdana" w:hAnsi="Verdana"/>
        </w:rPr>
        <w:t xml:space="preserve"> </w:t>
      </w:r>
      <w:r w:rsidRPr="002F189A">
        <w:rPr>
          <w:rFonts w:ascii="Verdana" w:hAnsi="Verdana"/>
        </w:rPr>
        <w:t>Wrocławiu dla jego mieszkańców. Ponadto, sfinansowano koszty realizacji zadania polegającego na wykonaniu instalacji fotowoltaicznych na obiektach miejskich.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921</w:t>
      </w:r>
      <w:r w:rsidR="00350834" w:rsidRPr="00350834">
        <w:rPr>
          <w:rFonts w:ascii="Verdana" w:hAnsi="Verdana"/>
        </w:rPr>
        <w:t xml:space="preserve"> </w:t>
      </w:r>
      <w:r w:rsidR="00350834" w:rsidRPr="002F189A">
        <w:rPr>
          <w:rFonts w:ascii="Verdana" w:hAnsi="Verdana"/>
        </w:rPr>
        <w:t>Kultura i ochrona</w:t>
      </w:r>
      <w:r w:rsidR="00350834">
        <w:rPr>
          <w:rFonts w:ascii="Verdana" w:hAnsi="Verdana"/>
        </w:rPr>
        <w:t xml:space="preserve"> </w:t>
      </w:r>
      <w:r w:rsidR="00350834" w:rsidRPr="002F189A">
        <w:rPr>
          <w:rFonts w:ascii="Verdana" w:hAnsi="Verdana"/>
        </w:rPr>
        <w:t>dziedzictwa narodowego</w:t>
      </w:r>
    </w:p>
    <w:p w:rsidR="001D6F7C" w:rsidRPr="00350834" w:rsidRDefault="001D6F7C" w:rsidP="007C38CE">
      <w:pPr>
        <w:spacing w:after="0" w:line="312" w:lineRule="auto"/>
        <w:rPr>
          <w:rFonts w:ascii="Verdana" w:hAnsi="Verdana"/>
          <w:sz w:val="24"/>
          <w:szCs w:val="24"/>
        </w:rPr>
      </w:pPr>
      <w:r w:rsidRPr="00350834">
        <w:rPr>
          <w:rFonts w:ascii="Verdana" w:hAnsi="Verdana"/>
          <w:sz w:val="24"/>
          <w:szCs w:val="24"/>
        </w:rPr>
        <w:t xml:space="preserve">Plan wg uchwały budżetowej (po zmianach) - </w:t>
      </w:r>
      <w:r w:rsidR="00350834" w:rsidRPr="00350834">
        <w:rPr>
          <w:rFonts w:ascii="Verdana" w:hAnsi="Verdana"/>
          <w:sz w:val="24"/>
          <w:szCs w:val="24"/>
        </w:rPr>
        <w:t>243.795.363</w:t>
      </w:r>
      <w:r w:rsidRPr="00350834">
        <w:rPr>
          <w:rFonts w:ascii="Verdana" w:hAnsi="Verdana"/>
          <w:sz w:val="24"/>
          <w:szCs w:val="24"/>
        </w:rPr>
        <w:t>,</w:t>
      </w:r>
      <w:r w:rsidR="00350834" w:rsidRPr="00350834">
        <w:rPr>
          <w:rFonts w:ascii="Verdana" w:hAnsi="Verdana"/>
          <w:sz w:val="24"/>
          <w:szCs w:val="24"/>
        </w:rPr>
        <w:t>0</w:t>
      </w:r>
      <w:r w:rsidRPr="00350834">
        <w:rPr>
          <w:rFonts w:ascii="Verdana" w:hAnsi="Verdana"/>
          <w:sz w:val="24"/>
          <w:szCs w:val="24"/>
        </w:rPr>
        <w:t>0 zł</w:t>
      </w:r>
    </w:p>
    <w:p w:rsidR="001D6F7C" w:rsidRPr="00350834" w:rsidRDefault="001D6F7C" w:rsidP="007C38CE">
      <w:pPr>
        <w:spacing w:after="0" w:line="312" w:lineRule="auto"/>
        <w:rPr>
          <w:rFonts w:ascii="Verdana" w:hAnsi="Verdana"/>
          <w:sz w:val="24"/>
          <w:szCs w:val="24"/>
        </w:rPr>
      </w:pPr>
      <w:r w:rsidRPr="00350834">
        <w:rPr>
          <w:rFonts w:ascii="Verdana" w:hAnsi="Verdana"/>
          <w:sz w:val="24"/>
          <w:szCs w:val="24"/>
        </w:rPr>
        <w:t xml:space="preserve">Wykonanie za 2024 rok – </w:t>
      </w:r>
      <w:r w:rsidR="00350834" w:rsidRPr="00350834">
        <w:rPr>
          <w:rFonts w:ascii="Verdana" w:hAnsi="Verdana"/>
          <w:sz w:val="24"/>
          <w:szCs w:val="24"/>
        </w:rPr>
        <w:t xml:space="preserve">243.113.363,59 </w:t>
      </w:r>
      <w:r w:rsidRPr="00350834">
        <w:rPr>
          <w:rFonts w:ascii="Verdana" w:hAnsi="Verdana"/>
          <w:sz w:val="24"/>
          <w:szCs w:val="24"/>
        </w:rPr>
        <w:t>zł</w:t>
      </w:r>
    </w:p>
    <w:p w:rsidR="001D6F7C" w:rsidRPr="005C215D" w:rsidRDefault="001D6F7C"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350834">
        <w:rPr>
          <w:rFonts w:ascii="Verdana" w:hAnsi="Verdana"/>
        </w:rPr>
        <w:t>9</w:t>
      </w:r>
      <w:r w:rsidRPr="005C215D">
        <w:rPr>
          <w:rFonts w:ascii="Verdana" w:hAnsi="Verdana"/>
        </w:rPr>
        <w:t>,</w:t>
      </w:r>
      <w:r w:rsidR="00350834">
        <w:rPr>
          <w:rFonts w:ascii="Verdana" w:hAnsi="Verdana"/>
        </w:rPr>
        <w:t>7</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92105</w:t>
      </w:r>
      <w:r w:rsidR="0067548A" w:rsidRPr="0067548A">
        <w:rPr>
          <w:rFonts w:ascii="Verdana" w:hAnsi="Verdana"/>
        </w:rPr>
        <w:t xml:space="preserve"> </w:t>
      </w:r>
      <w:r w:rsidR="0067548A" w:rsidRPr="002F189A">
        <w:rPr>
          <w:rFonts w:ascii="Verdana" w:hAnsi="Verdana"/>
        </w:rPr>
        <w:t>Pozostałe zadania w zakresie kultury</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14.020.784</w:t>
      </w:r>
      <w:r w:rsidRPr="0067548A">
        <w:rPr>
          <w:rFonts w:ascii="Verdana" w:hAnsi="Verdana"/>
          <w:sz w:val="24"/>
          <w:szCs w:val="24"/>
        </w:rPr>
        <w:t>,00 zł</w:t>
      </w:r>
    </w:p>
    <w:p w:rsidR="00350834" w:rsidRPr="00350834"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13.966.510,19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9</w:t>
      </w:r>
      <w:r w:rsidRPr="005C215D">
        <w:rPr>
          <w:rFonts w:ascii="Verdana" w:hAnsi="Verdana"/>
        </w:rPr>
        <w:t>,</w:t>
      </w:r>
      <w:r w:rsidR="0067548A">
        <w:rPr>
          <w:rFonts w:ascii="Verdana" w:hAnsi="Verdana"/>
        </w:rPr>
        <w:t>6</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wydatki bieżące przeznaczono na sfinansowanie kosztów związanych z</w:t>
      </w:r>
      <w:r w:rsidR="006B200F">
        <w:rPr>
          <w:rFonts w:ascii="Verdana" w:hAnsi="Verdana"/>
        </w:rPr>
        <w:t xml:space="preserve"> </w:t>
      </w:r>
      <w:r w:rsidRPr="002F189A">
        <w:rPr>
          <w:rFonts w:ascii="Verdana" w:hAnsi="Verdana"/>
        </w:rPr>
        <w:t>przygotowaniem i organizacją wydarzeń kulturalnych, które cyklicznie odbywają się we</w:t>
      </w:r>
      <w:r w:rsidR="006B200F">
        <w:rPr>
          <w:rFonts w:ascii="Verdana" w:hAnsi="Verdana"/>
        </w:rPr>
        <w:t xml:space="preserve"> </w:t>
      </w:r>
      <w:r w:rsidRPr="002F189A">
        <w:rPr>
          <w:rFonts w:ascii="Verdana" w:hAnsi="Verdana"/>
        </w:rPr>
        <w:t>Wrocławiu. W szczególności środki te zostały wykorzystane na dofinansowanie kosztów organizacji Międzynarodowego Festiwalu Filmowego Nowe Horyzonty, prowadzenie Kina Studyjnego Nowe Horyzonty, organizacji Festiwalu Filmu Amerykańskiego, a także na działania Centrum Sztuki WRO, obejmujące rozwijanie sztuki współczesnej oraz projektów artystycznych w dziedzinie nowych mediów. Ponadto, finansowano projekty kulturalne realizowane z okazji obchodów Święta Wrocławia m.in. przez wrocławskie instytucje kultury. Kontynuowano również realizację projektów pn. „Parki ESK - Emocje Sport Kultura” oraz „Otwarta Przestrzeń Kultury”, których celem jest m.in. promowanie inicjatyw społecznych, kulturalnych, sportowych i edukacyjnych, integrowanie społeczności lokalnych oraz zachęcanie do spędzania czasu w parkach.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92106</w:t>
      </w:r>
      <w:r w:rsidR="0067548A" w:rsidRPr="0067548A">
        <w:rPr>
          <w:rFonts w:ascii="Verdana" w:hAnsi="Verdana"/>
        </w:rPr>
        <w:t xml:space="preserve"> </w:t>
      </w:r>
      <w:r w:rsidR="0067548A" w:rsidRPr="002F189A">
        <w:rPr>
          <w:rFonts w:ascii="Verdana" w:hAnsi="Verdana"/>
        </w:rPr>
        <w:t>Teatry</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37.901.232</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37.860.091,30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9</w:t>
      </w:r>
      <w:r w:rsidRPr="005C215D">
        <w:rPr>
          <w:rFonts w:ascii="Verdana" w:hAnsi="Verdana"/>
        </w:rPr>
        <w:t>,</w:t>
      </w:r>
      <w:r w:rsidR="0067548A">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Dotacje na zadania bieżące przekazane z budżetu Miasta w wysokości 36.933.194,29 zł, tj.</w:t>
      </w:r>
      <w:r w:rsidR="006B200F">
        <w:rPr>
          <w:rFonts w:ascii="Verdana" w:hAnsi="Verdana"/>
        </w:rPr>
        <w:t xml:space="preserve"> </w:t>
      </w:r>
      <w:r w:rsidRPr="002F189A">
        <w:rPr>
          <w:rFonts w:ascii="Verdana" w:hAnsi="Verdana"/>
        </w:rPr>
        <w:t>100% planu, wykorzystano na pokrycie kosztów funkcjonowania trzech wrocławskich teatrów, tj.</w:t>
      </w:r>
      <w:r w:rsidR="006B200F">
        <w:rPr>
          <w:rFonts w:ascii="Verdana" w:hAnsi="Verdana"/>
        </w:rPr>
        <w:t xml:space="preserve"> </w:t>
      </w:r>
      <w:r w:rsidRPr="002F189A">
        <w:rPr>
          <w:rFonts w:ascii="Verdana" w:hAnsi="Verdana"/>
        </w:rPr>
        <w:t xml:space="preserve">Wrocławskiego Teatru Lalek (8.353.799,00 zł), Teatru Muzycznego </w:t>
      </w:r>
      <w:proofErr w:type="spellStart"/>
      <w:r w:rsidRPr="002F189A">
        <w:rPr>
          <w:rFonts w:ascii="Verdana" w:hAnsi="Verdana"/>
        </w:rPr>
        <w:t>Capitol</w:t>
      </w:r>
      <w:proofErr w:type="spellEnd"/>
      <w:r w:rsidRPr="002F189A">
        <w:rPr>
          <w:rFonts w:ascii="Verdana" w:hAnsi="Verdana"/>
        </w:rPr>
        <w:t xml:space="preserve"> (19.190.996,00 zł) oraz Wrocławskiego Teatru Współczesnego (9.388.399,29 zł), w tym kosztów prowadzonych remontów w</w:t>
      </w:r>
      <w:r w:rsidR="006B200F">
        <w:rPr>
          <w:rFonts w:ascii="Verdana" w:hAnsi="Verdana"/>
        </w:rPr>
        <w:t xml:space="preserve"> </w:t>
      </w:r>
      <w:r w:rsidRPr="002F189A">
        <w:rPr>
          <w:rFonts w:ascii="Verdana" w:hAnsi="Verdana"/>
        </w:rPr>
        <w:t>tych instytucjach kultury. Dotacja dla</w:t>
      </w:r>
      <w:r w:rsidR="006B200F">
        <w:rPr>
          <w:rFonts w:ascii="Verdana" w:hAnsi="Verdana"/>
        </w:rPr>
        <w:t xml:space="preserve"> </w:t>
      </w:r>
      <w:r w:rsidRPr="002F189A">
        <w:rPr>
          <w:rFonts w:ascii="Verdana" w:hAnsi="Verdana"/>
        </w:rPr>
        <w:t xml:space="preserve">Teatru Muzycznego </w:t>
      </w:r>
      <w:proofErr w:type="spellStart"/>
      <w:r w:rsidRPr="002F189A">
        <w:rPr>
          <w:rFonts w:ascii="Verdana" w:hAnsi="Verdana"/>
        </w:rPr>
        <w:t>Capitol</w:t>
      </w:r>
      <w:proofErr w:type="spellEnd"/>
      <w:r w:rsidRPr="002F189A">
        <w:rPr>
          <w:rFonts w:ascii="Verdana" w:hAnsi="Verdana"/>
        </w:rPr>
        <w:t xml:space="preserve"> obejmowała również koszty organizacji kolejnej edycji Festiwalu Przeglądu Piosenki Aktorskiej.</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majątkowe w wysokości 926.897,01 zł, tj. 96,5% planu, przeznaczono na</w:t>
      </w:r>
      <w:r w:rsidR="006B200F">
        <w:rPr>
          <w:rFonts w:ascii="Verdana" w:hAnsi="Verdana"/>
        </w:rPr>
        <w:t xml:space="preserve"> </w:t>
      </w:r>
      <w:r w:rsidRPr="002F189A">
        <w:rPr>
          <w:rFonts w:ascii="Verdana" w:hAnsi="Verdana"/>
        </w:rPr>
        <w:t>realizację zadań inwestycyjnych związanych z:</w:t>
      </w:r>
    </w:p>
    <w:p w:rsidR="000F0028" w:rsidRPr="002F189A" w:rsidRDefault="000F0028" w:rsidP="008E465D">
      <w:pPr>
        <w:pStyle w:val="Tekstpodstawowy"/>
        <w:numPr>
          <w:ilvl w:val="0"/>
          <w:numId w:val="42"/>
        </w:numPr>
        <w:tabs>
          <w:tab w:val="left" w:pos="284"/>
        </w:tabs>
        <w:spacing w:after="120" w:line="312" w:lineRule="auto"/>
        <w:ind w:left="284" w:hanging="284"/>
        <w:jc w:val="left"/>
        <w:rPr>
          <w:rFonts w:ascii="Verdana" w:hAnsi="Verdana"/>
        </w:rPr>
      </w:pPr>
      <w:r w:rsidRPr="002F189A">
        <w:rPr>
          <w:rFonts w:ascii="Verdana" w:hAnsi="Verdana"/>
        </w:rPr>
        <w:t>modernizacją serwerów i sprzętu komputerowego, wymianą dźwigu osobowego oraz przebudową rozdzielni głównej w budynku Teatru Współczesnego,</w:t>
      </w:r>
    </w:p>
    <w:p w:rsidR="000F0028" w:rsidRPr="002F189A" w:rsidRDefault="000F0028" w:rsidP="008E465D">
      <w:pPr>
        <w:pStyle w:val="Tekstpodstawowy"/>
        <w:numPr>
          <w:ilvl w:val="0"/>
          <w:numId w:val="42"/>
        </w:numPr>
        <w:tabs>
          <w:tab w:val="left" w:pos="284"/>
        </w:tabs>
        <w:spacing w:after="120" w:line="312" w:lineRule="auto"/>
        <w:ind w:left="284" w:hanging="284"/>
        <w:jc w:val="left"/>
        <w:rPr>
          <w:rFonts w:ascii="Verdana" w:hAnsi="Verdana"/>
        </w:rPr>
      </w:pPr>
      <w:r w:rsidRPr="002F189A">
        <w:rPr>
          <w:rFonts w:ascii="Verdana" w:hAnsi="Verdana"/>
        </w:rPr>
        <w:t>przebudową widowni i dużej sceny oraz opracowaniem wielobranżowej koncepcji modernizacji widowni Wrocławskiego Teatru Lalek,</w:t>
      </w:r>
    </w:p>
    <w:p w:rsidR="000F0028" w:rsidRPr="002F189A" w:rsidRDefault="000F0028" w:rsidP="008E465D">
      <w:pPr>
        <w:pStyle w:val="Tekstpodstawowy"/>
        <w:numPr>
          <w:ilvl w:val="0"/>
          <w:numId w:val="42"/>
        </w:numPr>
        <w:tabs>
          <w:tab w:val="left" w:pos="284"/>
        </w:tabs>
        <w:spacing w:after="120" w:line="312" w:lineRule="auto"/>
        <w:ind w:left="284" w:hanging="284"/>
        <w:jc w:val="left"/>
        <w:rPr>
          <w:rFonts w:ascii="Verdana" w:hAnsi="Verdana"/>
        </w:rPr>
      </w:pPr>
      <w:r w:rsidRPr="002F189A">
        <w:rPr>
          <w:rFonts w:ascii="Verdana" w:hAnsi="Verdana"/>
        </w:rPr>
        <w:t xml:space="preserve">zakupami inwestycyjnymi w Teatrze Muzycznym </w:t>
      </w:r>
      <w:proofErr w:type="spellStart"/>
      <w:r w:rsidRPr="002F189A">
        <w:rPr>
          <w:rFonts w:ascii="Verdana" w:hAnsi="Verdana"/>
        </w:rPr>
        <w:t>Capitol</w:t>
      </w:r>
      <w:proofErr w:type="spellEnd"/>
      <w:r w:rsidRPr="002F189A">
        <w:rPr>
          <w:rFonts w:ascii="Verdana" w:hAnsi="Verdana"/>
        </w:rPr>
        <w:t xml:space="preserve"> i Wrocławskim Teatrze Współczesnym.</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92108</w:t>
      </w:r>
      <w:r w:rsidR="0067548A" w:rsidRPr="0067548A">
        <w:rPr>
          <w:rFonts w:ascii="Verdana" w:hAnsi="Verdana"/>
        </w:rPr>
        <w:t xml:space="preserve"> </w:t>
      </w:r>
      <w:r w:rsidR="0067548A" w:rsidRPr="002F189A">
        <w:rPr>
          <w:rFonts w:ascii="Verdana" w:hAnsi="Verdana"/>
        </w:rPr>
        <w:t>Filharmonie,</w:t>
      </w:r>
      <w:r w:rsidR="0067548A">
        <w:rPr>
          <w:rFonts w:ascii="Verdana" w:hAnsi="Verdana"/>
        </w:rPr>
        <w:t xml:space="preserve"> </w:t>
      </w:r>
      <w:r w:rsidR="0067548A" w:rsidRPr="002F189A">
        <w:rPr>
          <w:rFonts w:ascii="Verdana" w:hAnsi="Verdana"/>
        </w:rPr>
        <w:t>orkiestry,</w:t>
      </w:r>
      <w:r w:rsidR="0067548A">
        <w:rPr>
          <w:rFonts w:ascii="Verdana" w:hAnsi="Verdana"/>
        </w:rPr>
        <w:t xml:space="preserve"> </w:t>
      </w:r>
      <w:r w:rsidR="0067548A" w:rsidRPr="002F189A">
        <w:rPr>
          <w:rFonts w:ascii="Verdana" w:hAnsi="Verdana"/>
        </w:rPr>
        <w:t>chóry i kapele</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35.332.752</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35.332.751,68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67548A">
        <w:rPr>
          <w:rFonts w:ascii="Verdana" w:hAnsi="Verdana"/>
        </w:rPr>
        <w:t>100</w:t>
      </w:r>
      <w:r w:rsidRPr="005C215D">
        <w:rPr>
          <w:rFonts w:ascii="Verdana" w:hAnsi="Verdana"/>
        </w:rPr>
        <w:t>,</w:t>
      </w:r>
      <w:r w:rsidR="0067548A">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 okresie sprawozdawczym na pokrycie bieżących kosztów funkcjonowania miejskich instytucji kultury, takich jak Narodowe Forum Muzyki (30.881.775,00 zł) oraz Wrocławscy Kameraliści (2.548.381,00), w tym kosztów zadań remontowych w Narodowym Forum Muzyki przekazano z budżetu Miasta dotacje w łącznej wysokości 33.430.156,00 zł, tj. 100% planu. Natomiast kwota 1.488.320,68 zł, tj. 100% planu, pokryła koszty obsługi eksploatacyjnej obiektu Narodowego Forum Muzyki wraz z jego monitoringiem.</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lastRenderedPageBreak/>
        <w:t>Wydatki majątkowe w wysokości 414.275,00 zł, tj. 100% planu, obejmowały zakup instrumentów, sprzętu komputerowego oraz serwera wraz z oprogramowaniem w Narodowym Forum Muzyki.</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92109</w:t>
      </w:r>
      <w:r w:rsidR="0067548A" w:rsidRPr="0067548A">
        <w:rPr>
          <w:rFonts w:ascii="Verdana" w:hAnsi="Verdana"/>
        </w:rPr>
        <w:t xml:space="preserve"> </w:t>
      </w:r>
      <w:r w:rsidR="0067548A" w:rsidRPr="002F189A">
        <w:rPr>
          <w:rFonts w:ascii="Verdana" w:hAnsi="Verdana"/>
        </w:rPr>
        <w:t>Domy i ośrodki kultury, świetlice i kluby</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9.144.628</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9.143.933,48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67548A">
        <w:rPr>
          <w:rFonts w:ascii="Verdana" w:hAnsi="Verdana"/>
        </w:rPr>
        <w:t>100</w:t>
      </w:r>
      <w:r w:rsidRPr="005C215D">
        <w:rPr>
          <w:rFonts w:ascii="Verdana" w:hAnsi="Verdana"/>
        </w:rPr>
        <w:t>,</w:t>
      </w:r>
      <w:r w:rsidR="0067548A">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Na dofinansowanie bieżącej działalności wrocławskich instytucji kultury realizujących zadania w ramach tego rozdziału przeznaczono środki finansowe w wysokości 7.547.927,00 zł, tj. 100% planu. Dotacje otrzymały następujące instytucje: Klub Muzyki i Literatury (648.303,00 zł), Wrocławski Klub Formaty (1.666.284,00 zł), Wrocławski Klub </w:t>
      </w:r>
      <w:proofErr w:type="spellStart"/>
      <w:r w:rsidRPr="002F189A">
        <w:rPr>
          <w:rFonts w:ascii="Verdana" w:hAnsi="Verdana"/>
        </w:rPr>
        <w:t>Anima</w:t>
      </w:r>
      <w:proofErr w:type="spellEnd"/>
      <w:r w:rsidRPr="002F189A">
        <w:rPr>
          <w:rFonts w:ascii="Verdana" w:hAnsi="Verdana"/>
        </w:rPr>
        <w:t xml:space="preserve"> (1.230.485,00 zł) oraz Ośrodek Postaw Twórczych Zamek (4.002.855,00 zł).</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zadania inwestycyjne związane z modernizacją tarasów i piwnic pałacu w Leśnicy przy pl.</w:t>
      </w:r>
      <w:r w:rsidR="006B200F">
        <w:rPr>
          <w:rFonts w:ascii="Verdana" w:hAnsi="Verdana"/>
        </w:rPr>
        <w:t xml:space="preserve"> </w:t>
      </w:r>
      <w:r w:rsidRPr="002F189A">
        <w:rPr>
          <w:rFonts w:ascii="Verdana" w:hAnsi="Verdana"/>
        </w:rPr>
        <w:t xml:space="preserve">Świętojańskim we Wrocławiu oraz wymianą oświetlenia we Wrocławskim Klubie </w:t>
      </w:r>
      <w:proofErr w:type="spellStart"/>
      <w:r w:rsidRPr="002F189A">
        <w:rPr>
          <w:rFonts w:ascii="Verdana" w:hAnsi="Verdana"/>
        </w:rPr>
        <w:t>Anima</w:t>
      </w:r>
      <w:proofErr w:type="spellEnd"/>
      <w:r w:rsidRPr="002F189A">
        <w:rPr>
          <w:rFonts w:ascii="Verdana" w:hAnsi="Verdana"/>
        </w:rPr>
        <w:t xml:space="preserve"> wydatkowano kwotę 1.596.006,48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92110</w:t>
      </w:r>
      <w:r w:rsidR="0067548A" w:rsidRPr="0067548A">
        <w:rPr>
          <w:rFonts w:ascii="Verdana" w:hAnsi="Verdana"/>
        </w:rPr>
        <w:t xml:space="preserve"> </w:t>
      </w:r>
      <w:r w:rsidR="0067548A" w:rsidRPr="002F189A">
        <w:rPr>
          <w:rFonts w:ascii="Verdana" w:hAnsi="Verdana"/>
        </w:rPr>
        <w:t>Galerie i biura wystaw artystycznych</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8.779.225</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8.779.206,86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67548A">
        <w:rPr>
          <w:rFonts w:ascii="Verdana" w:hAnsi="Verdana"/>
        </w:rPr>
        <w:t>100</w:t>
      </w:r>
      <w:r w:rsidRPr="005C215D">
        <w:rPr>
          <w:rFonts w:ascii="Verdana" w:hAnsi="Verdana"/>
        </w:rPr>
        <w:t>,</w:t>
      </w:r>
      <w:r w:rsidR="0067548A">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wsparcie statutowej działalności wrocławskich galerii przekazano z budżetu Miasta dotacje na zadania bieżące w łącznej wysokości 8.131.863,00 zł, tj. 100% planu. W ramach tej kwoty dofinansowano działalność Galerii Miejskiej (1.492.221,00 zł), Galerii Entropia (491.549,00 zł) oraz</w:t>
      </w:r>
      <w:r w:rsidR="006B200F">
        <w:rPr>
          <w:rFonts w:ascii="Verdana" w:hAnsi="Verdana"/>
        </w:rPr>
        <w:t xml:space="preserve"> </w:t>
      </w:r>
      <w:r w:rsidRPr="002F189A">
        <w:rPr>
          <w:rFonts w:ascii="Verdana" w:hAnsi="Verdana"/>
        </w:rPr>
        <w:t>Biura Wystaw Artystycznych (6.148.093,00 zł), w skład którego wchodzą Galeria Wrocław Główny, Galeria DIZAJN, Galeria AWANGARDA, Galeria Sz</w:t>
      </w:r>
      <w:r w:rsidR="006B200F">
        <w:rPr>
          <w:rFonts w:ascii="Verdana" w:hAnsi="Verdana"/>
        </w:rPr>
        <w:t>kła i Ceramiki oraz Studio BWA.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Wydatki majątkowe zrealizowane w wysokości 647.343,86 zł, tj. 100% planu, obejmowały przebudowę lokalu galerii </w:t>
      </w:r>
      <w:proofErr w:type="spellStart"/>
      <w:r w:rsidRPr="002F189A">
        <w:rPr>
          <w:rFonts w:ascii="Verdana" w:hAnsi="Verdana"/>
        </w:rPr>
        <w:t>Dizajn</w:t>
      </w:r>
      <w:proofErr w:type="spellEnd"/>
      <w:r w:rsidRPr="002F189A">
        <w:rPr>
          <w:rFonts w:ascii="Verdana" w:hAnsi="Verdana"/>
        </w:rPr>
        <w:t xml:space="preserve"> Biura Wystaw Artystycznych Wroc</w:t>
      </w:r>
      <w:r w:rsidR="00170688">
        <w:rPr>
          <w:rFonts w:ascii="Verdana" w:hAnsi="Verdana"/>
        </w:rPr>
        <w:t xml:space="preserve">ław oraz zakupy inwestycyjne na </w:t>
      </w:r>
      <w:r w:rsidRPr="002F189A">
        <w:rPr>
          <w:rFonts w:ascii="Verdana" w:hAnsi="Verdana"/>
        </w:rPr>
        <w:t>potrzeby Biura Wystaw Arty</w:t>
      </w:r>
      <w:r w:rsidR="006B200F">
        <w:rPr>
          <w:rFonts w:ascii="Verdana" w:hAnsi="Verdana"/>
        </w:rPr>
        <w:t>stycznych i Galerii Miejskiej.</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Rozdział 92113</w:t>
      </w:r>
      <w:r w:rsidR="0067548A" w:rsidRPr="0067548A">
        <w:rPr>
          <w:rFonts w:ascii="Verdana" w:hAnsi="Verdana"/>
        </w:rPr>
        <w:t xml:space="preserve"> </w:t>
      </w:r>
      <w:r w:rsidR="0067548A" w:rsidRPr="002F189A">
        <w:rPr>
          <w:rFonts w:ascii="Verdana" w:hAnsi="Verdana"/>
        </w:rPr>
        <w:t>Centra kultury i sztuki</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8.273.324</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8.263.655,36 </w:t>
      </w:r>
      <w:r w:rsidRPr="0067548A">
        <w:rPr>
          <w:rFonts w:ascii="Verdana" w:hAnsi="Verdana"/>
          <w:sz w:val="24"/>
          <w:szCs w:val="24"/>
        </w:rPr>
        <w:t>zł</w:t>
      </w:r>
    </w:p>
    <w:p w:rsidR="00350834" w:rsidRPr="0067548A" w:rsidRDefault="00350834" w:rsidP="007C38CE">
      <w:pPr>
        <w:pStyle w:val="Tekstpodstawowy"/>
        <w:tabs>
          <w:tab w:val="left" w:pos="284"/>
        </w:tabs>
        <w:spacing w:after="120" w:line="312" w:lineRule="auto"/>
        <w:jc w:val="left"/>
        <w:rPr>
          <w:rFonts w:ascii="Verdana" w:hAnsi="Verdana"/>
        </w:rPr>
      </w:pPr>
      <w:r w:rsidRPr="0067548A">
        <w:rPr>
          <w:rFonts w:ascii="Verdana" w:hAnsi="Verdana"/>
        </w:rPr>
        <w:t>% wykonania planu – 99,</w:t>
      </w:r>
      <w:r w:rsidR="0067548A" w:rsidRPr="0067548A">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7.672.110,36 zł, tj. 99,9% planu, stanowiły dofinansowanie do</w:t>
      </w:r>
      <w:r w:rsidR="006B200F">
        <w:rPr>
          <w:rFonts w:ascii="Verdana" w:hAnsi="Verdana"/>
        </w:rPr>
        <w:t xml:space="preserve"> </w:t>
      </w:r>
      <w:r w:rsidRPr="002F189A">
        <w:rPr>
          <w:rFonts w:ascii="Verdana" w:hAnsi="Verdana"/>
        </w:rPr>
        <w:t>kosztów bieżącej działalności, w tym kosztów zadań remontowych, trzech wrocławskich centrów kultury i sztuki: Centrum Kultury Agora - 2.393.326,00 zł, Ośrodek Działań Twórczych Światowid - 2.444.965,00 zł oraz</w:t>
      </w:r>
      <w:r w:rsidR="006B200F">
        <w:rPr>
          <w:rFonts w:ascii="Verdana" w:hAnsi="Verdana"/>
        </w:rPr>
        <w:t xml:space="preserve"> </w:t>
      </w:r>
      <w:r w:rsidRPr="002F189A">
        <w:rPr>
          <w:rFonts w:ascii="Verdana" w:hAnsi="Verdana"/>
        </w:rPr>
        <w:t>Centrum Kultury Nowy Pafawag - 2.833.819,36 zł (w 2024 roku Centrum to</w:t>
      </w:r>
      <w:r w:rsidR="006B200F">
        <w:rPr>
          <w:rFonts w:ascii="Verdana" w:hAnsi="Verdana"/>
        </w:rPr>
        <w:t xml:space="preserve"> </w:t>
      </w:r>
      <w:r w:rsidRPr="002F189A">
        <w:rPr>
          <w:rFonts w:ascii="Verdana" w:hAnsi="Verdana"/>
        </w:rPr>
        <w:t>zmieniło nazwę z Centrum Kultury Wrocław – Zachód).</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591.545,00 zł, tj. 100% planu, przeznaczono na pokrycie kosztów odbudowy i modernizacji instalacji wodno-kanalizacyjnej, grzewczej oraz hydrantowej w</w:t>
      </w:r>
      <w:r w:rsidR="006B200F">
        <w:rPr>
          <w:rFonts w:ascii="Verdana" w:hAnsi="Verdana"/>
        </w:rPr>
        <w:t xml:space="preserve"> </w:t>
      </w:r>
      <w:r w:rsidRPr="002F189A">
        <w:rPr>
          <w:rFonts w:ascii="Verdana" w:hAnsi="Verdana"/>
        </w:rPr>
        <w:t>Ośrodku Światowid, wykonania instalacji fotowoltaicznych w Centrum Kultury Agora oraz koszty zakupów inwestycyjnych na potrzeby tych dwóch instytucji kultury.</w:t>
      </w:r>
    </w:p>
    <w:p w:rsidR="00350834"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92114</w:t>
      </w:r>
      <w:r w:rsidR="0067548A" w:rsidRPr="0067548A">
        <w:rPr>
          <w:rFonts w:ascii="Verdana" w:hAnsi="Verdana"/>
        </w:rPr>
        <w:t xml:space="preserve"> </w:t>
      </w:r>
      <w:r w:rsidR="0067548A" w:rsidRPr="002F189A">
        <w:rPr>
          <w:rFonts w:ascii="Verdana" w:hAnsi="Verdana"/>
        </w:rPr>
        <w:t>Pozostałe instytucje kultury</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Plan wg uchwały budżetowej (po zmianach) - </w:t>
      </w:r>
      <w:r w:rsidR="0067548A" w:rsidRPr="0067548A">
        <w:rPr>
          <w:rFonts w:ascii="Verdana" w:hAnsi="Verdana"/>
          <w:sz w:val="24"/>
          <w:szCs w:val="24"/>
        </w:rPr>
        <w:t>36.840.066</w:t>
      </w:r>
      <w:r w:rsidRPr="0067548A">
        <w:rPr>
          <w:rFonts w:ascii="Verdana" w:hAnsi="Verdana"/>
          <w:sz w:val="24"/>
          <w:szCs w:val="24"/>
        </w:rPr>
        <w:t>,00 zł</w:t>
      </w:r>
    </w:p>
    <w:p w:rsidR="00350834" w:rsidRPr="0067548A" w:rsidRDefault="00350834" w:rsidP="007C38CE">
      <w:pPr>
        <w:spacing w:after="0" w:line="312" w:lineRule="auto"/>
        <w:rPr>
          <w:rFonts w:ascii="Verdana" w:hAnsi="Verdana"/>
          <w:sz w:val="24"/>
          <w:szCs w:val="24"/>
        </w:rPr>
      </w:pPr>
      <w:r w:rsidRPr="0067548A">
        <w:rPr>
          <w:rFonts w:ascii="Verdana" w:hAnsi="Verdana"/>
          <w:sz w:val="24"/>
          <w:szCs w:val="24"/>
        </w:rPr>
        <w:t xml:space="preserve">Wykonanie za 2024 rok – </w:t>
      </w:r>
      <w:r w:rsidR="0067548A" w:rsidRPr="0067548A">
        <w:rPr>
          <w:rFonts w:ascii="Verdana" w:hAnsi="Verdana"/>
          <w:sz w:val="24"/>
          <w:szCs w:val="24"/>
        </w:rPr>
        <w:t xml:space="preserve">36.831.200,45 </w:t>
      </w:r>
      <w:r w:rsidRPr="0067548A">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67548A">
        <w:rPr>
          <w:rFonts w:ascii="Verdana" w:hAnsi="Verdana"/>
        </w:rPr>
        <w:t>100</w:t>
      </w:r>
      <w:r w:rsidRPr="005C215D">
        <w:rPr>
          <w:rFonts w:ascii="Verdana" w:hAnsi="Verdana"/>
        </w:rPr>
        <w:t>,</w:t>
      </w:r>
      <w:r w:rsidR="0067548A">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Dotacje na zadania bieżące zrealizowane w wysokości 35.360.662,76 zł, tj. 100% planu, zostały przeznaczone na wsparcie statutowej działalności pozostałych instytucji kultury działających we</w:t>
      </w:r>
      <w:r w:rsidR="006B200F">
        <w:rPr>
          <w:rFonts w:ascii="Verdana" w:hAnsi="Verdana"/>
        </w:rPr>
        <w:t xml:space="preserve"> </w:t>
      </w:r>
      <w:r w:rsidRPr="002F189A">
        <w:rPr>
          <w:rFonts w:ascii="Verdana" w:hAnsi="Verdana"/>
        </w:rPr>
        <w:t>Wrocławiu. Do instytucji tych należą: Strefa Kultury Wrocław (8.752.425,00 zł), Wrocławski Instytut Kultury (5.708.787,76 zł), Instytut im.</w:t>
      </w:r>
      <w:r w:rsidR="006B200F">
        <w:rPr>
          <w:rFonts w:ascii="Verdana" w:hAnsi="Verdana"/>
        </w:rPr>
        <w:t xml:space="preserve"> </w:t>
      </w:r>
      <w:r w:rsidRPr="002F189A">
        <w:rPr>
          <w:rFonts w:ascii="Verdana" w:hAnsi="Verdana"/>
        </w:rPr>
        <w:t>Jerzego Grotowskiego (10.147.937,00 zł), Otwarte Pracownie Plastyczne (1.595.950,00 zł) oraz Ośrodek Pamięć i Przyszłość (9.155.563,00 zł). Ponadto, w ramach przekazanych dotacji dofinansowano koszty zadań remontowych prowadzonych we</w:t>
      </w:r>
      <w:r w:rsidR="006B200F">
        <w:rPr>
          <w:rFonts w:ascii="Verdana" w:hAnsi="Verdana"/>
        </w:rPr>
        <w:t xml:space="preserve"> </w:t>
      </w:r>
      <w:r w:rsidRPr="002F189A">
        <w:rPr>
          <w:rFonts w:ascii="Verdana" w:hAnsi="Verdana"/>
        </w:rPr>
        <w:t>Wrocławskim Instytucie Kultury, Strefie Kultury Wrocław oraz w Ośrodku Pamięć i Przyszłość.</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Na wydatki majątkowe przeznaczono kwotę 1.470.537,69 zł, tj. 99,5% planu. W ramach tej kwoty finansowano m.in. koszty zadania inwestycyjnego pn. „Prace przygotowawcze i zadania towarzyszące inwestycjom infrastrukturalnym” obejmujące koszty związane z </w:t>
      </w:r>
      <w:r w:rsidRPr="002F189A">
        <w:rPr>
          <w:rFonts w:ascii="Verdana" w:hAnsi="Verdana"/>
        </w:rPr>
        <w:lastRenderedPageBreak/>
        <w:t>przebudową i</w:t>
      </w:r>
      <w:r w:rsidR="006B200F">
        <w:rPr>
          <w:rFonts w:ascii="Verdana" w:hAnsi="Verdana"/>
        </w:rPr>
        <w:t xml:space="preserve"> </w:t>
      </w:r>
      <w:r w:rsidRPr="002F189A">
        <w:rPr>
          <w:rFonts w:ascii="Verdana" w:hAnsi="Verdana"/>
        </w:rPr>
        <w:t xml:space="preserve">modernizacją Centrum </w:t>
      </w:r>
      <w:proofErr w:type="spellStart"/>
      <w:r w:rsidRPr="002F189A">
        <w:rPr>
          <w:rFonts w:ascii="Verdana" w:hAnsi="Verdana"/>
        </w:rPr>
        <w:t>Impart</w:t>
      </w:r>
      <w:proofErr w:type="spellEnd"/>
      <w:r w:rsidRPr="002F189A">
        <w:rPr>
          <w:rFonts w:ascii="Verdana" w:hAnsi="Verdana"/>
        </w:rPr>
        <w:t xml:space="preserve"> wchodzącego w skład Strefy Kultury oraz koszty dostosowania instalacji przeciwpożarowej w części lokalu Baru Barbara. Ponadto, pokryto koszty związane z</w:t>
      </w:r>
      <w:r w:rsidR="006B200F">
        <w:rPr>
          <w:rFonts w:ascii="Verdana" w:hAnsi="Verdana"/>
        </w:rPr>
        <w:t xml:space="preserve"> </w:t>
      </w:r>
      <w:r w:rsidRPr="002F189A">
        <w:rPr>
          <w:rFonts w:ascii="Verdana" w:hAnsi="Verdana"/>
        </w:rPr>
        <w:t>modernizacją systemu wentylacji oraz dostosowaniem toalet dla osób niepełnosprawnych w obiekcie przy ul. Ruskiej 46, a także koszty zakupów inwestycyjnych.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92116</w:t>
      </w:r>
      <w:r w:rsidR="0067548A" w:rsidRPr="0067548A">
        <w:rPr>
          <w:rFonts w:ascii="Verdana" w:hAnsi="Verdana"/>
        </w:rPr>
        <w:t xml:space="preserve"> </w:t>
      </w:r>
      <w:r w:rsidR="0067548A" w:rsidRPr="002F189A">
        <w:rPr>
          <w:rFonts w:ascii="Verdana" w:hAnsi="Verdana"/>
        </w:rPr>
        <w:t>Biblioteki</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Plan wg uchwały budżetowej (po zmianach) - </w:t>
      </w:r>
      <w:r w:rsidR="0067548A" w:rsidRPr="00ED14EF">
        <w:rPr>
          <w:rFonts w:ascii="Verdana" w:hAnsi="Verdana"/>
          <w:sz w:val="24"/>
          <w:szCs w:val="24"/>
        </w:rPr>
        <w:t>26.102.618</w:t>
      </w:r>
      <w:r w:rsidRPr="00ED14EF">
        <w:rPr>
          <w:rFonts w:ascii="Verdana" w:hAnsi="Verdana"/>
          <w:sz w:val="24"/>
          <w:szCs w:val="24"/>
        </w:rPr>
        <w:t>,00 zł</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Wykonanie za 2024 rok – </w:t>
      </w:r>
      <w:r w:rsidR="0067548A" w:rsidRPr="00ED14EF">
        <w:rPr>
          <w:rFonts w:ascii="Verdana" w:hAnsi="Verdana"/>
          <w:sz w:val="24"/>
          <w:szCs w:val="24"/>
        </w:rPr>
        <w:t xml:space="preserve">26.102.616,15 </w:t>
      </w:r>
      <w:r w:rsidRPr="00ED14EF">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sidR="0067548A">
        <w:rPr>
          <w:rFonts w:ascii="Verdana" w:hAnsi="Verdana"/>
        </w:rPr>
        <w:t>100</w:t>
      </w:r>
      <w:r w:rsidRPr="005C215D">
        <w:rPr>
          <w:rFonts w:ascii="Verdana" w:hAnsi="Verdana"/>
        </w:rPr>
        <w:t>,</w:t>
      </w:r>
      <w:r w:rsidR="0067548A">
        <w:rPr>
          <w:rFonts w:ascii="Verdana" w:hAnsi="Verdana"/>
        </w:rPr>
        <w:t>0</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dofinansowanie kosztów bieżącej działalności, w tym kosztów zadań remontowych, Miejskiej Biblioteki Publicznej wraz z</w:t>
      </w:r>
      <w:r w:rsidR="006B200F">
        <w:rPr>
          <w:rFonts w:ascii="Verdana" w:hAnsi="Verdana"/>
        </w:rPr>
        <w:t xml:space="preserve"> </w:t>
      </w:r>
      <w:r w:rsidRPr="002F189A">
        <w:rPr>
          <w:rFonts w:ascii="Verdana" w:hAnsi="Verdana"/>
        </w:rPr>
        <w:t xml:space="preserve">prowadzonymi przez nią </w:t>
      </w:r>
      <w:proofErr w:type="spellStart"/>
      <w:r w:rsidRPr="002F189A">
        <w:rPr>
          <w:rFonts w:ascii="Verdana" w:hAnsi="Verdana"/>
        </w:rPr>
        <w:t>MultiCentrami</w:t>
      </w:r>
      <w:proofErr w:type="spellEnd"/>
      <w:r w:rsidRPr="002F189A">
        <w:rPr>
          <w:rFonts w:ascii="Verdana" w:hAnsi="Verdana"/>
        </w:rPr>
        <w:t>, filiami i punktami bibliotecznymi oraz Wrocławskiego Domu Literatury przekazano z budżetu Miasta dotacje w łącznej wysokości 25.449.480,15 zł, tj.</w:t>
      </w:r>
      <w:r w:rsidR="006B200F">
        <w:rPr>
          <w:rFonts w:ascii="Verdana" w:hAnsi="Verdana"/>
        </w:rPr>
        <w:t xml:space="preserve"> </w:t>
      </w:r>
      <w:r w:rsidRPr="002F189A">
        <w:rPr>
          <w:rFonts w:ascii="Verdana" w:hAnsi="Verdana"/>
        </w:rPr>
        <w:t>100% planu. Z czego dla Biblioteki przekazano kwotę 21.383.977,15</w:t>
      </w:r>
      <w:r w:rsidR="006B200F">
        <w:rPr>
          <w:rFonts w:ascii="Verdana" w:hAnsi="Verdana"/>
        </w:rPr>
        <w:t xml:space="preserve"> </w:t>
      </w:r>
      <w:r w:rsidRPr="002F189A">
        <w:rPr>
          <w:rFonts w:ascii="Verdana" w:hAnsi="Verdana"/>
        </w:rPr>
        <w:t>zł, a dla Domu Literatury 4.065.503,00 zł.</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zakupy inwestycyjne dla filii nr 22 Miejskiej Biblioteki Publicznej, wykonanie instalacji fotowoltaicznych oraz wymianę sieci logicznej w budynku Miejskiej Biblioteki Publicznej przeznaczono wydatki majątkowe w wysokości 653.136,00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92117</w:t>
      </w:r>
      <w:r w:rsidR="00ED14EF" w:rsidRPr="00ED14EF">
        <w:rPr>
          <w:rFonts w:ascii="Verdana" w:hAnsi="Verdana"/>
        </w:rPr>
        <w:t xml:space="preserve"> </w:t>
      </w:r>
      <w:r w:rsidR="00ED14EF" w:rsidRPr="002F189A">
        <w:rPr>
          <w:rFonts w:ascii="Verdana" w:hAnsi="Verdana"/>
        </w:rPr>
        <w:t>Archiwa</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Plan wg uchwały budżetowej (po zmianach) - </w:t>
      </w:r>
      <w:r w:rsidR="00ED14EF" w:rsidRPr="00ED14EF">
        <w:rPr>
          <w:rFonts w:ascii="Verdana" w:hAnsi="Verdana"/>
          <w:sz w:val="24"/>
          <w:szCs w:val="24"/>
        </w:rPr>
        <w:t>2.297.577</w:t>
      </w:r>
      <w:r w:rsidRPr="00ED14EF">
        <w:rPr>
          <w:rFonts w:ascii="Verdana" w:hAnsi="Verdana"/>
          <w:sz w:val="24"/>
          <w:szCs w:val="24"/>
        </w:rPr>
        <w:t>,00 zł</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Wykonanie za 2024 rok – </w:t>
      </w:r>
      <w:r w:rsidR="00ED14EF" w:rsidRPr="00ED14EF">
        <w:rPr>
          <w:rFonts w:ascii="Verdana" w:hAnsi="Verdana"/>
          <w:sz w:val="24"/>
          <w:szCs w:val="24"/>
        </w:rPr>
        <w:t xml:space="preserve">2.295.825,88 </w:t>
      </w:r>
      <w:r w:rsidRPr="00ED14EF">
        <w:rPr>
          <w:rFonts w:ascii="Verdana" w:hAnsi="Verdana"/>
          <w:sz w:val="24"/>
          <w:szCs w:val="24"/>
        </w:rPr>
        <w:t>zł</w:t>
      </w:r>
    </w:p>
    <w:p w:rsidR="00350834" w:rsidRPr="00ED14EF" w:rsidRDefault="00350834" w:rsidP="007C38CE">
      <w:pPr>
        <w:pStyle w:val="Tekstpodstawowy"/>
        <w:tabs>
          <w:tab w:val="left" w:pos="284"/>
        </w:tabs>
        <w:spacing w:after="120" w:line="312" w:lineRule="auto"/>
        <w:jc w:val="left"/>
        <w:rPr>
          <w:rFonts w:ascii="Verdana" w:hAnsi="Verdana"/>
        </w:rPr>
      </w:pPr>
      <w:r w:rsidRPr="00ED14EF">
        <w:rPr>
          <w:rFonts w:ascii="Verdana" w:hAnsi="Verdana"/>
        </w:rPr>
        <w:t>% wykonania planu – 99,</w:t>
      </w:r>
      <w:r w:rsidR="00ED14EF" w:rsidRPr="00ED14EF">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Powyższe środki finansowe zostały przeznaczone na pokrycie kosztów bieżącej działalności jednostki budżetowej pod nazwą Archiwum Miejskie Wrocławia. W szczególności na wypłatę wynagrodzeń i składki od nich naliczane dla pracowników Archiwum przeznaczono 1.680.085,92 zł, tj.</w:t>
      </w:r>
      <w:r w:rsidR="00D00A64">
        <w:rPr>
          <w:rFonts w:ascii="Verdana" w:hAnsi="Verdana"/>
        </w:rPr>
        <w:t xml:space="preserve"> </w:t>
      </w:r>
      <w:r w:rsidRPr="002F189A">
        <w:rPr>
          <w:rFonts w:ascii="Verdana" w:hAnsi="Verdana"/>
        </w:rPr>
        <w:t>100% planu, wydatki związane z realizacją zadań statutowych jednostki stanowiły kwotę 539.912,24 zł, tj. 99,7% planu, natomiast na zadania remontowe wydatkowano 75.477,72 zł, tj. 100% planu.</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92118</w:t>
      </w:r>
      <w:r w:rsidR="00ED14EF" w:rsidRPr="00ED14EF">
        <w:rPr>
          <w:rFonts w:ascii="Verdana" w:hAnsi="Verdana"/>
        </w:rPr>
        <w:t xml:space="preserve"> </w:t>
      </w:r>
      <w:r w:rsidR="00ED14EF" w:rsidRPr="002F189A">
        <w:rPr>
          <w:rFonts w:ascii="Verdana" w:hAnsi="Verdana"/>
        </w:rPr>
        <w:t>Muzea</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lastRenderedPageBreak/>
        <w:t xml:space="preserve">Plan wg uchwały budżetowej (po zmianach) - </w:t>
      </w:r>
      <w:r w:rsidR="00ED14EF" w:rsidRPr="00ED14EF">
        <w:rPr>
          <w:rFonts w:ascii="Verdana" w:hAnsi="Verdana"/>
          <w:sz w:val="24"/>
          <w:szCs w:val="24"/>
        </w:rPr>
        <w:t>24.475.770</w:t>
      </w:r>
      <w:r w:rsidRPr="00ED14EF">
        <w:rPr>
          <w:rFonts w:ascii="Verdana" w:hAnsi="Verdana"/>
          <w:sz w:val="24"/>
          <w:szCs w:val="24"/>
        </w:rPr>
        <w:t>,00 zł</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Wykonanie za 2024 rok – </w:t>
      </w:r>
      <w:r w:rsidR="00ED14EF" w:rsidRPr="00ED14EF">
        <w:rPr>
          <w:rFonts w:ascii="Verdana" w:hAnsi="Verdana"/>
          <w:sz w:val="24"/>
          <w:szCs w:val="24"/>
        </w:rPr>
        <w:t xml:space="preserve">24.435.945,17 </w:t>
      </w:r>
      <w:r w:rsidRPr="00ED14EF">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9</w:t>
      </w:r>
      <w:r w:rsidRPr="005C215D">
        <w:rPr>
          <w:rFonts w:ascii="Verdana" w:hAnsi="Verdana"/>
        </w:rPr>
        <w:t>,</w:t>
      </w:r>
      <w:r w:rsidR="00ED14EF">
        <w:rPr>
          <w:rFonts w:ascii="Verdana" w:hAnsi="Verdana"/>
        </w:rPr>
        <w:t>8</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 wsparcie statutowej działalności oraz dofinansowanie kosztów prac remontowych trzech wrocławskich muzeów przekazano z budżetu Miasta dotacje na zadania bieżące w wysokości 23.894.340,96 zł, tj.</w:t>
      </w:r>
      <w:r w:rsidR="00D00A64">
        <w:rPr>
          <w:rFonts w:ascii="Verdana" w:hAnsi="Verdana"/>
        </w:rPr>
        <w:t xml:space="preserve"> </w:t>
      </w:r>
      <w:r w:rsidRPr="002F189A">
        <w:rPr>
          <w:rFonts w:ascii="Verdana" w:hAnsi="Verdana"/>
        </w:rPr>
        <w:t>100% planu, tj. Muzeum Miejskiego Wrocławia (13.492.069,46 zł), Muzeum Architektury (6.249.852,50 zł) oraz Muzeum Współczesnego Wrocław (4.152.419,00 zł).</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zrealizowane w wysokości 541.604,21 zł, tj. 93,5% planu, obejmowały m.in. zakupy inwestycyjne w Muzeum Miejskim Wrocławia (zakup gablot do muzeum militariów) oraz Muzeum Współczesnym Wrocław (zakup dzieł sztuki), a także realizację zadań inwestycyjnych związanych z modernizacją systemów bezpieczeństwa oraz rozbudową sieci LA</w:t>
      </w:r>
      <w:r w:rsidR="00D00A64">
        <w:rPr>
          <w:rFonts w:ascii="Verdana" w:hAnsi="Verdana"/>
        </w:rPr>
        <w:t>N i WIFI w Muzeum Architektury.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92120</w:t>
      </w:r>
      <w:r w:rsidR="00ED14EF" w:rsidRPr="00ED14EF">
        <w:rPr>
          <w:rFonts w:ascii="Verdana" w:hAnsi="Verdana"/>
        </w:rPr>
        <w:t xml:space="preserve"> </w:t>
      </w:r>
      <w:r w:rsidR="00ED14EF" w:rsidRPr="002F189A">
        <w:rPr>
          <w:rFonts w:ascii="Verdana" w:hAnsi="Verdana"/>
        </w:rPr>
        <w:t>Ochrona zabytków</w:t>
      </w:r>
      <w:r w:rsidR="00ED14EF">
        <w:rPr>
          <w:rFonts w:ascii="Verdana" w:hAnsi="Verdana"/>
        </w:rPr>
        <w:t xml:space="preserve"> </w:t>
      </w:r>
      <w:r w:rsidR="00ED14EF" w:rsidRPr="002F189A">
        <w:rPr>
          <w:rFonts w:ascii="Verdana" w:hAnsi="Verdana"/>
        </w:rPr>
        <w:t>i opieka nad zabytkami</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Plan wg uchwały budżetowej (po zmianach) - </w:t>
      </w:r>
      <w:r w:rsidR="00ED14EF" w:rsidRPr="00ED14EF">
        <w:rPr>
          <w:rFonts w:ascii="Verdana" w:hAnsi="Verdana"/>
          <w:sz w:val="24"/>
          <w:szCs w:val="24"/>
        </w:rPr>
        <w:t>18.430.382</w:t>
      </w:r>
      <w:r w:rsidRPr="00ED14EF">
        <w:rPr>
          <w:rFonts w:ascii="Verdana" w:hAnsi="Verdana"/>
          <w:sz w:val="24"/>
          <w:szCs w:val="24"/>
        </w:rPr>
        <w:t>,00 zł</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Wykonanie za 2024 rok – </w:t>
      </w:r>
      <w:r w:rsidR="00ED14EF" w:rsidRPr="00ED14EF">
        <w:rPr>
          <w:rFonts w:ascii="Verdana" w:hAnsi="Verdana"/>
          <w:sz w:val="24"/>
          <w:szCs w:val="24"/>
        </w:rPr>
        <w:t xml:space="preserve">18.153.548,82 </w:t>
      </w:r>
      <w:r w:rsidRPr="00ED14EF">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ED14EF">
        <w:rPr>
          <w:rFonts w:ascii="Verdana" w:hAnsi="Verdana"/>
        </w:rPr>
        <w:t>8</w:t>
      </w:r>
      <w:r w:rsidRPr="005C215D">
        <w:rPr>
          <w:rFonts w:ascii="Verdana" w:hAnsi="Verdana"/>
        </w:rPr>
        <w:t>,</w:t>
      </w:r>
      <w:r w:rsidR="00ED14EF">
        <w:rPr>
          <w:rFonts w:ascii="Verdana" w:hAnsi="Verdana"/>
        </w:rPr>
        <w:t>5</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Zrealizowane wydatki bieżące w wysokości 34.440,00 zł, tj. 82,9% planu, zostały przeznaczone na</w:t>
      </w:r>
      <w:r w:rsidR="00D00A64">
        <w:rPr>
          <w:rFonts w:ascii="Verdana" w:hAnsi="Verdana"/>
        </w:rPr>
        <w:t xml:space="preserve"> </w:t>
      </w:r>
      <w:r w:rsidRPr="002F189A">
        <w:rPr>
          <w:rFonts w:ascii="Verdana" w:hAnsi="Verdana"/>
        </w:rPr>
        <w:t xml:space="preserve">pokrycie kosztów konserwacji i strojenia organów Michaela </w:t>
      </w:r>
      <w:proofErr w:type="spellStart"/>
      <w:r w:rsidRPr="002F189A">
        <w:rPr>
          <w:rFonts w:ascii="Verdana" w:hAnsi="Verdana"/>
        </w:rPr>
        <w:t>Englera</w:t>
      </w:r>
      <w:proofErr w:type="spellEnd"/>
      <w:r w:rsidRPr="002F189A">
        <w:rPr>
          <w:rFonts w:ascii="Verdana" w:hAnsi="Verdana"/>
        </w:rPr>
        <w:t xml:space="preserve"> zamontowanych w kościele Św.</w:t>
      </w:r>
      <w:r w:rsidR="00D00A64">
        <w:rPr>
          <w:rFonts w:ascii="Verdana" w:hAnsi="Verdana"/>
        </w:rPr>
        <w:t xml:space="preserve"> Elżbiety we Wrocławiu.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 ramach wydatków majątkowych wykonanych w wysokości 18.119.108,82 zł, tj. 98,5% planu, realizowano następujące zadania inwestycyjne: „Rewaloryzacja Bastionu </w:t>
      </w:r>
      <w:proofErr w:type="spellStart"/>
      <w:r w:rsidRPr="002F189A">
        <w:rPr>
          <w:rFonts w:ascii="Verdana" w:hAnsi="Verdana"/>
        </w:rPr>
        <w:t>Sakwowego</w:t>
      </w:r>
      <w:proofErr w:type="spellEnd"/>
      <w:r w:rsidRPr="002F189A">
        <w:rPr>
          <w:rFonts w:ascii="Verdana" w:hAnsi="Verdana"/>
        </w:rPr>
        <w:t xml:space="preserve"> we</w:t>
      </w:r>
      <w:r w:rsidR="00D00A64">
        <w:rPr>
          <w:rFonts w:ascii="Verdana" w:hAnsi="Verdana"/>
        </w:rPr>
        <w:t xml:space="preserve"> </w:t>
      </w:r>
      <w:r w:rsidRPr="002F189A">
        <w:rPr>
          <w:rFonts w:ascii="Verdana" w:hAnsi="Verdana"/>
        </w:rPr>
        <w:t>Wrocławiu – Etap</w:t>
      </w:r>
      <w:r w:rsidR="00D00A64">
        <w:rPr>
          <w:rFonts w:ascii="Verdana" w:hAnsi="Verdana"/>
        </w:rPr>
        <w:t xml:space="preserve"> </w:t>
      </w:r>
      <w:r w:rsidRPr="002F189A">
        <w:rPr>
          <w:rFonts w:ascii="Verdana" w:hAnsi="Verdana"/>
        </w:rPr>
        <w:t>I”, „Rekonstrukcja organów W. Sauera z elementami rekonstrukcji w</w:t>
      </w:r>
      <w:r w:rsidR="00D00A64">
        <w:rPr>
          <w:rFonts w:ascii="Verdana" w:hAnsi="Verdana"/>
        </w:rPr>
        <w:t xml:space="preserve"> </w:t>
      </w:r>
      <w:r w:rsidRPr="002F189A">
        <w:rPr>
          <w:rFonts w:ascii="Verdana" w:hAnsi="Verdana"/>
        </w:rPr>
        <w:t xml:space="preserve">Archikatedrze </w:t>
      </w:r>
      <w:proofErr w:type="spellStart"/>
      <w:r w:rsidRPr="002F189A">
        <w:rPr>
          <w:rFonts w:ascii="Verdana" w:hAnsi="Verdana"/>
        </w:rPr>
        <w:t>pw</w:t>
      </w:r>
      <w:proofErr w:type="spellEnd"/>
      <w:r w:rsidRPr="002F189A">
        <w:rPr>
          <w:rFonts w:ascii="Verdana" w:hAnsi="Verdana"/>
        </w:rPr>
        <w:t>. Św. Jana Chrzciciela we Wrocławiu”, „Odbudowa zabytkowych pojazdów będących własnością Gminy Wrocław”, „Modernizacja elementów budynków i zagospodarowania terenu zabytkowej Zajezdni Popowice”, a także zadania związane z ochroną zabytków realizowane w</w:t>
      </w:r>
      <w:r w:rsidR="00D00A64">
        <w:rPr>
          <w:rFonts w:ascii="Verdana" w:hAnsi="Verdana"/>
        </w:rPr>
        <w:t xml:space="preserve"> </w:t>
      </w:r>
      <w:r w:rsidRPr="002F189A">
        <w:rPr>
          <w:rFonts w:ascii="Verdana" w:hAnsi="Verdana"/>
        </w:rPr>
        <w:t>ramach Wrocław</w:t>
      </w:r>
      <w:r w:rsidR="00D00A64">
        <w:rPr>
          <w:rFonts w:ascii="Verdana" w:hAnsi="Verdana"/>
        </w:rPr>
        <w:t>skiego Budżetu Obywatelskiego.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92195</w:t>
      </w:r>
      <w:r w:rsidR="00ED14EF" w:rsidRPr="00ED14EF">
        <w:rPr>
          <w:rFonts w:ascii="Verdana" w:hAnsi="Verdana"/>
        </w:rPr>
        <w:t xml:space="preserve"> </w:t>
      </w:r>
      <w:r w:rsidR="00ED14EF" w:rsidRPr="002F189A">
        <w:rPr>
          <w:rFonts w:ascii="Verdana" w:hAnsi="Verdana"/>
        </w:rPr>
        <w:t>Pozostała działalność</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t xml:space="preserve">Plan wg uchwały budżetowej (po zmianach) - </w:t>
      </w:r>
      <w:r w:rsidR="00ED14EF" w:rsidRPr="00ED14EF">
        <w:rPr>
          <w:rFonts w:ascii="Verdana" w:hAnsi="Verdana"/>
          <w:sz w:val="24"/>
          <w:szCs w:val="24"/>
        </w:rPr>
        <w:t>22.197.005</w:t>
      </w:r>
      <w:r w:rsidRPr="00ED14EF">
        <w:rPr>
          <w:rFonts w:ascii="Verdana" w:hAnsi="Verdana"/>
          <w:sz w:val="24"/>
          <w:szCs w:val="24"/>
        </w:rPr>
        <w:t>,00 zł</w:t>
      </w:r>
    </w:p>
    <w:p w:rsidR="00350834" w:rsidRPr="00ED14EF" w:rsidRDefault="00350834" w:rsidP="007C38CE">
      <w:pPr>
        <w:spacing w:after="0" w:line="312" w:lineRule="auto"/>
        <w:rPr>
          <w:rFonts w:ascii="Verdana" w:hAnsi="Verdana"/>
          <w:sz w:val="24"/>
          <w:szCs w:val="24"/>
        </w:rPr>
      </w:pPr>
      <w:r w:rsidRPr="00ED14EF">
        <w:rPr>
          <w:rFonts w:ascii="Verdana" w:hAnsi="Verdana"/>
          <w:sz w:val="24"/>
          <w:szCs w:val="24"/>
        </w:rPr>
        <w:lastRenderedPageBreak/>
        <w:t xml:space="preserve">Wykonanie za 2024 rok – </w:t>
      </w:r>
      <w:r w:rsidR="00ED14EF" w:rsidRPr="00ED14EF">
        <w:rPr>
          <w:rFonts w:ascii="Verdana" w:hAnsi="Verdana"/>
          <w:sz w:val="24"/>
          <w:szCs w:val="24"/>
        </w:rPr>
        <w:t xml:space="preserve">21.948.078,25 </w:t>
      </w:r>
      <w:r w:rsidRPr="00ED14EF">
        <w:rPr>
          <w:rFonts w:ascii="Verdana" w:hAnsi="Verdana"/>
          <w:sz w:val="24"/>
          <w:szCs w:val="24"/>
        </w:rPr>
        <w:t>zł</w:t>
      </w:r>
    </w:p>
    <w:p w:rsidR="00350834" w:rsidRPr="005C215D" w:rsidRDefault="00350834"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ED14EF">
        <w:rPr>
          <w:rFonts w:ascii="Verdana" w:hAnsi="Verdana"/>
        </w:rPr>
        <w:t>8</w:t>
      </w:r>
      <w:r w:rsidRPr="005C215D">
        <w:rPr>
          <w:rFonts w:ascii="Verdana" w:hAnsi="Verdana"/>
        </w:rPr>
        <w:t>,</w:t>
      </w:r>
      <w:r w:rsidR="00ED14EF">
        <w:rPr>
          <w:rFonts w:ascii="Verdana" w:hAnsi="Verdana"/>
        </w:rPr>
        <w:t>9</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bieżące w wysokości 20.394.433,25 zł, tj. 98,8% planu, przeznaczono na realizację pozostałych wydarzeń, inicjatyw i przedsięwzięć w zakresie rozwijania działalności kulturalnej. W</w:t>
      </w:r>
      <w:r w:rsidR="00D00A64">
        <w:rPr>
          <w:rFonts w:ascii="Verdana" w:hAnsi="Verdana"/>
        </w:rPr>
        <w:t xml:space="preserve"> </w:t>
      </w:r>
      <w:r w:rsidRPr="002F189A">
        <w:rPr>
          <w:rFonts w:ascii="Verdana" w:hAnsi="Verdana"/>
        </w:rPr>
        <w:t>szczególności środki te wykorzystano m.in. na:</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 xml:space="preserve">wsparcie finansowe dla organizacji pozarządowych w celu prowadzenia Studium Musicalowego </w:t>
      </w:r>
      <w:proofErr w:type="spellStart"/>
      <w:r w:rsidRPr="002F189A">
        <w:rPr>
          <w:rFonts w:ascii="Verdana" w:hAnsi="Verdana"/>
        </w:rPr>
        <w:t>Capitol</w:t>
      </w:r>
      <w:proofErr w:type="spellEnd"/>
      <w:r w:rsidRPr="002F189A">
        <w:rPr>
          <w:rFonts w:ascii="Verdana" w:hAnsi="Verdana"/>
        </w:rPr>
        <w:t>, Gminy Wyznaniowej Żydowskiej, Centrum Kultury i Edukacji Żydowskiej w Synagodze Pod Białym Bocianem, Centrum Twórczości Dziecka - na realizację zadania pn. „Laboratorium wrażliw</w:t>
      </w:r>
      <w:r w:rsidR="00D00A64">
        <w:rPr>
          <w:rFonts w:ascii="Verdana" w:hAnsi="Verdana"/>
        </w:rPr>
        <w:t>ości estetycznej i społecznej”,</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wsparcie działalności o charakterze kulturalnym w ośrodkach: Kontury Kultury i Kulturalnej Animacji Podwórkowej oraz D</w:t>
      </w:r>
      <w:r w:rsidR="00D00A64">
        <w:rPr>
          <w:rFonts w:ascii="Verdana" w:hAnsi="Verdana"/>
        </w:rPr>
        <w:t>ziałań Społeczno-Kulturalnych,</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 xml:space="preserve">dofinansowanie Centrum Aktywności Lokalnej </w:t>
      </w:r>
      <w:proofErr w:type="spellStart"/>
      <w:r w:rsidRPr="002F189A">
        <w:rPr>
          <w:rFonts w:ascii="Verdana" w:hAnsi="Verdana"/>
        </w:rPr>
        <w:t>Ołtaszyn</w:t>
      </w:r>
      <w:proofErr w:type="spellEnd"/>
      <w:r w:rsidRPr="002F189A">
        <w:rPr>
          <w:rFonts w:ascii="Verdana" w:hAnsi="Verdana"/>
        </w:rPr>
        <w:t xml:space="preserve"> ze sceną Teatru na Bruku oraz Wrocławskie Centrum Olgi Tokarczuk,</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 xml:space="preserve">wsparcie działalności teatralnej autorskiego Teatru Ad </w:t>
      </w:r>
      <w:proofErr w:type="spellStart"/>
      <w:r w:rsidRPr="002F189A">
        <w:rPr>
          <w:rFonts w:ascii="Verdana" w:hAnsi="Verdana"/>
        </w:rPr>
        <w:t>Spectatores</w:t>
      </w:r>
      <w:proofErr w:type="spellEnd"/>
      <w:r w:rsidRPr="002F189A">
        <w:rPr>
          <w:rFonts w:ascii="Verdana" w:hAnsi="Verdana"/>
        </w:rPr>
        <w:t xml:space="preserve"> oraz Teatru Układ Formalny,</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dofinansowanie festiwali, w tym m.in. Gitarowy Rekord Świata, 3-Majówkę, Międzynarodowego Festiwalu Wrocek, Kultury Żydowskiej „</w:t>
      </w:r>
      <w:proofErr w:type="spellStart"/>
      <w:r w:rsidRPr="002F189A">
        <w:rPr>
          <w:rFonts w:ascii="Verdana" w:hAnsi="Verdana"/>
        </w:rPr>
        <w:t>Simcha</w:t>
      </w:r>
      <w:proofErr w:type="spellEnd"/>
      <w:r w:rsidRPr="002F189A">
        <w:rPr>
          <w:rFonts w:ascii="Verdana" w:hAnsi="Verdana"/>
        </w:rPr>
        <w:t xml:space="preserve">”, </w:t>
      </w:r>
      <w:proofErr w:type="spellStart"/>
      <w:r w:rsidRPr="002F189A">
        <w:rPr>
          <w:rFonts w:ascii="Verdana" w:hAnsi="Verdana"/>
        </w:rPr>
        <w:t>Ethno</w:t>
      </w:r>
      <w:proofErr w:type="spellEnd"/>
      <w:r w:rsidRPr="002F189A">
        <w:rPr>
          <w:rFonts w:ascii="Verdana" w:hAnsi="Verdana"/>
        </w:rPr>
        <w:t xml:space="preserve"> Jazz, Podwodny Wrocław, Industrial oraz Letni Festiwal Kameralny, międzynarodowego festiwalu sztuki i literatury Bruno Schulz,</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realizację projektu pn. „</w:t>
      </w:r>
      <w:proofErr w:type="spellStart"/>
      <w:r w:rsidRPr="002F189A">
        <w:rPr>
          <w:rFonts w:ascii="Verdana" w:hAnsi="Verdana"/>
        </w:rPr>
        <w:t>Lelenfant</w:t>
      </w:r>
      <w:proofErr w:type="spellEnd"/>
      <w:r w:rsidRPr="002F189A">
        <w:rPr>
          <w:rFonts w:ascii="Verdana" w:hAnsi="Verdana"/>
        </w:rPr>
        <w:t>”, którego celem jest integracja międzykulturowa w m</w:t>
      </w:r>
      <w:r w:rsidR="00D00A64">
        <w:rPr>
          <w:rFonts w:ascii="Verdana" w:hAnsi="Verdana"/>
        </w:rPr>
        <w:t>yśl idei „dzieci uczą dzieci”,</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organizację koncertu Wielkiej Orkiestry Świątecznej Pomocy oraz realizację widowiska kulturalnego pn. „Gwiazdozbiór Anio</w:t>
      </w:r>
      <w:r w:rsidR="00D00A64">
        <w:rPr>
          <w:rFonts w:ascii="Verdana" w:hAnsi="Verdana"/>
        </w:rPr>
        <w:t xml:space="preserve">łów – </w:t>
      </w:r>
      <w:proofErr w:type="spellStart"/>
      <w:r w:rsidR="00D00A64">
        <w:rPr>
          <w:rFonts w:ascii="Verdana" w:hAnsi="Verdana"/>
        </w:rPr>
        <w:t>in</w:t>
      </w:r>
      <w:proofErr w:type="spellEnd"/>
      <w:r w:rsidR="00D00A64">
        <w:rPr>
          <w:rFonts w:ascii="Verdana" w:hAnsi="Verdana"/>
        </w:rPr>
        <w:t xml:space="preserve"> </w:t>
      </w:r>
      <w:proofErr w:type="spellStart"/>
      <w:r w:rsidR="00D00A64">
        <w:rPr>
          <w:rFonts w:ascii="Verdana" w:hAnsi="Verdana"/>
        </w:rPr>
        <w:t>Varietate</w:t>
      </w:r>
      <w:proofErr w:type="spellEnd"/>
      <w:r w:rsidR="00D00A64">
        <w:rPr>
          <w:rFonts w:ascii="Verdana" w:hAnsi="Verdana"/>
        </w:rPr>
        <w:t xml:space="preserve"> Concordia”,</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wsparcie Wrocławskiego Filmowego Centrum Seniora,</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tworzenie regionalnej Kolekcji Sztuki Współczesnej Zachęta,</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 xml:space="preserve">dofinansowanie kolejnej edycji Przeglądu Sztuki </w:t>
      </w:r>
      <w:proofErr w:type="spellStart"/>
      <w:r w:rsidRPr="002F189A">
        <w:rPr>
          <w:rFonts w:ascii="Verdana" w:hAnsi="Verdana"/>
        </w:rPr>
        <w:t>Survival</w:t>
      </w:r>
      <w:proofErr w:type="spellEnd"/>
      <w:r w:rsidRPr="002F189A">
        <w:rPr>
          <w:rFonts w:ascii="Verdana" w:hAnsi="Verdana"/>
        </w:rPr>
        <w:t>,</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t>organizację wystaw, koncertów, spektakli, zajęć edukacyjnych oraz warsztatów, koncertów i</w:t>
      </w:r>
      <w:r w:rsidR="00D00A64">
        <w:rPr>
          <w:rFonts w:ascii="Verdana" w:hAnsi="Verdana"/>
        </w:rPr>
        <w:t xml:space="preserve"> </w:t>
      </w:r>
      <w:r w:rsidRPr="002F189A">
        <w:rPr>
          <w:rFonts w:ascii="Verdana" w:hAnsi="Verdana"/>
        </w:rPr>
        <w:t>spotkań literackich,</w:t>
      </w:r>
    </w:p>
    <w:p w:rsidR="000F0028" w:rsidRPr="002F189A" w:rsidRDefault="000F0028" w:rsidP="008E465D">
      <w:pPr>
        <w:pStyle w:val="Tekstpodstawowy"/>
        <w:numPr>
          <w:ilvl w:val="0"/>
          <w:numId w:val="43"/>
        </w:numPr>
        <w:tabs>
          <w:tab w:val="left" w:pos="284"/>
        </w:tabs>
        <w:spacing w:after="120" w:line="312" w:lineRule="auto"/>
        <w:ind w:left="284" w:hanging="284"/>
        <w:jc w:val="left"/>
        <w:rPr>
          <w:rFonts w:ascii="Verdana" w:hAnsi="Verdana"/>
        </w:rPr>
      </w:pPr>
      <w:r w:rsidRPr="002F189A">
        <w:rPr>
          <w:rFonts w:ascii="Verdana" w:hAnsi="Verdana"/>
        </w:rPr>
        <w:lastRenderedPageBreak/>
        <w:t>wypłatę stypendiów artystycznych dla dzieci, młodzieży oraz dorosłych, a także na nagrody Prezydenta Wrocławia za wybitne osiągnięcia w dziedzinie kultury.</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Wydatki majątkowe w wysokości 1.553.645,00 zł, tj. 100% planu, pokryły koszty zakupów inwestycyjnych, w tym zakupu dzieł sztuki w celu kontynuacji tworzenia regionalnej kolekcji sztuki współczesnej oraz koszty zadania inwestycyjnego związanego z zagospodarowaniem terenu skweru przy zbiegu ulic Glinianej, Borowskiej i Dyrekcyjnej wraz z wykonaniem Pomnika Żołnierzy Niezłomnych, składającego się z 9 sztuk autorskich rzeźb szklanych wraz z oprawami oświetleniowymi oraz 9 autorskimi artystycznymi medalionami umieszczonymi w tablicy </w:t>
      </w:r>
      <w:proofErr w:type="spellStart"/>
      <w:r w:rsidRPr="002F189A">
        <w:rPr>
          <w:rFonts w:ascii="Verdana" w:hAnsi="Verdana"/>
        </w:rPr>
        <w:t>memoratywnej</w:t>
      </w:r>
      <w:proofErr w:type="spellEnd"/>
      <w:r w:rsidRPr="002F189A">
        <w:rPr>
          <w:rFonts w:ascii="Verdana" w:hAnsi="Verdana"/>
        </w:rPr>
        <w:t>.</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Dział 925</w:t>
      </w:r>
      <w:r w:rsidR="00ED14EF" w:rsidRPr="00ED14EF">
        <w:rPr>
          <w:rFonts w:ascii="Verdana" w:hAnsi="Verdana"/>
        </w:rPr>
        <w:t xml:space="preserve"> </w:t>
      </w:r>
      <w:r w:rsidR="00ED14EF" w:rsidRPr="002F189A">
        <w:rPr>
          <w:rFonts w:ascii="Verdana" w:hAnsi="Verdana"/>
        </w:rPr>
        <w:t>Ogrody botaniczne i zoologiczne oraz naturalne obszary i obiekty chronionej przyrody</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Plan wg uchwały budżetowej (po zmianach) - 5.170.000,00 zł</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Wykonanie za 2024 rok – 5.163.412,85 zł</w:t>
      </w:r>
    </w:p>
    <w:p w:rsidR="00ED14EF" w:rsidRPr="00ED14EF" w:rsidRDefault="00ED14EF" w:rsidP="007C38CE">
      <w:pPr>
        <w:pStyle w:val="Tekstpodstawowy"/>
        <w:tabs>
          <w:tab w:val="left" w:pos="284"/>
        </w:tabs>
        <w:spacing w:after="120" w:line="312" w:lineRule="auto"/>
        <w:jc w:val="left"/>
        <w:rPr>
          <w:rFonts w:ascii="Verdana" w:hAnsi="Verdana"/>
        </w:rPr>
      </w:pPr>
      <w:r w:rsidRPr="00ED14EF">
        <w:rPr>
          <w:rFonts w:ascii="Verdana" w:hAnsi="Verdana"/>
        </w:rPr>
        <w:t>% wykonania planu – 99,9</w:t>
      </w:r>
    </w:p>
    <w:p w:rsidR="00ED14EF"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 xml:space="preserve">Rozdział 92503 </w:t>
      </w:r>
      <w:r w:rsidR="00ED14EF" w:rsidRPr="002F189A">
        <w:rPr>
          <w:rFonts w:ascii="Verdana" w:hAnsi="Verdana"/>
        </w:rPr>
        <w:t>Rezerwaty i pomniki przyrody</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Plan wg uchwały budżetowej (po zmianach) - 170.000,00 zł</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Wykonanie za 2024 rok – 163.412,85 zł</w:t>
      </w:r>
    </w:p>
    <w:p w:rsidR="00ED14EF" w:rsidRPr="005C215D" w:rsidRDefault="00ED14EF"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6</w:t>
      </w:r>
      <w:r w:rsidRPr="005C215D">
        <w:rPr>
          <w:rFonts w:ascii="Verdana" w:hAnsi="Verdana"/>
        </w:rPr>
        <w:t>,</w:t>
      </w:r>
      <w:r>
        <w:rPr>
          <w:rFonts w:ascii="Verdana" w:hAnsi="Verdana"/>
        </w:rPr>
        <w:t>1</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Poniesione w ramach tego rozdziału wydatki zostały przeznaczone na zadania związane z</w:t>
      </w:r>
      <w:r w:rsidR="00D00A64">
        <w:rPr>
          <w:rFonts w:ascii="Verdana" w:hAnsi="Verdana"/>
        </w:rPr>
        <w:t xml:space="preserve"> </w:t>
      </w:r>
      <w:r w:rsidRPr="002F189A">
        <w:rPr>
          <w:rFonts w:ascii="Verdana" w:hAnsi="Verdana"/>
        </w:rPr>
        <w:t>ochroną zieleni i tworzeniem nowych form ochrony przyrody, w tym w szczególności na prace pielęgnacyjne, badania specjalistyczne oraz prace interwencyjne na pomnikach przyrody.</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92504</w:t>
      </w:r>
      <w:r w:rsidR="00ED14EF" w:rsidRPr="00ED14EF">
        <w:rPr>
          <w:rFonts w:ascii="Verdana" w:hAnsi="Verdana"/>
        </w:rPr>
        <w:t xml:space="preserve"> </w:t>
      </w:r>
      <w:r w:rsidR="00ED14EF" w:rsidRPr="002F189A">
        <w:rPr>
          <w:rFonts w:ascii="Verdana" w:hAnsi="Verdana"/>
        </w:rPr>
        <w:t>Ogrody botaniczne</w:t>
      </w:r>
      <w:r w:rsidR="00ED14EF">
        <w:rPr>
          <w:rFonts w:ascii="Verdana" w:hAnsi="Verdana"/>
        </w:rPr>
        <w:t xml:space="preserve"> </w:t>
      </w:r>
      <w:r w:rsidR="00ED14EF" w:rsidRPr="002F189A">
        <w:rPr>
          <w:rFonts w:ascii="Verdana" w:hAnsi="Verdana"/>
        </w:rPr>
        <w:t>i zoologiczne</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Plan wg uchwały budżetowej (po zmianach) - 5.000.000,00 zł</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Wykonanie za 2024 rok – 5.000.000,00 zł</w:t>
      </w:r>
    </w:p>
    <w:p w:rsidR="00ED14EF" w:rsidRPr="005C215D" w:rsidRDefault="00ED14EF" w:rsidP="007C38CE">
      <w:pPr>
        <w:pStyle w:val="Tekstpodstawowy"/>
        <w:tabs>
          <w:tab w:val="left" w:pos="284"/>
        </w:tabs>
        <w:spacing w:after="120" w:line="312" w:lineRule="auto"/>
        <w:jc w:val="left"/>
        <w:rPr>
          <w:rFonts w:ascii="Verdana" w:hAnsi="Verdana"/>
        </w:rPr>
      </w:pPr>
      <w:r w:rsidRPr="005C215D">
        <w:rPr>
          <w:rFonts w:ascii="Verdana" w:hAnsi="Verdana"/>
        </w:rPr>
        <w:t xml:space="preserve">% wykonania planu – </w:t>
      </w:r>
      <w:r>
        <w:rPr>
          <w:rFonts w:ascii="Verdana" w:hAnsi="Verdana"/>
        </w:rPr>
        <w:t>100</w:t>
      </w:r>
      <w:r w:rsidRPr="005C215D">
        <w:rPr>
          <w:rFonts w:ascii="Verdana" w:hAnsi="Verdana"/>
        </w:rPr>
        <w:t>,</w:t>
      </w:r>
      <w:r>
        <w:rPr>
          <w:rFonts w:ascii="Verdana" w:hAnsi="Verdana"/>
        </w:rPr>
        <w:t>0</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Zrealizowane wydatki przeznaczono na podwyższenie kapitału zakładowego spółki ZOO Wrocław Sp. z o.o. poprzez wniesienie wkładu pieniężnego.</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lastRenderedPageBreak/>
        <w:t>Dział 926</w:t>
      </w:r>
      <w:r w:rsidR="00ED14EF" w:rsidRPr="00ED14EF">
        <w:rPr>
          <w:rFonts w:ascii="Verdana" w:hAnsi="Verdana"/>
        </w:rPr>
        <w:t xml:space="preserve"> </w:t>
      </w:r>
      <w:r w:rsidR="00ED14EF" w:rsidRPr="002F189A">
        <w:rPr>
          <w:rFonts w:ascii="Verdana" w:hAnsi="Verdana"/>
        </w:rPr>
        <w:t>Kultura fizyczna</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Plan wg uchwały budżetowej (po zmianach) - 183.962.516,25 zł</w:t>
      </w:r>
    </w:p>
    <w:p w:rsidR="00ED14EF" w:rsidRPr="00ED14EF" w:rsidRDefault="00ED14EF" w:rsidP="007C38CE">
      <w:pPr>
        <w:spacing w:after="0" w:line="312" w:lineRule="auto"/>
        <w:rPr>
          <w:rFonts w:ascii="Verdana" w:hAnsi="Verdana"/>
          <w:sz w:val="24"/>
          <w:szCs w:val="24"/>
        </w:rPr>
      </w:pPr>
      <w:r w:rsidRPr="00ED14EF">
        <w:rPr>
          <w:rFonts w:ascii="Verdana" w:hAnsi="Verdana"/>
          <w:sz w:val="24"/>
          <w:szCs w:val="24"/>
        </w:rPr>
        <w:t>Wykonanie za 2024 rok – 179.974.582,81 zł</w:t>
      </w:r>
    </w:p>
    <w:p w:rsidR="00ED14EF" w:rsidRPr="005C215D" w:rsidRDefault="00ED14EF"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Pr>
          <w:rFonts w:ascii="Verdana" w:hAnsi="Verdana"/>
        </w:rPr>
        <w:t>7</w:t>
      </w:r>
      <w:r w:rsidRPr="005C215D">
        <w:rPr>
          <w:rFonts w:ascii="Verdana" w:hAnsi="Verdana"/>
        </w:rPr>
        <w:t>,</w:t>
      </w:r>
      <w:r>
        <w:rPr>
          <w:rFonts w:ascii="Verdana" w:hAnsi="Verdana"/>
        </w:rPr>
        <w:t>8</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92601</w:t>
      </w:r>
      <w:r w:rsidR="00ED14EF" w:rsidRPr="00ED14EF">
        <w:rPr>
          <w:rFonts w:ascii="Verdana" w:hAnsi="Verdana"/>
        </w:rPr>
        <w:t xml:space="preserve"> </w:t>
      </w:r>
      <w:r w:rsidR="00ED14EF" w:rsidRPr="002F189A">
        <w:rPr>
          <w:rFonts w:ascii="Verdana" w:hAnsi="Verdana"/>
        </w:rPr>
        <w:t>Obiekty sportowe</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Plan wg uchwały budżetowej (po zmianach) - 85.907.822,00 zł</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Wykonanie za 2024 rok – </w:t>
      </w:r>
      <w:r w:rsidR="007172B3" w:rsidRPr="007172B3">
        <w:rPr>
          <w:rFonts w:ascii="Verdana" w:hAnsi="Verdana"/>
          <w:sz w:val="24"/>
          <w:szCs w:val="24"/>
        </w:rPr>
        <w:t xml:space="preserve">85.290.455,40 </w:t>
      </w:r>
      <w:r w:rsidRPr="007172B3">
        <w:rPr>
          <w:rFonts w:ascii="Verdana" w:hAnsi="Verdana"/>
          <w:sz w:val="24"/>
          <w:szCs w:val="24"/>
        </w:rPr>
        <w:t>zł</w:t>
      </w:r>
    </w:p>
    <w:p w:rsidR="00ED14EF" w:rsidRPr="007172B3" w:rsidRDefault="00ED14EF" w:rsidP="007C38CE">
      <w:pPr>
        <w:pStyle w:val="Tekstpodstawowy"/>
        <w:tabs>
          <w:tab w:val="left" w:pos="284"/>
        </w:tabs>
        <w:spacing w:after="120" w:line="312" w:lineRule="auto"/>
        <w:jc w:val="left"/>
        <w:rPr>
          <w:rFonts w:ascii="Verdana" w:hAnsi="Verdana"/>
        </w:rPr>
      </w:pPr>
      <w:r w:rsidRPr="007172B3">
        <w:rPr>
          <w:rFonts w:ascii="Verdana" w:hAnsi="Verdana"/>
        </w:rPr>
        <w:t>% wykonania planu – 9</w:t>
      </w:r>
      <w:r w:rsidR="007172B3" w:rsidRPr="007172B3">
        <w:rPr>
          <w:rFonts w:ascii="Verdana" w:hAnsi="Verdana"/>
        </w:rPr>
        <w:t>9</w:t>
      </w:r>
      <w:r w:rsidRPr="007172B3">
        <w:rPr>
          <w:rFonts w:ascii="Verdana" w:hAnsi="Verdana"/>
        </w:rPr>
        <w:t>,</w:t>
      </w:r>
      <w:r w:rsidR="007172B3" w:rsidRPr="007172B3">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Środki finansowe w wysokości 61.124,06 zł, tj. 100% planu, pokryły bieżące koszty działań mających na celu usuwanie usterek na obiekcie Stadionu Olimpijskiego, dla których upłynął okres gwarancji udzielonej w wyniku realizacji zadań inwestycyjnych.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majątkowe zrealizowane w wysokości 85.229.331,34 zł, tj.</w:t>
      </w:r>
      <w:r w:rsidR="00D00A64">
        <w:rPr>
          <w:rFonts w:ascii="Verdana" w:hAnsi="Verdana"/>
        </w:rPr>
        <w:t xml:space="preserve"> </w:t>
      </w:r>
      <w:r w:rsidRPr="002F189A">
        <w:rPr>
          <w:rFonts w:ascii="Verdana" w:hAnsi="Verdana"/>
        </w:rPr>
        <w:t>99,3% planu, zostały przeznaczone na wniesienie wkładów do spółek prawa handlowego, tj. spółki Stadion Wrocław Sp.</w:t>
      </w:r>
      <w:r w:rsidR="00D00A64">
        <w:rPr>
          <w:rFonts w:ascii="Verdana" w:hAnsi="Verdana"/>
        </w:rPr>
        <w:t xml:space="preserve"> </w:t>
      </w:r>
      <w:r w:rsidRPr="002F189A">
        <w:rPr>
          <w:rFonts w:ascii="Verdana" w:hAnsi="Verdana"/>
        </w:rPr>
        <w:t>z</w:t>
      </w:r>
      <w:r w:rsidR="00D00A64">
        <w:rPr>
          <w:rFonts w:ascii="Verdana" w:hAnsi="Verdana"/>
        </w:rPr>
        <w:t xml:space="preserve"> </w:t>
      </w:r>
      <w:r w:rsidRPr="002F189A">
        <w:rPr>
          <w:rFonts w:ascii="Verdana" w:hAnsi="Verdana"/>
        </w:rPr>
        <w:t>o.o. (47.918.000,00 zł), spółki WKS „Śląsk Wrocław” S.A. (21.000.000,00 zł), spółki Wrocławski Park Wodny S.A. (4.000.000,00 zł) oraz spółki Wrocławskie Centrum Treningowe SPARTAN Sp. z o.o. (3.713.500,00 zł), a także na realizację zadań inwestycyjnych związanych z:</w:t>
      </w:r>
    </w:p>
    <w:p w:rsidR="000F0028" w:rsidRPr="002F189A" w:rsidRDefault="000F0028" w:rsidP="008E465D">
      <w:pPr>
        <w:pStyle w:val="Tekstpodstawowy"/>
        <w:numPr>
          <w:ilvl w:val="0"/>
          <w:numId w:val="44"/>
        </w:numPr>
        <w:tabs>
          <w:tab w:val="left" w:pos="284"/>
        </w:tabs>
        <w:spacing w:before="120" w:after="120" w:line="312" w:lineRule="auto"/>
        <w:ind w:left="284" w:hanging="284"/>
        <w:jc w:val="left"/>
        <w:rPr>
          <w:rFonts w:ascii="Verdana" w:hAnsi="Verdana"/>
        </w:rPr>
      </w:pPr>
      <w:r w:rsidRPr="002F189A">
        <w:rPr>
          <w:rFonts w:ascii="Verdana" w:hAnsi="Verdana"/>
        </w:rPr>
        <w:t>budową, renowacją lub przebudową boisk piłkarskich o sztucznych nawierzchniach (min. przy ul.</w:t>
      </w:r>
      <w:r w:rsidR="00D00A64">
        <w:rPr>
          <w:rFonts w:ascii="Verdana" w:hAnsi="Verdana"/>
        </w:rPr>
        <w:t xml:space="preserve"> </w:t>
      </w:r>
      <w:r w:rsidRPr="002F189A">
        <w:rPr>
          <w:rFonts w:ascii="Verdana" w:hAnsi="Verdana"/>
        </w:rPr>
        <w:t>Racławickiej 62, na terenie SP Nr 46 przy ul. Ścinawskiej, SP Nr 34 przy ul. Gałczyńskiego, SP</w:t>
      </w:r>
      <w:r w:rsidR="00D00A64">
        <w:rPr>
          <w:rFonts w:ascii="Verdana" w:hAnsi="Verdana"/>
        </w:rPr>
        <w:t xml:space="preserve"> </w:t>
      </w:r>
      <w:r w:rsidRPr="002F189A">
        <w:rPr>
          <w:rFonts w:ascii="Verdana" w:hAnsi="Verdana"/>
        </w:rPr>
        <w:t>Nr</w:t>
      </w:r>
      <w:r w:rsidR="00D00A64">
        <w:rPr>
          <w:rFonts w:ascii="Verdana" w:hAnsi="Verdana"/>
        </w:rPr>
        <w:t xml:space="preserve"> </w:t>
      </w:r>
      <w:r w:rsidRPr="002F189A">
        <w:rPr>
          <w:rFonts w:ascii="Verdana" w:hAnsi="Verdana"/>
        </w:rPr>
        <w:t>91 przy ul. Sempołowskiej, SP Nr 107 przy ul. Prusa oraz ZSP Nr 12 przy ul. Suwalskiej),</w:t>
      </w:r>
    </w:p>
    <w:p w:rsidR="000F0028" w:rsidRPr="002F189A" w:rsidRDefault="000F0028" w:rsidP="008E465D">
      <w:pPr>
        <w:pStyle w:val="Tekstpodstawowy"/>
        <w:numPr>
          <w:ilvl w:val="0"/>
          <w:numId w:val="44"/>
        </w:numPr>
        <w:tabs>
          <w:tab w:val="left" w:pos="284"/>
        </w:tabs>
        <w:spacing w:after="120" w:line="312" w:lineRule="auto"/>
        <w:ind w:left="284" w:hanging="284"/>
        <w:jc w:val="left"/>
        <w:rPr>
          <w:rFonts w:ascii="Verdana" w:hAnsi="Verdana"/>
        </w:rPr>
      </w:pPr>
      <w:r w:rsidRPr="002F189A">
        <w:rPr>
          <w:rFonts w:ascii="Verdana" w:hAnsi="Verdana"/>
        </w:rPr>
        <w:t>przebudową miejskich obiektów sportowych, w tym m.in. obiektów zarządzanych przez Młodzieżowe Centrum Sportu Wrocław oraz zaplecza socjalnego na terenie boiska przy ul.</w:t>
      </w:r>
      <w:r w:rsidR="00D00A64">
        <w:rPr>
          <w:rFonts w:ascii="Verdana" w:hAnsi="Verdana"/>
        </w:rPr>
        <w:t xml:space="preserve"> </w:t>
      </w:r>
      <w:r w:rsidRPr="002F189A">
        <w:rPr>
          <w:rFonts w:ascii="Verdana" w:hAnsi="Verdana"/>
        </w:rPr>
        <w:t>Orzechowej,</w:t>
      </w:r>
    </w:p>
    <w:p w:rsidR="000F0028" w:rsidRPr="002F189A" w:rsidRDefault="000F0028" w:rsidP="008E465D">
      <w:pPr>
        <w:pStyle w:val="Tekstpodstawowy"/>
        <w:numPr>
          <w:ilvl w:val="0"/>
          <w:numId w:val="44"/>
        </w:numPr>
        <w:tabs>
          <w:tab w:val="left" w:pos="284"/>
        </w:tabs>
        <w:spacing w:after="120" w:line="312" w:lineRule="auto"/>
        <w:ind w:left="284" w:hanging="284"/>
        <w:jc w:val="left"/>
        <w:rPr>
          <w:rFonts w:ascii="Verdana" w:hAnsi="Verdana"/>
        </w:rPr>
      </w:pPr>
      <w:r w:rsidRPr="002F189A">
        <w:rPr>
          <w:rFonts w:ascii="Verdana" w:hAnsi="Verdana"/>
        </w:rPr>
        <w:t xml:space="preserve">zagospodarowaniem terenów m.in. na place sportowe, parki i </w:t>
      </w:r>
      <w:proofErr w:type="spellStart"/>
      <w:r w:rsidRPr="002F189A">
        <w:rPr>
          <w:rFonts w:ascii="Verdana" w:hAnsi="Verdana"/>
        </w:rPr>
        <w:t>pumptracki</w:t>
      </w:r>
      <w:proofErr w:type="spellEnd"/>
      <w:r w:rsidRPr="002F189A">
        <w:rPr>
          <w:rFonts w:ascii="Verdana" w:hAnsi="Verdana"/>
        </w:rPr>
        <w:t xml:space="preserve">, </w:t>
      </w:r>
      <w:proofErr w:type="spellStart"/>
      <w:r w:rsidRPr="002F189A">
        <w:rPr>
          <w:rFonts w:ascii="Verdana" w:hAnsi="Verdana"/>
        </w:rPr>
        <w:t>Skateparki</w:t>
      </w:r>
      <w:proofErr w:type="spellEnd"/>
      <w:r w:rsidRPr="002F189A">
        <w:rPr>
          <w:rFonts w:ascii="Verdana" w:hAnsi="Verdana"/>
        </w:rPr>
        <w:t xml:space="preserve"> realizowane w</w:t>
      </w:r>
      <w:r w:rsidR="00D00A64">
        <w:rPr>
          <w:rFonts w:ascii="Verdana" w:hAnsi="Verdana"/>
        </w:rPr>
        <w:t xml:space="preserve"> </w:t>
      </w:r>
      <w:r w:rsidRPr="002F189A">
        <w:rPr>
          <w:rFonts w:ascii="Verdana" w:hAnsi="Verdana"/>
        </w:rPr>
        <w:t>ramach Wrocławskiego Budżetu Obywate</w:t>
      </w:r>
      <w:r w:rsidR="00D00A64">
        <w:rPr>
          <w:rFonts w:ascii="Verdana" w:hAnsi="Verdana"/>
        </w:rPr>
        <w:t>lskiego i Funduszu Osiedlowego.</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 xml:space="preserve">W okresie sprawozdawczym nie wykorzystano środków zabezpieczonych na pokrycie kosztów modernizacji obiektów sportowych przy ul. </w:t>
      </w:r>
      <w:r w:rsidRPr="002F189A">
        <w:rPr>
          <w:rFonts w:ascii="Verdana" w:hAnsi="Verdana"/>
        </w:rPr>
        <w:lastRenderedPageBreak/>
        <w:t>Mianowskiego we Wrocławiu, z uwagi na to, że złożona oferta nie spełniała wymogów konkursowych.</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92604</w:t>
      </w:r>
      <w:r w:rsidR="007172B3" w:rsidRPr="007172B3">
        <w:rPr>
          <w:rFonts w:ascii="Verdana" w:hAnsi="Verdana"/>
        </w:rPr>
        <w:t xml:space="preserve"> </w:t>
      </w:r>
      <w:r w:rsidR="007172B3" w:rsidRPr="002F189A">
        <w:rPr>
          <w:rFonts w:ascii="Verdana" w:hAnsi="Verdana"/>
        </w:rPr>
        <w:t>Instytucje kultury fizycznej</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Plan wg uchwały budżetowej (po zmianach) - </w:t>
      </w:r>
      <w:r w:rsidR="007172B3" w:rsidRPr="007172B3">
        <w:rPr>
          <w:rFonts w:ascii="Verdana" w:hAnsi="Verdana"/>
          <w:sz w:val="24"/>
          <w:szCs w:val="24"/>
        </w:rPr>
        <w:t>54.756.922</w:t>
      </w:r>
      <w:r w:rsidRPr="007172B3">
        <w:rPr>
          <w:rFonts w:ascii="Verdana" w:hAnsi="Verdana"/>
          <w:sz w:val="24"/>
          <w:szCs w:val="24"/>
        </w:rPr>
        <w:t>,00 zł</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Wykonanie za 2024 rok – </w:t>
      </w:r>
      <w:r w:rsidR="007172B3" w:rsidRPr="007172B3">
        <w:rPr>
          <w:rFonts w:ascii="Verdana" w:hAnsi="Verdana"/>
          <w:sz w:val="24"/>
          <w:szCs w:val="24"/>
        </w:rPr>
        <w:t xml:space="preserve">52.092.523,91 </w:t>
      </w:r>
      <w:r w:rsidRPr="007172B3">
        <w:rPr>
          <w:rFonts w:ascii="Verdana" w:hAnsi="Verdana"/>
          <w:sz w:val="24"/>
          <w:szCs w:val="24"/>
        </w:rPr>
        <w:t>zł</w:t>
      </w:r>
    </w:p>
    <w:p w:rsidR="00ED14EF" w:rsidRPr="005C215D" w:rsidRDefault="00ED14EF" w:rsidP="007C38CE">
      <w:pPr>
        <w:pStyle w:val="Tekstpodstawowy"/>
        <w:tabs>
          <w:tab w:val="left" w:pos="284"/>
        </w:tabs>
        <w:spacing w:after="120" w:line="312" w:lineRule="auto"/>
        <w:jc w:val="left"/>
        <w:rPr>
          <w:rFonts w:ascii="Verdana" w:hAnsi="Verdana"/>
        </w:rPr>
      </w:pPr>
      <w:r w:rsidRPr="005C215D">
        <w:rPr>
          <w:rFonts w:ascii="Verdana" w:hAnsi="Verdana"/>
        </w:rPr>
        <w:t>% wykonania planu – 9</w:t>
      </w:r>
      <w:r w:rsidR="007172B3">
        <w:rPr>
          <w:rFonts w:ascii="Verdana" w:hAnsi="Verdana"/>
        </w:rPr>
        <w:t>5</w:t>
      </w:r>
      <w:r w:rsidRPr="005C215D">
        <w:rPr>
          <w:rFonts w:ascii="Verdana" w:hAnsi="Verdana"/>
        </w:rPr>
        <w:t>,</w:t>
      </w:r>
      <w:r>
        <w:rPr>
          <w:rFonts w:ascii="Verdana" w:hAnsi="Verdana"/>
        </w:rPr>
        <w:t>1</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 xml:space="preserve">Na pokrycie kosztów bieżącej działalności dwóch jednostek budżetowych, które na terenie Wrocławia realizują zadania w zakresie upowszechniania kultury fizycznej i sportu, tj. Wrocławskiego Toru Wyścigów Konnych </w:t>
      </w:r>
      <w:proofErr w:type="spellStart"/>
      <w:r w:rsidRPr="002F189A">
        <w:rPr>
          <w:rFonts w:ascii="Verdana" w:hAnsi="Verdana"/>
        </w:rPr>
        <w:t>Partynice</w:t>
      </w:r>
      <w:proofErr w:type="spellEnd"/>
      <w:r w:rsidRPr="002F189A">
        <w:rPr>
          <w:rFonts w:ascii="Verdana" w:hAnsi="Verdana"/>
        </w:rPr>
        <w:t xml:space="preserve"> oraz Młodzieżowego Centrum Sportu, przeznaczono środki finansowe w</w:t>
      </w:r>
      <w:r w:rsidR="00D00A64">
        <w:rPr>
          <w:rFonts w:ascii="Verdana" w:hAnsi="Verdana"/>
        </w:rPr>
        <w:t xml:space="preserve"> </w:t>
      </w:r>
      <w:r w:rsidRPr="002F189A">
        <w:rPr>
          <w:rFonts w:ascii="Verdana" w:hAnsi="Verdana"/>
        </w:rPr>
        <w:t>wysokości 50.957.200,50 zł, tj.</w:t>
      </w:r>
      <w:r w:rsidR="00D00A64">
        <w:rPr>
          <w:rFonts w:ascii="Verdana" w:hAnsi="Verdana"/>
        </w:rPr>
        <w:t xml:space="preserve"> </w:t>
      </w:r>
      <w:r w:rsidRPr="002F189A">
        <w:rPr>
          <w:rFonts w:ascii="Verdana" w:hAnsi="Verdana"/>
        </w:rPr>
        <w:t>95,0% planu. W ramach tej kwoty na wynagrodzenia i</w:t>
      </w:r>
      <w:r w:rsidR="00D00A64">
        <w:rPr>
          <w:rFonts w:ascii="Verdana" w:hAnsi="Verdana"/>
        </w:rPr>
        <w:t xml:space="preserve"> </w:t>
      </w:r>
      <w:r w:rsidRPr="002F189A">
        <w:rPr>
          <w:rFonts w:ascii="Verdana" w:hAnsi="Verdana"/>
        </w:rPr>
        <w:t>składki od nich naliczane wydano 22.968.472,88 zł, tj.</w:t>
      </w:r>
      <w:r w:rsidR="00D00A64">
        <w:rPr>
          <w:rFonts w:ascii="Verdana" w:hAnsi="Verdana"/>
        </w:rPr>
        <w:t xml:space="preserve"> </w:t>
      </w:r>
      <w:r w:rsidRPr="002F189A">
        <w:rPr>
          <w:rFonts w:ascii="Verdana" w:hAnsi="Verdana"/>
        </w:rPr>
        <w:t>99,9%</w:t>
      </w:r>
      <w:r w:rsidR="00D00A64">
        <w:rPr>
          <w:rFonts w:ascii="Verdana" w:hAnsi="Verdana"/>
        </w:rPr>
        <w:t xml:space="preserve"> </w:t>
      </w:r>
      <w:r w:rsidRPr="002F189A">
        <w:rPr>
          <w:rFonts w:ascii="Verdana" w:hAnsi="Verdana"/>
        </w:rPr>
        <w:t>planu, a na świadczenia na rzecz osób fizycznych 366.664,97 zł, tj. 99,2% planu. Natomiast wydatki związane z realizacją ich statutowych zadań zostały zrealizowane w wysokości 26.277.116,80</w:t>
      </w:r>
      <w:r w:rsidR="00D00A64">
        <w:rPr>
          <w:rFonts w:ascii="Verdana" w:hAnsi="Verdana"/>
        </w:rPr>
        <w:t xml:space="preserve"> </w:t>
      </w:r>
      <w:r w:rsidRPr="002F189A">
        <w:rPr>
          <w:rFonts w:ascii="Verdana" w:hAnsi="Verdana"/>
        </w:rPr>
        <w:t>zł, tj.</w:t>
      </w:r>
      <w:r w:rsidR="00D00A64">
        <w:rPr>
          <w:rFonts w:ascii="Verdana" w:hAnsi="Verdana"/>
        </w:rPr>
        <w:t xml:space="preserve"> </w:t>
      </w:r>
      <w:r w:rsidRPr="002F189A">
        <w:rPr>
          <w:rFonts w:ascii="Verdana" w:hAnsi="Verdana"/>
        </w:rPr>
        <w:t xml:space="preserve">91,6% planu i obejmowały również koszty udostępniania posiadanej bazy sportowej i rekreacyjnej, organizacji młodzieżowych imprez sportowych, a także koszty prowadzenia działalności </w:t>
      </w:r>
      <w:proofErr w:type="spellStart"/>
      <w:r w:rsidRPr="002F189A">
        <w:rPr>
          <w:rFonts w:ascii="Verdana" w:hAnsi="Verdana"/>
        </w:rPr>
        <w:t>kulturalno-sportowo-rekreacyjnej</w:t>
      </w:r>
      <w:proofErr w:type="spellEnd"/>
      <w:r w:rsidRPr="002F189A">
        <w:rPr>
          <w:rFonts w:ascii="Verdana" w:hAnsi="Verdana"/>
        </w:rPr>
        <w:t>. Ponadto, na</w:t>
      </w:r>
      <w:r w:rsidR="00D00A64">
        <w:rPr>
          <w:rFonts w:ascii="Verdana" w:hAnsi="Verdana"/>
        </w:rPr>
        <w:t xml:space="preserve"> </w:t>
      </w:r>
      <w:r w:rsidRPr="002F189A">
        <w:rPr>
          <w:rFonts w:ascii="Verdana" w:hAnsi="Verdana"/>
        </w:rPr>
        <w:t>zadania remontowe realizowane przez te jednostki budżetowe wykorzystano 1.344.945,85 zł, tj.</w:t>
      </w:r>
      <w:r w:rsidR="00D00A64">
        <w:rPr>
          <w:rFonts w:ascii="Verdana" w:hAnsi="Verdana"/>
        </w:rPr>
        <w:t xml:space="preserve"> 85,5% planu.</w:t>
      </w:r>
    </w:p>
    <w:p w:rsidR="000F0028" w:rsidRPr="002F189A" w:rsidRDefault="000F0028" w:rsidP="007C38CE">
      <w:pPr>
        <w:pStyle w:val="Tekstpodstawowy"/>
        <w:tabs>
          <w:tab w:val="left" w:pos="284"/>
        </w:tabs>
        <w:spacing w:after="120" w:line="312" w:lineRule="auto"/>
        <w:jc w:val="left"/>
        <w:rPr>
          <w:rFonts w:ascii="Verdana" w:hAnsi="Verdana"/>
        </w:rPr>
      </w:pPr>
      <w:r w:rsidRPr="002F189A">
        <w:rPr>
          <w:rFonts w:ascii="Verdana" w:hAnsi="Verdana"/>
        </w:rPr>
        <w:t>Wydatki majątkowe w wysokości 1.135.323,41 zł, tj. 99,9% planu, przeznaczono na</w:t>
      </w:r>
      <w:r w:rsidR="00D00A64">
        <w:rPr>
          <w:rFonts w:ascii="Verdana" w:hAnsi="Verdana"/>
        </w:rPr>
        <w:t xml:space="preserve"> </w:t>
      </w:r>
      <w:r w:rsidRPr="002F189A">
        <w:rPr>
          <w:rFonts w:ascii="Verdana" w:hAnsi="Verdana"/>
        </w:rPr>
        <w:t xml:space="preserve">sfinansowanie kosztów zakupów inwestycyjnych dla potrzeb WTWK </w:t>
      </w:r>
      <w:proofErr w:type="spellStart"/>
      <w:r w:rsidRPr="002F189A">
        <w:rPr>
          <w:rFonts w:ascii="Verdana" w:hAnsi="Verdana"/>
        </w:rPr>
        <w:t>Partynice</w:t>
      </w:r>
      <w:proofErr w:type="spellEnd"/>
      <w:r w:rsidRPr="002F189A">
        <w:rPr>
          <w:rFonts w:ascii="Verdana" w:hAnsi="Verdana"/>
        </w:rPr>
        <w:t>, modernizacji obiektów w strefie rekreacji na</w:t>
      </w:r>
      <w:r w:rsidR="00D00A64">
        <w:rPr>
          <w:rFonts w:ascii="Verdana" w:hAnsi="Verdana"/>
        </w:rPr>
        <w:t xml:space="preserve"> </w:t>
      </w:r>
      <w:r w:rsidRPr="002F189A">
        <w:rPr>
          <w:rFonts w:ascii="Verdana" w:hAnsi="Verdana"/>
        </w:rPr>
        <w:t xml:space="preserve">terenie WTWK – </w:t>
      </w:r>
      <w:proofErr w:type="spellStart"/>
      <w:r w:rsidRPr="002F189A">
        <w:rPr>
          <w:rFonts w:ascii="Verdana" w:hAnsi="Verdana"/>
        </w:rPr>
        <w:t>Partynice</w:t>
      </w:r>
      <w:proofErr w:type="spellEnd"/>
      <w:r w:rsidRPr="002F189A">
        <w:rPr>
          <w:rFonts w:ascii="Verdana" w:hAnsi="Verdana"/>
        </w:rPr>
        <w:t xml:space="preserve"> oraz zadania pn. „e-administracja”.</w:t>
      </w:r>
    </w:p>
    <w:p w:rsidR="000F0028"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92605</w:t>
      </w:r>
      <w:r w:rsidR="007172B3" w:rsidRPr="007172B3">
        <w:rPr>
          <w:rFonts w:ascii="Verdana" w:hAnsi="Verdana"/>
        </w:rPr>
        <w:t xml:space="preserve"> </w:t>
      </w:r>
      <w:r w:rsidR="007172B3" w:rsidRPr="002F189A">
        <w:rPr>
          <w:rFonts w:ascii="Verdana" w:hAnsi="Verdana"/>
        </w:rPr>
        <w:t xml:space="preserve">Zadania w zakresie </w:t>
      </w:r>
      <w:r w:rsidR="007172B3">
        <w:rPr>
          <w:rFonts w:ascii="Verdana" w:hAnsi="Verdana"/>
        </w:rPr>
        <w:t>k</w:t>
      </w:r>
      <w:r w:rsidR="007172B3" w:rsidRPr="002F189A">
        <w:rPr>
          <w:rFonts w:ascii="Verdana" w:hAnsi="Verdana"/>
        </w:rPr>
        <w:t>ultury</w:t>
      </w:r>
      <w:r w:rsidR="007172B3">
        <w:rPr>
          <w:rFonts w:ascii="Verdana" w:hAnsi="Verdana"/>
        </w:rPr>
        <w:t xml:space="preserve"> </w:t>
      </w:r>
      <w:r w:rsidR="007172B3" w:rsidRPr="002F189A">
        <w:rPr>
          <w:rFonts w:ascii="Verdana" w:hAnsi="Verdana"/>
        </w:rPr>
        <w:t>fizycznej</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Plan wg uchwały budżetowej (po zmianach) - </w:t>
      </w:r>
      <w:r w:rsidR="007172B3" w:rsidRPr="007172B3">
        <w:rPr>
          <w:rFonts w:ascii="Verdana" w:hAnsi="Verdana"/>
          <w:sz w:val="24"/>
          <w:szCs w:val="24"/>
        </w:rPr>
        <w:t>42.145.644,25</w:t>
      </w:r>
      <w:r w:rsidRPr="007172B3">
        <w:rPr>
          <w:rFonts w:ascii="Verdana" w:hAnsi="Verdana"/>
          <w:sz w:val="24"/>
          <w:szCs w:val="24"/>
        </w:rPr>
        <w:t xml:space="preserve"> zł</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Wykonanie za 2024 rok – </w:t>
      </w:r>
      <w:r w:rsidR="007172B3" w:rsidRPr="007172B3">
        <w:rPr>
          <w:rFonts w:ascii="Verdana" w:hAnsi="Verdana"/>
          <w:sz w:val="24"/>
          <w:szCs w:val="24"/>
        </w:rPr>
        <w:t xml:space="preserve">41.440.646,49 </w:t>
      </w:r>
      <w:r w:rsidRPr="007172B3">
        <w:rPr>
          <w:rFonts w:ascii="Verdana" w:hAnsi="Verdana"/>
          <w:sz w:val="24"/>
          <w:szCs w:val="24"/>
        </w:rPr>
        <w:t>zł</w:t>
      </w:r>
    </w:p>
    <w:p w:rsidR="00ED14EF" w:rsidRPr="007172B3" w:rsidRDefault="00ED14EF" w:rsidP="007C38CE">
      <w:pPr>
        <w:pStyle w:val="Tekstpodstawowy"/>
        <w:tabs>
          <w:tab w:val="left" w:pos="284"/>
        </w:tabs>
        <w:spacing w:after="120" w:line="312" w:lineRule="auto"/>
        <w:jc w:val="left"/>
        <w:rPr>
          <w:rFonts w:ascii="Verdana" w:hAnsi="Verdana"/>
        </w:rPr>
      </w:pPr>
      <w:r w:rsidRPr="007172B3">
        <w:rPr>
          <w:rFonts w:ascii="Verdana" w:hAnsi="Verdana"/>
        </w:rPr>
        <w:t>% wykonania planu – 9</w:t>
      </w:r>
      <w:r w:rsidR="007172B3" w:rsidRPr="007172B3">
        <w:rPr>
          <w:rFonts w:ascii="Verdana" w:hAnsi="Verdana"/>
        </w:rPr>
        <w:t>8</w:t>
      </w:r>
      <w:r w:rsidRPr="007172B3">
        <w:rPr>
          <w:rFonts w:ascii="Verdana" w:hAnsi="Verdana"/>
        </w:rPr>
        <w:t>,</w:t>
      </w:r>
      <w:r w:rsidR="007172B3" w:rsidRPr="007172B3">
        <w:rPr>
          <w:rFonts w:ascii="Verdana" w:hAnsi="Verdana"/>
        </w:rPr>
        <w:t>3</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Powyższe środki finansowe zostały przeznaczone na organizację zajęć sportowych i</w:t>
      </w:r>
      <w:r w:rsidR="00D00A64">
        <w:rPr>
          <w:rFonts w:ascii="Verdana" w:hAnsi="Verdana"/>
        </w:rPr>
        <w:t xml:space="preserve"> </w:t>
      </w:r>
      <w:r w:rsidRPr="002F189A">
        <w:rPr>
          <w:rFonts w:ascii="Verdana" w:hAnsi="Verdana"/>
        </w:rPr>
        <w:t>rekreacyjnych, propagowanie oraz rozwój sportu młodzieżowego i szkolnego, a także na</w:t>
      </w:r>
      <w:r w:rsidR="00761097">
        <w:rPr>
          <w:rFonts w:ascii="Verdana" w:hAnsi="Verdana"/>
        </w:rPr>
        <w:t xml:space="preserve"> </w:t>
      </w:r>
      <w:r w:rsidRPr="002F189A">
        <w:rPr>
          <w:rFonts w:ascii="Verdana" w:hAnsi="Verdana"/>
        </w:rPr>
        <w:t>rozpowszechnienie sportu wśród osób niepełnosprawnych.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lastRenderedPageBreak/>
        <w:t>W szczególności dotacje na zadania bieżące w wysokości 37.419.903,54 zł, tj. 98,5% planu, zostały przekazane z budżetu Miasta m.in. na:</w:t>
      </w:r>
    </w:p>
    <w:p w:rsidR="000F0028" w:rsidRPr="002F189A" w:rsidRDefault="000F0028" w:rsidP="008E465D">
      <w:pPr>
        <w:pStyle w:val="Tekstpodstawowy"/>
        <w:numPr>
          <w:ilvl w:val="0"/>
          <w:numId w:val="45"/>
        </w:numPr>
        <w:tabs>
          <w:tab w:val="left" w:pos="284"/>
        </w:tabs>
        <w:spacing w:before="120" w:after="120" w:line="312" w:lineRule="auto"/>
        <w:ind w:left="284" w:hanging="284"/>
        <w:jc w:val="left"/>
        <w:rPr>
          <w:rFonts w:ascii="Verdana" w:hAnsi="Verdana"/>
        </w:rPr>
      </w:pPr>
      <w:r w:rsidRPr="002F189A">
        <w:rPr>
          <w:rFonts w:ascii="Verdana" w:hAnsi="Verdana"/>
        </w:rPr>
        <w:t xml:space="preserve">wsparcie imprez i zajęć sportowo-rekreacyjnych w różnych dyscyplinach sportowych, </w:t>
      </w:r>
    </w:p>
    <w:p w:rsidR="000F0028" w:rsidRPr="002F189A" w:rsidRDefault="000F0028" w:rsidP="008E465D">
      <w:pPr>
        <w:pStyle w:val="Tekstpodstawowy"/>
        <w:numPr>
          <w:ilvl w:val="0"/>
          <w:numId w:val="45"/>
        </w:numPr>
        <w:tabs>
          <w:tab w:val="left" w:pos="284"/>
        </w:tabs>
        <w:spacing w:after="120" w:line="312" w:lineRule="auto"/>
        <w:ind w:left="284" w:hanging="284"/>
        <w:jc w:val="left"/>
        <w:rPr>
          <w:rFonts w:ascii="Verdana" w:hAnsi="Verdana"/>
        </w:rPr>
      </w:pPr>
      <w:r w:rsidRPr="002F189A">
        <w:rPr>
          <w:rFonts w:ascii="Verdana" w:hAnsi="Verdana"/>
        </w:rPr>
        <w:t xml:space="preserve">realizację programów i szkoleń sportowych, m.in. takich jak: Program Młodzieżowych Centrów Sportu, Grupy Szkolenia Podstawowego, </w:t>
      </w:r>
      <w:proofErr w:type="spellStart"/>
      <w:r w:rsidRPr="002F189A">
        <w:rPr>
          <w:rFonts w:ascii="Verdana" w:hAnsi="Verdana"/>
        </w:rPr>
        <w:t>Basketmania</w:t>
      </w:r>
      <w:proofErr w:type="spellEnd"/>
      <w:r w:rsidRPr="002F189A">
        <w:rPr>
          <w:rFonts w:ascii="Verdana" w:hAnsi="Verdana"/>
        </w:rPr>
        <w:t xml:space="preserve">, </w:t>
      </w:r>
      <w:proofErr w:type="spellStart"/>
      <w:r w:rsidRPr="002F189A">
        <w:rPr>
          <w:rFonts w:ascii="Verdana" w:hAnsi="Verdana"/>
        </w:rPr>
        <w:t>Footballmania</w:t>
      </w:r>
      <w:proofErr w:type="spellEnd"/>
      <w:r w:rsidRPr="002F189A">
        <w:rPr>
          <w:rFonts w:ascii="Verdana" w:hAnsi="Verdana"/>
        </w:rPr>
        <w:t xml:space="preserve">, </w:t>
      </w:r>
      <w:proofErr w:type="spellStart"/>
      <w:r w:rsidRPr="002F189A">
        <w:rPr>
          <w:rFonts w:ascii="Verdana" w:hAnsi="Verdana"/>
        </w:rPr>
        <w:t>Voleymania</w:t>
      </w:r>
      <w:proofErr w:type="spellEnd"/>
      <w:r w:rsidRPr="002F189A">
        <w:rPr>
          <w:rFonts w:ascii="Verdana" w:hAnsi="Verdana"/>
        </w:rPr>
        <w:t xml:space="preserve">, </w:t>
      </w:r>
      <w:proofErr w:type="spellStart"/>
      <w:r w:rsidRPr="002F189A">
        <w:rPr>
          <w:rFonts w:ascii="Verdana" w:hAnsi="Verdana"/>
        </w:rPr>
        <w:t>Handballman</w:t>
      </w:r>
      <w:r w:rsidR="00D00A64">
        <w:rPr>
          <w:rFonts w:ascii="Verdana" w:hAnsi="Verdana"/>
        </w:rPr>
        <w:t>ia</w:t>
      </w:r>
      <w:proofErr w:type="spellEnd"/>
      <w:r w:rsidR="00D00A64">
        <w:rPr>
          <w:rFonts w:ascii="Verdana" w:hAnsi="Verdana"/>
        </w:rPr>
        <w:t>, szkolenia w sportach walki,</w:t>
      </w:r>
    </w:p>
    <w:p w:rsidR="000F0028" w:rsidRPr="002F189A" w:rsidRDefault="000F0028" w:rsidP="008E465D">
      <w:pPr>
        <w:pStyle w:val="Tekstpodstawowy"/>
        <w:numPr>
          <w:ilvl w:val="0"/>
          <w:numId w:val="45"/>
        </w:numPr>
        <w:tabs>
          <w:tab w:val="left" w:pos="284"/>
        </w:tabs>
        <w:spacing w:after="120" w:line="312" w:lineRule="auto"/>
        <w:ind w:left="284" w:hanging="284"/>
        <w:jc w:val="left"/>
        <w:rPr>
          <w:rFonts w:ascii="Verdana" w:hAnsi="Verdana"/>
        </w:rPr>
      </w:pPr>
      <w:r w:rsidRPr="002F189A">
        <w:rPr>
          <w:rFonts w:ascii="Verdana" w:hAnsi="Verdana"/>
        </w:rPr>
        <w:t>wsparcie szkolenia i udziału w rozgrywkach wrocławskich klubów sportowych.</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w kwocie 1.953.792,95 zł, tj. 93,9% planu, pokryły m.in. koszty zarządzania wrocławskimi kąpieliskami, realizację programu Aktywna Szkoła, a także koszty zakupu nagród rzeczowych, które zostały wręczone sportowcom, klubom i t</w:t>
      </w:r>
      <w:r w:rsidR="00D00A64">
        <w:rPr>
          <w:rFonts w:ascii="Verdana" w:hAnsi="Verdana"/>
        </w:rPr>
        <w:t>renerom za</w:t>
      </w:r>
      <w:r w:rsidR="00761097">
        <w:rPr>
          <w:rFonts w:ascii="Verdana" w:hAnsi="Verdana"/>
        </w:rPr>
        <w:t xml:space="preserve"> </w:t>
      </w:r>
      <w:r w:rsidR="00D00A64">
        <w:rPr>
          <w:rFonts w:ascii="Verdana" w:hAnsi="Verdana"/>
        </w:rPr>
        <w:t>wybitne osiągnięcia.</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Na</w:t>
      </w:r>
      <w:r w:rsidR="00D00A64">
        <w:rPr>
          <w:rFonts w:ascii="Verdana" w:hAnsi="Verdana"/>
        </w:rPr>
        <w:t xml:space="preserve"> </w:t>
      </w:r>
      <w:r w:rsidRPr="002F189A">
        <w:rPr>
          <w:rFonts w:ascii="Verdana" w:hAnsi="Verdana"/>
        </w:rPr>
        <w:t>sfinansowanie nagród finansowych dla 200 sportowców i 86 trenerów z 47 wrocławskich klubów sportowych, którzy osiągnęli medalowe miejsca na Mistrzostwach Europy i Świata, a także w</w:t>
      </w:r>
      <w:r w:rsidR="00D00A64">
        <w:rPr>
          <w:rFonts w:ascii="Verdana" w:hAnsi="Verdana"/>
        </w:rPr>
        <w:t xml:space="preserve"> </w:t>
      </w:r>
      <w:r w:rsidRPr="002F189A">
        <w:rPr>
          <w:rFonts w:ascii="Verdana" w:hAnsi="Verdana"/>
        </w:rPr>
        <w:t>Pucharze Świata i Europy oraz na wypłatę 528 stypendiów sportowych za wybitne wyniki w</w:t>
      </w:r>
      <w:r w:rsidR="00D00A64">
        <w:rPr>
          <w:rFonts w:ascii="Verdana" w:hAnsi="Verdana"/>
        </w:rPr>
        <w:t xml:space="preserve"> </w:t>
      </w:r>
      <w:r w:rsidRPr="002F189A">
        <w:rPr>
          <w:rFonts w:ascii="Verdana" w:hAnsi="Verdana"/>
        </w:rPr>
        <w:t>dyscyplinach sportowych, w szczególności za zajęcie miejsc medalowych na Mistrzostwach Polski, Akademickich Mistrzostwach Polski, Europy i Świata wydano 2.066.950,00 zł, tj. 99,1% planu.</w:t>
      </w:r>
    </w:p>
    <w:p w:rsidR="00ED14EF" w:rsidRDefault="000F0028" w:rsidP="007C38CE">
      <w:pPr>
        <w:pStyle w:val="Tekstpodstawowy"/>
        <w:tabs>
          <w:tab w:val="left" w:pos="284"/>
        </w:tabs>
        <w:spacing w:before="240" w:after="240" w:line="312" w:lineRule="auto"/>
        <w:jc w:val="left"/>
        <w:rPr>
          <w:rFonts w:ascii="Verdana" w:hAnsi="Verdana"/>
        </w:rPr>
      </w:pPr>
      <w:r w:rsidRPr="002F189A">
        <w:rPr>
          <w:rFonts w:ascii="Verdana" w:hAnsi="Verdana"/>
        </w:rPr>
        <w:t>Rozdział 92695</w:t>
      </w:r>
      <w:r w:rsidR="007172B3" w:rsidRPr="007172B3">
        <w:rPr>
          <w:rFonts w:ascii="Verdana" w:hAnsi="Verdana"/>
        </w:rPr>
        <w:t xml:space="preserve"> </w:t>
      </w:r>
      <w:r w:rsidR="007172B3" w:rsidRPr="002F189A">
        <w:rPr>
          <w:rFonts w:ascii="Verdana" w:hAnsi="Verdana"/>
        </w:rPr>
        <w:t>Pozostała działalność</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Plan wg uchwały budżetowej (po zmianach) - </w:t>
      </w:r>
      <w:r w:rsidR="007172B3" w:rsidRPr="007172B3">
        <w:rPr>
          <w:rFonts w:ascii="Verdana" w:hAnsi="Verdana"/>
          <w:sz w:val="24"/>
          <w:szCs w:val="24"/>
        </w:rPr>
        <w:t>1.152.128</w:t>
      </w:r>
      <w:r w:rsidRPr="007172B3">
        <w:rPr>
          <w:rFonts w:ascii="Verdana" w:hAnsi="Verdana"/>
          <w:sz w:val="24"/>
          <w:szCs w:val="24"/>
        </w:rPr>
        <w:t>,00 zł</w:t>
      </w:r>
    </w:p>
    <w:p w:rsidR="00ED14EF" w:rsidRPr="007172B3" w:rsidRDefault="00ED14EF" w:rsidP="007C38CE">
      <w:pPr>
        <w:spacing w:after="0" w:line="312" w:lineRule="auto"/>
        <w:rPr>
          <w:rFonts w:ascii="Verdana" w:hAnsi="Verdana"/>
          <w:sz w:val="24"/>
          <w:szCs w:val="24"/>
        </w:rPr>
      </w:pPr>
      <w:r w:rsidRPr="007172B3">
        <w:rPr>
          <w:rFonts w:ascii="Verdana" w:hAnsi="Verdana"/>
          <w:sz w:val="24"/>
          <w:szCs w:val="24"/>
        </w:rPr>
        <w:t xml:space="preserve">Wykonanie za 2024 rok – </w:t>
      </w:r>
      <w:r w:rsidR="007172B3" w:rsidRPr="007172B3">
        <w:rPr>
          <w:rFonts w:ascii="Verdana" w:hAnsi="Verdana"/>
          <w:sz w:val="24"/>
          <w:szCs w:val="24"/>
        </w:rPr>
        <w:t xml:space="preserve">1.150.957,01 </w:t>
      </w:r>
      <w:r w:rsidRPr="007172B3">
        <w:rPr>
          <w:rFonts w:ascii="Verdana" w:hAnsi="Verdana"/>
          <w:sz w:val="24"/>
          <w:szCs w:val="24"/>
        </w:rPr>
        <w:t>zł</w:t>
      </w:r>
    </w:p>
    <w:p w:rsidR="00ED14EF" w:rsidRPr="007172B3" w:rsidRDefault="00ED14EF" w:rsidP="007C38CE">
      <w:pPr>
        <w:pStyle w:val="Tekstpodstawowy"/>
        <w:tabs>
          <w:tab w:val="left" w:pos="284"/>
        </w:tabs>
        <w:spacing w:after="120" w:line="312" w:lineRule="auto"/>
        <w:jc w:val="left"/>
        <w:rPr>
          <w:rFonts w:ascii="Verdana" w:hAnsi="Verdana"/>
        </w:rPr>
      </w:pPr>
      <w:r w:rsidRPr="007172B3">
        <w:rPr>
          <w:rFonts w:ascii="Verdana" w:hAnsi="Verdana"/>
        </w:rPr>
        <w:t>% wykonania planu – 9</w:t>
      </w:r>
      <w:r w:rsidR="007172B3" w:rsidRPr="007172B3">
        <w:rPr>
          <w:rFonts w:ascii="Verdana" w:hAnsi="Verdana"/>
        </w:rPr>
        <w:t>9</w:t>
      </w:r>
      <w:r w:rsidRPr="007172B3">
        <w:rPr>
          <w:rFonts w:ascii="Verdana" w:hAnsi="Verdana"/>
        </w:rPr>
        <w:t>,</w:t>
      </w:r>
      <w:r w:rsidR="007172B3" w:rsidRPr="007172B3">
        <w:rPr>
          <w:rFonts w:ascii="Verdana" w:hAnsi="Verdana"/>
        </w:rPr>
        <w:t>9</w:t>
      </w:r>
    </w:p>
    <w:p w:rsidR="000F0028" w:rsidRPr="002F189A" w:rsidRDefault="000F0028" w:rsidP="007C38CE">
      <w:pPr>
        <w:pStyle w:val="Tekstpodstawowy"/>
        <w:tabs>
          <w:tab w:val="left" w:pos="284"/>
        </w:tabs>
        <w:spacing w:line="312" w:lineRule="auto"/>
        <w:jc w:val="left"/>
        <w:rPr>
          <w:rFonts w:ascii="Verdana" w:hAnsi="Verdana"/>
        </w:rPr>
      </w:pPr>
      <w:r w:rsidRPr="002F189A">
        <w:rPr>
          <w:rFonts w:ascii="Verdana" w:hAnsi="Verdana"/>
        </w:rPr>
        <w:t>Wydatki bieżące w wysokości 1.002.127,01 zł, tj. 100% planu, stanowiły rozliczenie finansowe projektów dotyczących organizacji EURO 2012 (ugoda z Ministerstwem Sportu i Turystyki).</w:t>
      </w:r>
    </w:p>
    <w:p w:rsidR="000F0028" w:rsidRPr="002F189A" w:rsidRDefault="000F0028" w:rsidP="00D35943">
      <w:pPr>
        <w:pStyle w:val="Tekstpodstawowy"/>
        <w:tabs>
          <w:tab w:val="left" w:pos="284"/>
        </w:tabs>
        <w:spacing w:after="240" w:line="312" w:lineRule="auto"/>
        <w:jc w:val="left"/>
        <w:rPr>
          <w:rFonts w:ascii="Verdana" w:hAnsi="Verdana"/>
        </w:rPr>
      </w:pPr>
      <w:r w:rsidRPr="002F189A">
        <w:rPr>
          <w:rFonts w:ascii="Verdana" w:hAnsi="Verdana"/>
        </w:rPr>
        <w:t>Wydatki majątkowe w wysokości 148.830,00 zł, tj. 99,2% planu, pokryły koszty modernizacji ogólnodostępnych pontonów cumowniczych przy Bulwarze Lecha i Marii Kaczyńskich.</w:t>
      </w:r>
    </w:p>
    <w:p w:rsidR="00EF4ED7" w:rsidRPr="00D35943" w:rsidRDefault="00EF4ED7" w:rsidP="00D35943">
      <w:pPr>
        <w:pStyle w:val="Nagwek2"/>
        <w:rPr>
          <w:rFonts w:ascii="Verdana" w:hAnsi="Verdana"/>
        </w:rPr>
      </w:pPr>
      <w:bookmarkStart w:id="19" w:name="_Toc105062829"/>
      <w:bookmarkStart w:id="20" w:name="_Toc165553249"/>
      <w:bookmarkStart w:id="21" w:name="_Toc165553580"/>
      <w:bookmarkStart w:id="22" w:name="_Toc165554412"/>
      <w:bookmarkStart w:id="23" w:name="_Toc197432084"/>
      <w:bookmarkStart w:id="24" w:name="_Toc198896943"/>
      <w:r w:rsidRPr="00D35943">
        <w:rPr>
          <w:rFonts w:ascii="Verdana" w:hAnsi="Verdana"/>
        </w:rPr>
        <w:lastRenderedPageBreak/>
        <w:t>UCHWAŁY RADY MIEJSKIEJ WROCŁAWIA ZMIENIAJĄCE BUDŻET MIASTA NA 2024 ROK</w:t>
      </w:r>
      <w:bookmarkEnd w:id="19"/>
      <w:bookmarkEnd w:id="20"/>
      <w:bookmarkEnd w:id="21"/>
      <w:bookmarkEnd w:id="22"/>
      <w:bookmarkEnd w:id="23"/>
      <w:bookmarkEnd w:id="24"/>
    </w:p>
    <w:p w:rsidR="00EF4ED7" w:rsidRPr="0096777A" w:rsidRDefault="00EF4ED7" w:rsidP="007C38CE">
      <w:pPr>
        <w:spacing w:before="120" w:after="120" w:line="312" w:lineRule="auto"/>
        <w:rPr>
          <w:rFonts w:ascii="Verdana" w:hAnsi="Verdana"/>
          <w:b/>
          <w:bCs/>
          <w:sz w:val="24"/>
          <w:szCs w:val="24"/>
        </w:rPr>
      </w:pPr>
      <w:r w:rsidRPr="0096777A">
        <w:rPr>
          <w:rFonts w:ascii="Verdana" w:hAnsi="Verdana"/>
          <w:b/>
          <w:bCs/>
          <w:sz w:val="24"/>
          <w:szCs w:val="24"/>
        </w:rPr>
        <w:t xml:space="preserve">Kwota zmiany planu dochodów ogółem </w:t>
      </w:r>
      <w:r>
        <w:rPr>
          <w:rFonts w:ascii="Verdana" w:hAnsi="Verdana"/>
          <w:b/>
          <w:bCs/>
          <w:sz w:val="24"/>
          <w:szCs w:val="24"/>
        </w:rPr>
        <w:t>501.</w:t>
      </w:r>
      <w:r w:rsidRPr="00647880">
        <w:rPr>
          <w:rFonts w:ascii="Verdana" w:hAnsi="Verdana"/>
          <w:b/>
          <w:bCs/>
          <w:sz w:val="24"/>
          <w:szCs w:val="24"/>
        </w:rPr>
        <w:t>3</w:t>
      </w:r>
      <w:r>
        <w:rPr>
          <w:rFonts w:ascii="Verdana" w:hAnsi="Verdana"/>
          <w:b/>
          <w:bCs/>
          <w:sz w:val="24"/>
          <w:szCs w:val="24"/>
        </w:rPr>
        <w:t>85.558</w:t>
      </w:r>
      <w:r w:rsidRPr="0096777A">
        <w:rPr>
          <w:rFonts w:ascii="Verdana" w:hAnsi="Verdana"/>
          <w:b/>
          <w:bCs/>
          <w:sz w:val="24"/>
          <w:szCs w:val="24"/>
        </w:rPr>
        <w:t>,</w:t>
      </w:r>
      <w:r>
        <w:rPr>
          <w:rFonts w:ascii="Verdana" w:hAnsi="Verdana"/>
          <w:b/>
          <w:bCs/>
          <w:sz w:val="24"/>
          <w:szCs w:val="24"/>
        </w:rPr>
        <w:t>34</w:t>
      </w:r>
      <w:r w:rsidRPr="0096777A">
        <w:rPr>
          <w:rFonts w:ascii="Verdana" w:hAnsi="Verdana"/>
          <w:b/>
          <w:bCs/>
          <w:sz w:val="24"/>
          <w:szCs w:val="24"/>
        </w:rPr>
        <w:t xml:space="preserve"> zł</w:t>
      </w:r>
    </w:p>
    <w:p w:rsidR="00EF4ED7" w:rsidRPr="0096777A" w:rsidRDefault="00EF4ED7" w:rsidP="007C38CE">
      <w:pPr>
        <w:spacing w:before="120" w:after="120" w:line="312" w:lineRule="auto"/>
        <w:rPr>
          <w:rFonts w:ascii="Verdana" w:hAnsi="Verdana"/>
          <w:b/>
          <w:bCs/>
          <w:sz w:val="24"/>
          <w:szCs w:val="24"/>
        </w:rPr>
      </w:pPr>
      <w:r w:rsidRPr="0096777A">
        <w:rPr>
          <w:rFonts w:ascii="Verdana" w:hAnsi="Verdana"/>
          <w:b/>
          <w:bCs/>
          <w:sz w:val="24"/>
          <w:szCs w:val="24"/>
        </w:rPr>
        <w:t xml:space="preserve">Kwota zmiany planu wydatków ogółem </w:t>
      </w:r>
      <w:r>
        <w:rPr>
          <w:rFonts w:ascii="Verdana" w:hAnsi="Verdana"/>
          <w:b/>
          <w:bCs/>
          <w:sz w:val="24"/>
          <w:szCs w:val="24"/>
        </w:rPr>
        <w:t>468.</w:t>
      </w:r>
      <w:r w:rsidRPr="00647880">
        <w:rPr>
          <w:rFonts w:ascii="Verdana" w:hAnsi="Verdana"/>
          <w:b/>
          <w:bCs/>
          <w:sz w:val="24"/>
          <w:szCs w:val="24"/>
        </w:rPr>
        <w:t>4</w:t>
      </w:r>
      <w:r>
        <w:rPr>
          <w:rFonts w:ascii="Verdana" w:hAnsi="Verdana"/>
          <w:b/>
          <w:bCs/>
          <w:sz w:val="24"/>
          <w:szCs w:val="24"/>
        </w:rPr>
        <w:t>33.312</w:t>
      </w:r>
      <w:r w:rsidRPr="00647880">
        <w:rPr>
          <w:rFonts w:ascii="Verdana" w:hAnsi="Verdana"/>
          <w:b/>
          <w:bCs/>
          <w:sz w:val="24"/>
          <w:szCs w:val="24"/>
        </w:rPr>
        <w:t>,</w:t>
      </w:r>
      <w:r>
        <w:rPr>
          <w:rFonts w:ascii="Verdana" w:hAnsi="Verdana"/>
          <w:b/>
          <w:bCs/>
          <w:sz w:val="24"/>
          <w:szCs w:val="24"/>
        </w:rPr>
        <w:t xml:space="preserve">53 </w:t>
      </w:r>
      <w:r w:rsidRPr="0096777A">
        <w:rPr>
          <w:rFonts w:ascii="Verdana" w:hAnsi="Verdana"/>
          <w:b/>
          <w:bCs/>
          <w:sz w:val="24"/>
          <w:szCs w:val="24"/>
        </w:rPr>
        <w:t>zł</w:t>
      </w:r>
    </w:p>
    <w:p w:rsidR="00EF4ED7" w:rsidRPr="0096777A" w:rsidRDefault="00EF4ED7" w:rsidP="007C38CE">
      <w:pPr>
        <w:spacing w:before="120" w:after="120" w:line="312" w:lineRule="auto"/>
        <w:rPr>
          <w:rFonts w:ascii="Verdana" w:hAnsi="Verdana"/>
          <w:b/>
          <w:bCs/>
          <w:sz w:val="24"/>
          <w:szCs w:val="24"/>
        </w:rPr>
      </w:pPr>
      <w:r w:rsidRPr="0096777A">
        <w:rPr>
          <w:rFonts w:ascii="Verdana" w:hAnsi="Verdana"/>
          <w:b/>
          <w:bCs/>
          <w:sz w:val="24"/>
          <w:szCs w:val="24"/>
        </w:rPr>
        <w:t xml:space="preserve">Kwota zmiany planowanego deficytu budżetowego </w:t>
      </w:r>
      <w:r>
        <w:rPr>
          <w:rFonts w:ascii="Verdana" w:hAnsi="Verdana"/>
          <w:b/>
          <w:bCs/>
          <w:sz w:val="24"/>
          <w:szCs w:val="24"/>
        </w:rPr>
        <w:t>-32.952.24</w:t>
      </w:r>
      <w:r w:rsidRPr="00647880">
        <w:rPr>
          <w:rFonts w:ascii="Verdana" w:hAnsi="Verdana"/>
          <w:b/>
          <w:bCs/>
          <w:sz w:val="24"/>
          <w:szCs w:val="24"/>
        </w:rPr>
        <w:t>5,</w:t>
      </w:r>
      <w:r>
        <w:rPr>
          <w:rFonts w:ascii="Verdana" w:hAnsi="Verdana"/>
          <w:b/>
          <w:bCs/>
          <w:sz w:val="24"/>
          <w:szCs w:val="24"/>
        </w:rPr>
        <w:t>81</w:t>
      </w:r>
      <w:r w:rsidRPr="0096777A">
        <w:rPr>
          <w:rFonts w:ascii="Verdana" w:hAnsi="Verdana"/>
          <w:b/>
          <w:bCs/>
          <w:sz w:val="24"/>
          <w:szCs w:val="24"/>
        </w:rPr>
        <w:t xml:space="preserve"> zł</w:t>
      </w:r>
    </w:p>
    <w:p w:rsidR="00EF4ED7" w:rsidRPr="0096777A" w:rsidRDefault="00EF4ED7"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000C0D4D" w:rsidRPr="000C0D4D">
        <w:rPr>
          <w:rFonts w:ascii="Verdana" w:hAnsi="Verdana"/>
          <w:b/>
          <w:sz w:val="24"/>
          <w:szCs w:val="24"/>
        </w:rPr>
        <w:t>Nr LXXX/2085/24</w:t>
      </w:r>
      <w:r w:rsidR="000C0D4D">
        <w:rPr>
          <w:rFonts w:ascii="Verdana" w:hAnsi="Verdana"/>
          <w:b/>
          <w:sz w:val="24"/>
          <w:szCs w:val="24"/>
        </w:rPr>
        <w:t xml:space="preserve"> </w:t>
      </w:r>
      <w:r w:rsidR="000C0D4D" w:rsidRPr="000C0D4D">
        <w:rPr>
          <w:rFonts w:ascii="Verdana" w:hAnsi="Verdana"/>
          <w:b/>
          <w:sz w:val="24"/>
          <w:szCs w:val="24"/>
        </w:rPr>
        <w:t>Rady Miejskiej Wrocławia</w:t>
      </w:r>
      <w:r w:rsidR="000C0D4D">
        <w:rPr>
          <w:rFonts w:ascii="Verdana" w:hAnsi="Verdana"/>
          <w:b/>
          <w:sz w:val="24"/>
          <w:szCs w:val="24"/>
        </w:rPr>
        <w:t xml:space="preserve"> </w:t>
      </w:r>
      <w:r w:rsidR="000C0D4D" w:rsidRPr="000C0D4D">
        <w:rPr>
          <w:rFonts w:ascii="Verdana" w:hAnsi="Verdana"/>
          <w:b/>
          <w:sz w:val="24"/>
          <w:szCs w:val="24"/>
        </w:rPr>
        <w:t>z dnia</w:t>
      </w:r>
      <w:r w:rsidR="000C0D4D">
        <w:rPr>
          <w:rFonts w:ascii="Verdana" w:hAnsi="Verdana"/>
          <w:b/>
          <w:sz w:val="24"/>
          <w:szCs w:val="24"/>
        </w:rPr>
        <w:t xml:space="preserve"> </w:t>
      </w:r>
      <w:r w:rsidR="000C0D4D" w:rsidRPr="000C0D4D">
        <w:rPr>
          <w:rFonts w:ascii="Verdana" w:hAnsi="Verdana"/>
          <w:b/>
          <w:sz w:val="24"/>
          <w:szCs w:val="24"/>
        </w:rPr>
        <w:t>1</w:t>
      </w:r>
      <w:r w:rsidR="000C0D4D">
        <w:rPr>
          <w:rFonts w:ascii="Verdana" w:hAnsi="Verdana"/>
          <w:b/>
          <w:sz w:val="24"/>
          <w:szCs w:val="24"/>
        </w:rPr>
        <w:t>8</w:t>
      </w:r>
      <w:r w:rsidR="000C0D4D" w:rsidRPr="000C0D4D">
        <w:rPr>
          <w:rFonts w:ascii="Verdana" w:hAnsi="Verdana"/>
          <w:b/>
          <w:sz w:val="24"/>
          <w:szCs w:val="24"/>
        </w:rPr>
        <w:t xml:space="preserve"> kwietnia</w:t>
      </w:r>
      <w:r w:rsidR="000C0D4D">
        <w:rPr>
          <w:rFonts w:ascii="Verdana" w:hAnsi="Verdana"/>
          <w:b/>
          <w:sz w:val="24"/>
          <w:szCs w:val="24"/>
        </w:rPr>
        <w:t xml:space="preserve"> </w:t>
      </w:r>
      <w:r w:rsidR="000C0D4D" w:rsidRPr="000C0D4D">
        <w:rPr>
          <w:rFonts w:ascii="Verdana" w:hAnsi="Verdana"/>
          <w:b/>
          <w:sz w:val="24"/>
          <w:szCs w:val="24"/>
        </w:rPr>
        <w:t>2024 roku</w:t>
      </w:r>
    </w:p>
    <w:p w:rsidR="00EF4ED7" w:rsidRPr="0096777A" w:rsidRDefault="00EF4ED7"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sidR="000C0D4D">
        <w:rPr>
          <w:rFonts w:ascii="Verdana" w:eastAsia="Times New Roman" w:hAnsi="Verdana" w:cs="Times New Roman"/>
          <w:bCs/>
          <w:sz w:val="24"/>
          <w:szCs w:val="24"/>
        </w:rPr>
        <w:t>292</w:t>
      </w:r>
      <w:r w:rsidRPr="0096777A">
        <w:rPr>
          <w:rFonts w:ascii="Verdana" w:eastAsia="Times New Roman" w:hAnsi="Verdana" w:cs="Times New Roman"/>
          <w:bCs/>
          <w:sz w:val="24"/>
          <w:szCs w:val="24"/>
        </w:rPr>
        <w:t>.</w:t>
      </w:r>
      <w:r w:rsidR="000C0D4D">
        <w:rPr>
          <w:rFonts w:ascii="Verdana" w:eastAsia="Times New Roman" w:hAnsi="Verdana" w:cs="Times New Roman"/>
          <w:bCs/>
          <w:sz w:val="24"/>
          <w:szCs w:val="24"/>
        </w:rPr>
        <w:t>994</w:t>
      </w:r>
      <w:r w:rsidRPr="0096777A">
        <w:rPr>
          <w:rFonts w:ascii="Verdana" w:eastAsia="Times New Roman" w:hAnsi="Verdana" w:cs="Times New Roman"/>
          <w:bCs/>
          <w:sz w:val="24"/>
          <w:szCs w:val="24"/>
        </w:rPr>
        <w:t>.</w:t>
      </w:r>
      <w:r w:rsidR="000C0D4D">
        <w:rPr>
          <w:rFonts w:ascii="Verdana" w:eastAsia="Times New Roman" w:hAnsi="Verdana" w:cs="Times New Roman"/>
          <w:bCs/>
          <w:sz w:val="24"/>
          <w:szCs w:val="24"/>
        </w:rPr>
        <w:t>28</w:t>
      </w:r>
      <w:r>
        <w:rPr>
          <w:rFonts w:ascii="Verdana" w:eastAsia="Times New Roman" w:hAnsi="Verdana" w:cs="Times New Roman"/>
          <w:bCs/>
          <w:sz w:val="24"/>
          <w:szCs w:val="24"/>
        </w:rPr>
        <w:t>1</w:t>
      </w:r>
      <w:r w:rsidRPr="0096777A">
        <w:rPr>
          <w:rFonts w:ascii="Verdana" w:eastAsia="Times New Roman" w:hAnsi="Verdana" w:cs="Times New Roman"/>
          <w:bCs/>
          <w:sz w:val="24"/>
          <w:szCs w:val="24"/>
        </w:rPr>
        <w:t>,</w:t>
      </w:r>
      <w:r w:rsidR="000C0D4D">
        <w:rPr>
          <w:rFonts w:ascii="Verdana" w:eastAsia="Times New Roman" w:hAnsi="Verdana" w:cs="Times New Roman"/>
          <w:bCs/>
          <w:sz w:val="24"/>
          <w:szCs w:val="24"/>
        </w:rPr>
        <w:t>00</w:t>
      </w:r>
      <w:r w:rsidRPr="0096777A">
        <w:rPr>
          <w:rFonts w:ascii="Verdana" w:eastAsia="Times New Roman" w:hAnsi="Verdana" w:cs="Times New Roman"/>
          <w:bCs/>
          <w:sz w:val="24"/>
          <w:szCs w:val="24"/>
        </w:rPr>
        <w:t xml:space="preserve"> zł</w:t>
      </w:r>
    </w:p>
    <w:p w:rsidR="00EF4ED7" w:rsidRPr="00391037" w:rsidRDefault="00EF4ED7"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(162.948.376,00),</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z tego:</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(4.949.420,00),</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z tego:</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1) Dochody z majątku</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(1.003.740,00),</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2) Pozostałe dochody</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(3.945.680,00).</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2. Subwencja ogólna</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(153.438.562,00),</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z tego:</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1) część oświatowa subwencji ogólnej</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(98.842.875,00),</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2) część rozwojowa subwencji ogólnej</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(54.595.687,00).</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3. Dotacje celowe z budżetu państwa</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(-17.672,00),</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z tego:</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1) na zadania zlecone</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(-17.672,00).</w:t>
      </w:r>
    </w:p>
    <w:p w:rsid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4. Środki na zadania własne pozyskane z innych źródeł</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(205.646,00).</w:t>
      </w:r>
    </w:p>
    <w:p w:rsidR="005E6728" w:rsidRPr="005E6728"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5. Dotacje i środki na finansowanie wydatków związanych z realizacją zadań współfinansowanych ze środków europejskich </w:t>
      </w:r>
      <w:r w:rsidR="005E6728" w:rsidRPr="005E6728">
        <w:rPr>
          <w:rFonts w:ascii="Verdana" w:eastAsia="Times New Roman" w:hAnsi="Verdana" w:cs="Times New Roman"/>
          <w:bCs/>
          <w:sz w:val="24"/>
          <w:szCs w:val="24"/>
        </w:rPr>
        <w:t>(4.245.690,00),</w:t>
      </w:r>
      <w:r w:rsidR="005E6728">
        <w:rPr>
          <w:rFonts w:ascii="Verdana" w:eastAsia="Times New Roman" w:hAnsi="Verdana" w:cs="Times New Roman"/>
          <w:bCs/>
          <w:sz w:val="24"/>
          <w:szCs w:val="24"/>
        </w:rPr>
        <w:t xml:space="preserve"> </w:t>
      </w:r>
      <w:r w:rsidR="005E6728" w:rsidRPr="005E6728">
        <w:rPr>
          <w:rFonts w:ascii="Verdana" w:eastAsia="Times New Roman" w:hAnsi="Verdana" w:cs="Times New Roman"/>
          <w:bCs/>
          <w:sz w:val="24"/>
          <w:szCs w:val="24"/>
        </w:rPr>
        <w:t>z tego:</w:t>
      </w:r>
    </w:p>
    <w:p w:rsid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środki z funduszy strukturalnych i Funduszu Spójności</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(4.120.284,00),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2) pozostałe środki europejskie</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(125.406,00).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6. Dotacje i środki z funduszy</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(126.730,00),</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z tego:</w:t>
      </w:r>
    </w:p>
    <w:p w:rsid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środki z Funduszu Przeciwdziałania Covid-19</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(126.730,00).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II. Dochody powiatu</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(130.045.905,00),</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z tego:</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(30.550,00),</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z tego:</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Pozostałe dochody</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(30.550,00).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2. Subwencja ogólna</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(115.107.645,00),</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z tego:</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część oświatowa subwencji ogólnej</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(103.947.826,00),</w:t>
      </w:r>
    </w:p>
    <w:p w:rsid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2) część rozwojowa subwencji ogólnej</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(11.159.819,00).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3. Dotacje celowe na zadania realizowane na podstawie porozumień między jednostkami samorządu terytorialnego</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(160.000,00).</w:t>
      </w:r>
    </w:p>
    <w:p w:rsid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lastRenderedPageBreak/>
        <w:t>4. Środki na zadania własne pozyskane z innych źródeł</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(92.968,00).</w:t>
      </w:r>
    </w:p>
    <w:p w:rsidR="005E6728" w:rsidRP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5. Dotacje i środki na finansowanie wydatków związanych z realizacją zadań współfinansowanych ze środków europejskich (3.425.374,00),</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z tego:</w:t>
      </w:r>
    </w:p>
    <w:p w:rsidR="005E6728" w:rsidRDefault="005E6728" w:rsidP="007C38CE">
      <w:pPr>
        <w:spacing w:after="0" w:line="312" w:lineRule="auto"/>
        <w:rPr>
          <w:rFonts w:ascii="Verdana" w:eastAsia="Times New Roman" w:hAnsi="Verdana" w:cs="Times New Roman"/>
          <w:bCs/>
          <w:sz w:val="24"/>
          <w:szCs w:val="24"/>
        </w:rPr>
      </w:pPr>
      <w:r w:rsidRPr="005E6728">
        <w:rPr>
          <w:rFonts w:ascii="Verdana" w:eastAsia="Times New Roman" w:hAnsi="Verdana" w:cs="Times New Roman"/>
          <w:bCs/>
          <w:sz w:val="24"/>
          <w:szCs w:val="24"/>
        </w:rPr>
        <w:t>1) środki z funduszy strukturalnych i Funduszu Spójności</w:t>
      </w:r>
      <w:r>
        <w:rPr>
          <w:rFonts w:ascii="Verdana" w:eastAsia="Times New Roman" w:hAnsi="Verdana" w:cs="Times New Roman"/>
          <w:bCs/>
          <w:sz w:val="24"/>
          <w:szCs w:val="24"/>
        </w:rPr>
        <w:t xml:space="preserve"> </w:t>
      </w:r>
      <w:r w:rsidRPr="005E6728">
        <w:rPr>
          <w:rFonts w:ascii="Verdana" w:eastAsia="Times New Roman" w:hAnsi="Verdana" w:cs="Times New Roman"/>
          <w:bCs/>
          <w:sz w:val="24"/>
          <w:szCs w:val="24"/>
        </w:rPr>
        <w:t>(3.345.467,00),</w:t>
      </w:r>
    </w:p>
    <w:p w:rsidR="000C0D4D" w:rsidRP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2) pozostałe środki europejskie</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(79.907,00).</w:t>
      </w:r>
    </w:p>
    <w:p w:rsid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6. Dotacje i środki z funduszy</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(11.229.368,00),</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z tego:</w:t>
      </w:r>
    </w:p>
    <w:p w:rsidR="000C0D4D" w:rsidRDefault="000C0D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1) środki z Polskiego Funduszu Rozwoju</w:t>
      </w:r>
      <w:r>
        <w:rPr>
          <w:rFonts w:ascii="Verdana" w:eastAsia="Times New Roman" w:hAnsi="Verdana" w:cs="Times New Roman"/>
          <w:bCs/>
          <w:sz w:val="24"/>
          <w:szCs w:val="24"/>
        </w:rPr>
        <w:t xml:space="preserve"> </w:t>
      </w:r>
      <w:r w:rsidRPr="000C0D4D">
        <w:rPr>
          <w:rFonts w:ascii="Verdana" w:eastAsia="Times New Roman" w:hAnsi="Verdana" w:cs="Times New Roman"/>
          <w:bCs/>
          <w:sz w:val="24"/>
          <w:szCs w:val="24"/>
        </w:rPr>
        <w:t>(11.229.368,00).</w:t>
      </w:r>
    </w:p>
    <w:p w:rsidR="00EF4ED7" w:rsidRPr="001B0929" w:rsidRDefault="00EF4ED7"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sidR="005E6728">
        <w:rPr>
          <w:rFonts w:ascii="Verdana" w:eastAsia="Times New Roman" w:hAnsi="Verdana" w:cs="Times New Roman"/>
          <w:bCs/>
          <w:sz w:val="24"/>
          <w:szCs w:val="24"/>
        </w:rPr>
        <w:t>295</w:t>
      </w:r>
      <w:r>
        <w:rPr>
          <w:rFonts w:ascii="Verdana" w:eastAsia="Times New Roman" w:hAnsi="Verdana" w:cs="Times New Roman"/>
          <w:bCs/>
          <w:sz w:val="24"/>
          <w:szCs w:val="24"/>
        </w:rPr>
        <w:t>.</w:t>
      </w:r>
      <w:r w:rsidR="005E6728">
        <w:rPr>
          <w:rFonts w:ascii="Verdana" w:eastAsia="Times New Roman" w:hAnsi="Verdana" w:cs="Times New Roman"/>
          <w:bCs/>
          <w:sz w:val="24"/>
          <w:szCs w:val="24"/>
        </w:rPr>
        <w:t>6</w:t>
      </w:r>
      <w:r>
        <w:rPr>
          <w:rFonts w:ascii="Verdana" w:eastAsia="Times New Roman" w:hAnsi="Verdana" w:cs="Times New Roman"/>
          <w:bCs/>
          <w:sz w:val="24"/>
          <w:szCs w:val="24"/>
        </w:rPr>
        <w:t>5</w:t>
      </w:r>
      <w:r w:rsidR="005E6728">
        <w:rPr>
          <w:rFonts w:ascii="Verdana" w:eastAsia="Times New Roman" w:hAnsi="Verdana" w:cs="Times New Roman"/>
          <w:bCs/>
          <w:sz w:val="24"/>
          <w:szCs w:val="24"/>
        </w:rPr>
        <w:t>3</w:t>
      </w:r>
      <w:r w:rsidRPr="001B0929">
        <w:rPr>
          <w:rFonts w:ascii="Verdana" w:eastAsia="Times New Roman" w:hAnsi="Verdana" w:cs="Times New Roman"/>
          <w:bCs/>
          <w:sz w:val="24"/>
          <w:szCs w:val="24"/>
        </w:rPr>
        <w:t>.</w:t>
      </w:r>
      <w:r w:rsidR="005E6728">
        <w:rPr>
          <w:rFonts w:ascii="Verdana" w:eastAsia="Times New Roman" w:hAnsi="Verdana" w:cs="Times New Roman"/>
          <w:bCs/>
          <w:sz w:val="24"/>
          <w:szCs w:val="24"/>
        </w:rPr>
        <w:t>273</w:t>
      </w:r>
      <w:r w:rsidRPr="001B0929">
        <w:rPr>
          <w:rFonts w:ascii="Verdana" w:eastAsia="Times New Roman" w:hAnsi="Verdana" w:cs="Times New Roman"/>
          <w:bCs/>
          <w:sz w:val="24"/>
          <w:szCs w:val="24"/>
        </w:rPr>
        <w:t>,</w:t>
      </w:r>
      <w:r w:rsidR="005E6728">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EF4ED7" w:rsidRPr="001B0929" w:rsidRDefault="00EF4ED7"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sidR="005E6728">
        <w:rPr>
          <w:rFonts w:ascii="Verdana" w:eastAsia="Times New Roman" w:hAnsi="Verdana" w:cs="Times New Roman"/>
          <w:bCs/>
          <w:sz w:val="24"/>
          <w:szCs w:val="24"/>
        </w:rPr>
        <w:t>2.658.992</w:t>
      </w:r>
      <w:r w:rsidRPr="001B0929">
        <w:rPr>
          <w:rFonts w:ascii="Verdana" w:eastAsia="Times New Roman" w:hAnsi="Verdana" w:cs="Times New Roman"/>
          <w:bCs/>
          <w:sz w:val="24"/>
          <w:szCs w:val="24"/>
        </w:rPr>
        <w:t>,00 zł</w:t>
      </w:r>
    </w:p>
    <w:p w:rsidR="00EF4ED7" w:rsidRPr="001B0929" w:rsidRDefault="00EF4ED7"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3B463E" w:rsidRPr="006F4257" w:rsidRDefault="003B463E" w:rsidP="007C38CE">
      <w:pPr>
        <w:spacing w:after="0" w:line="312" w:lineRule="auto"/>
        <w:rPr>
          <w:rFonts w:ascii="Verdana" w:eastAsia="Times New Roman" w:hAnsi="Verdana" w:cs="Times New Roman"/>
          <w:bCs/>
          <w:sz w:val="24"/>
          <w:szCs w:val="24"/>
        </w:rPr>
      </w:pPr>
      <w:r w:rsidRPr="003B463E">
        <w:rPr>
          <w:rFonts w:ascii="Verdana" w:hAnsi="Verdana"/>
        </w:rPr>
        <w:t xml:space="preserve">I. </w:t>
      </w:r>
      <w:r w:rsidRPr="006F4257">
        <w:rPr>
          <w:rFonts w:ascii="Verdana" w:eastAsia="Times New Roman" w:hAnsi="Verdana" w:cs="Times New Roman"/>
          <w:bCs/>
          <w:sz w:val="24"/>
          <w:szCs w:val="24"/>
        </w:rPr>
        <w:t>Zwiększenie planu wydatków bieżących</w:t>
      </w:r>
      <w:r w:rsidR="006F4257" w:rsidRP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(267.446.357,00),</w:t>
      </w:r>
      <w:r w:rsidR="006F4257" w:rsidRP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z tego:</w:t>
      </w:r>
    </w:p>
    <w:p w:rsidR="003B463E"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1) zwiększenie planu wydatków jednostek budżetowych</w:t>
      </w:r>
      <w:r w:rsidR="006F4257" w:rsidRP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(261.369.013,00), w tym:</w:t>
      </w:r>
    </w:p>
    <w:p w:rsidR="003B463E"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a) zwiększenie planu wydatków na wynagrodzenia i składki od nich naliczane</w:t>
      </w:r>
      <w:r w:rsid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(247.072.606,80),</w:t>
      </w:r>
    </w:p>
    <w:p w:rsidR="000F0028"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b) zwiększenie planu wydatków związanych z realizacją ich statutowych zadań</w:t>
      </w:r>
      <w:r w:rsid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(3.866.406,20),</w:t>
      </w:r>
    </w:p>
    <w:p w:rsidR="003B463E"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2) zwiększenie planu wydatków na dotacje na zadania bieżące</w:t>
      </w:r>
      <w:r w:rsid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(5.830.971,00),</w:t>
      </w:r>
    </w:p>
    <w:p w:rsidR="003B463E"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3) zwiększenie planu wydatków na świadczenia na rzecz osób fizycznych (246.373,00).</w:t>
      </w:r>
    </w:p>
    <w:p w:rsidR="003B463E" w:rsidRPr="006F4257"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II. Zwiększenie planu wydatków majątkowych</w:t>
      </w:r>
      <w:r w:rsid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(28.206.916,00),</w:t>
      </w:r>
      <w:r w:rsidR="006F4257">
        <w:rPr>
          <w:rFonts w:ascii="Verdana" w:eastAsia="Times New Roman" w:hAnsi="Verdana" w:cs="Times New Roman"/>
          <w:bCs/>
          <w:sz w:val="24"/>
          <w:szCs w:val="24"/>
        </w:rPr>
        <w:t xml:space="preserve"> </w:t>
      </w:r>
      <w:r w:rsidRPr="006F4257">
        <w:rPr>
          <w:rFonts w:ascii="Verdana" w:eastAsia="Times New Roman" w:hAnsi="Verdana" w:cs="Times New Roman"/>
          <w:bCs/>
          <w:sz w:val="24"/>
          <w:szCs w:val="24"/>
        </w:rPr>
        <w:t>z tego:</w:t>
      </w:r>
    </w:p>
    <w:p w:rsidR="003B463E" w:rsidRDefault="003B463E" w:rsidP="007C38CE">
      <w:pPr>
        <w:spacing w:after="0" w:line="312" w:lineRule="auto"/>
        <w:rPr>
          <w:rFonts w:ascii="Verdana" w:eastAsia="Times New Roman" w:hAnsi="Verdana" w:cs="Times New Roman"/>
          <w:bCs/>
          <w:sz w:val="24"/>
          <w:szCs w:val="24"/>
        </w:rPr>
      </w:pPr>
      <w:r w:rsidRPr="006F4257">
        <w:rPr>
          <w:rFonts w:ascii="Verdana" w:eastAsia="Times New Roman" w:hAnsi="Verdana" w:cs="Times New Roman"/>
          <w:bCs/>
          <w:sz w:val="24"/>
          <w:szCs w:val="24"/>
        </w:rPr>
        <w:t>1) zwiększenie planu wydatków na inwestycje i zakupy inwestycyjne (28.206.916,00).</w:t>
      </w:r>
    </w:p>
    <w:p w:rsidR="00B15D0E" w:rsidRPr="0096777A" w:rsidRDefault="00B15D0E"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Pr="000C0D4D">
        <w:rPr>
          <w:rFonts w:ascii="Verdana" w:hAnsi="Verdana"/>
          <w:b/>
          <w:sz w:val="24"/>
          <w:szCs w:val="24"/>
        </w:rPr>
        <w:t xml:space="preserve">Nr </w:t>
      </w:r>
      <w:r>
        <w:rPr>
          <w:rFonts w:ascii="Verdana" w:hAnsi="Verdana"/>
          <w:b/>
          <w:sz w:val="24"/>
          <w:szCs w:val="24"/>
        </w:rPr>
        <w:t>III</w:t>
      </w:r>
      <w:r w:rsidRPr="000C0D4D">
        <w:rPr>
          <w:rFonts w:ascii="Verdana" w:hAnsi="Verdana"/>
          <w:b/>
          <w:sz w:val="24"/>
          <w:szCs w:val="24"/>
        </w:rPr>
        <w:t>/</w:t>
      </w:r>
      <w:r>
        <w:rPr>
          <w:rFonts w:ascii="Verdana" w:hAnsi="Verdana"/>
          <w:b/>
          <w:sz w:val="24"/>
          <w:szCs w:val="24"/>
        </w:rPr>
        <w:t>6</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6</w:t>
      </w:r>
      <w:r w:rsidRPr="000C0D4D">
        <w:rPr>
          <w:rFonts w:ascii="Verdana" w:hAnsi="Verdana"/>
          <w:b/>
          <w:sz w:val="24"/>
          <w:szCs w:val="24"/>
        </w:rPr>
        <w:t xml:space="preserve"> </w:t>
      </w:r>
      <w:r>
        <w:rPr>
          <w:rFonts w:ascii="Verdana" w:hAnsi="Verdana"/>
          <w:b/>
          <w:sz w:val="24"/>
          <w:szCs w:val="24"/>
        </w:rPr>
        <w:t xml:space="preserve">czerwca </w:t>
      </w:r>
      <w:r w:rsidRPr="000C0D4D">
        <w:rPr>
          <w:rFonts w:ascii="Verdana" w:hAnsi="Verdana"/>
          <w:b/>
          <w:sz w:val="24"/>
          <w:szCs w:val="24"/>
        </w:rPr>
        <w:t>2024 roku</w:t>
      </w:r>
    </w:p>
    <w:p w:rsidR="00B15D0E" w:rsidRPr="0096777A" w:rsidRDefault="00B15D0E"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22</w:t>
      </w:r>
      <w:r w:rsidRPr="0096777A">
        <w:rPr>
          <w:rFonts w:ascii="Verdana" w:eastAsia="Times New Roman" w:hAnsi="Verdana" w:cs="Times New Roman"/>
          <w:bCs/>
          <w:sz w:val="24"/>
          <w:szCs w:val="24"/>
        </w:rPr>
        <w:t>.</w:t>
      </w:r>
      <w:r>
        <w:rPr>
          <w:rFonts w:ascii="Verdana" w:eastAsia="Times New Roman" w:hAnsi="Verdana" w:cs="Times New Roman"/>
          <w:bCs/>
          <w:sz w:val="24"/>
          <w:szCs w:val="24"/>
        </w:rPr>
        <w:t>049</w:t>
      </w:r>
      <w:r w:rsidRPr="0096777A">
        <w:rPr>
          <w:rFonts w:ascii="Verdana" w:eastAsia="Times New Roman" w:hAnsi="Verdana" w:cs="Times New Roman"/>
          <w:bCs/>
          <w:sz w:val="24"/>
          <w:szCs w:val="24"/>
        </w:rPr>
        <w:t>.</w:t>
      </w:r>
      <w:r>
        <w:rPr>
          <w:rFonts w:ascii="Verdana" w:eastAsia="Times New Roman" w:hAnsi="Verdana" w:cs="Times New Roman"/>
          <w:bCs/>
          <w:sz w:val="24"/>
          <w:szCs w:val="24"/>
        </w:rPr>
        <w:t>914</w:t>
      </w:r>
      <w:r w:rsidRPr="0096777A">
        <w:rPr>
          <w:rFonts w:ascii="Verdana" w:eastAsia="Times New Roman" w:hAnsi="Verdana" w:cs="Times New Roman"/>
          <w:bCs/>
          <w:sz w:val="24"/>
          <w:szCs w:val="24"/>
        </w:rPr>
        <w:t>,</w:t>
      </w:r>
      <w:r>
        <w:rPr>
          <w:rFonts w:ascii="Verdana" w:eastAsia="Times New Roman" w:hAnsi="Verdana" w:cs="Times New Roman"/>
          <w:bCs/>
          <w:sz w:val="24"/>
          <w:szCs w:val="24"/>
        </w:rPr>
        <w:t>12</w:t>
      </w:r>
      <w:r w:rsidRPr="0096777A">
        <w:rPr>
          <w:rFonts w:ascii="Verdana" w:eastAsia="Times New Roman" w:hAnsi="Verdana" w:cs="Times New Roman"/>
          <w:bCs/>
          <w:sz w:val="24"/>
          <w:szCs w:val="24"/>
        </w:rPr>
        <w:t xml:space="preserve"> zł</w:t>
      </w:r>
    </w:p>
    <w:p w:rsidR="00B15D0E" w:rsidRPr="00391037" w:rsidRDefault="00B15D0E"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(12.400.592,12),</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Dochody własne (4.696.391,00), z tego:</w:t>
      </w:r>
    </w:p>
    <w:p w:rsidR="00B15D0E"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Wpływy z opłat (-1.000.000,00),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Dochody z majątku</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(2.816.560,00),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3) Pozostałe dochody (2.879.831,00).</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Dotacje celowe z budżetu państwa (253.179,12),</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lastRenderedPageBreak/>
        <w:t>1) na zadania zlecone</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(253.179,12).</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3. Dotacje celowe na zadania realizowane na podstawie porozumień miedzy jednostkami samorządu terytorialnego</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(111.000,00).</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4. Środki na zadania własne pozyskane z innych źródeł (3.214.853,00).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5. Dotacje i środki na finansowanie wydatków związanych z realizacją zadań współfinansowanych ze środków europejskich (3.905.169,00),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środki z funduszy strukturalnych i Funduszu Spójności</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(3.905.169,00).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6. Dotacje i środki z funduszy</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(220.000,00),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dotacje z Funduszu Rozwoju Kultury Fizycznej</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(220.000,00).</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II. Dochody powiatu</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(9.649.322,00),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Środki na zadania własne pozyskane z innych źródeł (5.231.819,00).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Dotacje i środki z funduszy (4.417.503,00),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środki z Funduszu Pracy</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(-135.344,00),</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środki z Funduszu Przeciwdziałania Covid-19</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(4.552.847,00).</w:t>
      </w:r>
    </w:p>
    <w:p w:rsidR="00B15D0E" w:rsidRPr="001B0929" w:rsidRDefault="00B15D0E"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153.901</w:t>
      </w:r>
      <w:r w:rsidRPr="001B0929">
        <w:rPr>
          <w:rFonts w:ascii="Verdana" w:eastAsia="Times New Roman" w:hAnsi="Verdana" w:cs="Times New Roman"/>
          <w:bCs/>
          <w:sz w:val="24"/>
          <w:szCs w:val="24"/>
        </w:rPr>
        <w:t>.</w:t>
      </w:r>
      <w:r>
        <w:rPr>
          <w:rFonts w:ascii="Verdana" w:eastAsia="Times New Roman" w:hAnsi="Verdana" w:cs="Times New Roman"/>
          <w:bCs/>
          <w:sz w:val="24"/>
          <w:szCs w:val="24"/>
        </w:rPr>
        <w:t>720</w:t>
      </w:r>
      <w:r w:rsidRPr="001B0929">
        <w:rPr>
          <w:rFonts w:ascii="Verdana" w:eastAsia="Times New Roman" w:hAnsi="Verdana" w:cs="Times New Roman"/>
          <w:bCs/>
          <w:sz w:val="24"/>
          <w:szCs w:val="24"/>
        </w:rPr>
        <w:t>,</w:t>
      </w:r>
      <w:r>
        <w:rPr>
          <w:rFonts w:ascii="Verdana" w:eastAsia="Times New Roman" w:hAnsi="Verdana" w:cs="Times New Roman"/>
          <w:bCs/>
          <w:sz w:val="24"/>
          <w:szCs w:val="24"/>
        </w:rPr>
        <w:t>10</w:t>
      </w:r>
      <w:r w:rsidRPr="001B0929">
        <w:rPr>
          <w:rFonts w:ascii="Verdana" w:eastAsia="Times New Roman" w:hAnsi="Verdana" w:cs="Times New Roman"/>
          <w:bCs/>
          <w:sz w:val="24"/>
          <w:szCs w:val="24"/>
        </w:rPr>
        <w:t xml:space="preserve"> zł</w:t>
      </w:r>
    </w:p>
    <w:p w:rsidR="00B15D0E" w:rsidRPr="001B0929" w:rsidRDefault="00B15D0E"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131.851.805</w:t>
      </w:r>
      <w:r w:rsidRPr="001B0929">
        <w:rPr>
          <w:rFonts w:ascii="Verdana" w:eastAsia="Times New Roman" w:hAnsi="Verdana" w:cs="Times New Roman"/>
          <w:bCs/>
          <w:sz w:val="24"/>
          <w:szCs w:val="24"/>
        </w:rPr>
        <w:t>,</w:t>
      </w:r>
      <w:r>
        <w:rPr>
          <w:rFonts w:ascii="Verdana" w:eastAsia="Times New Roman" w:hAnsi="Verdana" w:cs="Times New Roman"/>
          <w:bCs/>
          <w:sz w:val="24"/>
          <w:szCs w:val="24"/>
        </w:rPr>
        <w:t>98</w:t>
      </w:r>
      <w:r w:rsidRPr="001B0929">
        <w:rPr>
          <w:rFonts w:ascii="Verdana" w:eastAsia="Times New Roman" w:hAnsi="Verdana" w:cs="Times New Roman"/>
          <w:bCs/>
          <w:sz w:val="24"/>
          <w:szCs w:val="24"/>
        </w:rPr>
        <w:t xml:space="preserve"> zł</w:t>
      </w:r>
    </w:p>
    <w:p w:rsidR="00B15D0E" w:rsidRPr="001B0929" w:rsidRDefault="00B15D0E"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(33.261.188,10),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(20.312.802,98), w tym:</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(5.211.061,00),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12.271.438,98),</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(12.928.385,12),</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3) zwiększenie planu wydatków na świadczenia na rzecz osób</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fizycznych (20.000,00).</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II. Zwiększenie planu wydatków majątkowych (120.640.532,00),</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z tego:</w:t>
      </w:r>
    </w:p>
    <w:p w:rsidR="000A2172" w:rsidRP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1) zwiększenie planu wydatków na inwestycje i zakupy inwestycyjne</w:t>
      </w:r>
      <w:r>
        <w:rPr>
          <w:rFonts w:ascii="Verdana" w:eastAsia="Times New Roman" w:hAnsi="Verdana" w:cs="Times New Roman"/>
          <w:bCs/>
          <w:sz w:val="24"/>
          <w:szCs w:val="24"/>
        </w:rPr>
        <w:t xml:space="preserve"> </w:t>
      </w:r>
      <w:r w:rsidRPr="000A2172">
        <w:rPr>
          <w:rFonts w:ascii="Verdana" w:eastAsia="Times New Roman" w:hAnsi="Verdana" w:cs="Times New Roman"/>
          <w:bCs/>
          <w:sz w:val="24"/>
          <w:szCs w:val="24"/>
        </w:rPr>
        <w:t>(38.591.707,00),</w:t>
      </w:r>
    </w:p>
    <w:p w:rsidR="000A2172" w:rsidRDefault="000A2172" w:rsidP="007C38CE">
      <w:pPr>
        <w:spacing w:after="0" w:line="312" w:lineRule="auto"/>
        <w:rPr>
          <w:rFonts w:ascii="Verdana" w:eastAsia="Times New Roman" w:hAnsi="Verdana" w:cs="Times New Roman"/>
          <w:bCs/>
          <w:sz w:val="24"/>
          <w:szCs w:val="24"/>
        </w:rPr>
      </w:pPr>
      <w:r w:rsidRPr="000A2172">
        <w:rPr>
          <w:rFonts w:ascii="Verdana" w:eastAsia="Times New Roman" w:hAnsi="Verdana" w:cs="Times New Roman"/>
          <w:bCs/>
          <w:sz w:val="24"/>
          <w:szCs w:val="24"/>
        </w:rPr>
        <w:t>2) zwiększenie planu wydatków na wniesienie wkładów do spółek prawa handlowego (82.048.825,00).</w:t>
      </w:r>
    </w:p>
    <w:p w:rsidR="00EA764D" w:rsidRPr="0096777A" w:rsidRDefault="00EA764D" w:rsidP="007C38CE">
      <w:pPr>
        <w:spacing w:before="240" w:after="240" w:line="312" w:lineRule="auto"/>
        <w:rPr>
          <w:rFonts w:ascii="Verdana" w:hAnsi="Verdana"/>
          <w:b/>
          <w:bCs/>
          <w:sz w:val="24"/>
          <w:szCs w:val="24"/>
        </w:rPr>
      </w:pPr>
      <w:r w:rsidRPr="0096777A">
        <w:rPr>
          <w:rFonts w:ascii="Verdana" w:hAnsi="Verdana"/>
          <w:b/>
          <w:sz w:val="24"/>
          <w:szCs w:val="24"/>
        </w:rPr>
        <w:lastRenderedPageBreak/>
        <w:t xml:space="preserve">Uchwała Numer </w:t>
      </w:r>
      <w:r w:rsidRPr="000C0D4D">
        <w:rPr>
          <w:rFonts w:ascii="Verdana" w:hAnsi="Verdana"/>
          <w:b/>
          <w:sz w:val="24"/>
          <w:szCs w:val="24"/>
        </w:rPr>
        <w:t xml:space="preserve">Nr </w:t>
      </w:r>
      <w:r>
        <w:rPr>
          <w:rFonts w:ascii="Verdana" w:hAnsi="Verdana"/>
          <w:b/>
          <w:sz w:val="24"/>
          <w:szCs w:val="24"/>
        </w:rPr>
        <w:t>VI</w:t>
      </w:r>
      <w:r w:rsidRPr="000C0D4D">
        <w:rPr>
          <w:rFonts w:ascii="Verdana" w:hAnsi="Verdana"/>
          <w:b/>
          <w:sz w:val="24"/>
          <w:szCs w:val="24"/>
        </w:rPr>
        <w:t>/</w:t>
      </w:r>
      <w:r>
        <w:rPr>
          <w:rFonts w:ascii="Verdana" w:hAnsi="Verdana"/>
          <w:b/>
          <w:sz w:val="24"/>
          <w:szCs w:val="24"/>
        </w:rPr>
        <w:t>79</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11</w:t>
      </w:r>
      <w:r w:rsidRPr="000C0D4D">
        <w:rPr>
          <w:rFonts w:ascii="Verdana" w:hAnsi="Verdana"/>
          <w:b/>
          <w:sz w:val="24"/>
          <w:szCs w:val="24"/>
        </w:rPr>
        <w:t xml:space="preserve"> </w:t>
      </w:r>
      <w:r>
        <w:rPr>
          <w:rFonts w:ascii="Verdana" w:hAnsi="Verdana"/>
          <w:b/>
          <w:sz w:val="24"/>
          <w:szCs w:val="24"/>
        </w:rPr>
        <w:t xml:space="preserve">lipca </w:t>
      </w:r>
      <w:r w:rsidRPr="000C0D4D">
        <w:rPr>
          <w:rFonts w:ascii="Verdana" w:hAnsi="Verdana"/>
          <w:b/>
          <w:sz w:val="24"/>
          <w:szCs w:val="24"/>
        </w:rPr>
        <w:t>2024 roku</w:t>
      </w:r>
    </w:p>
    <w:p w:rsidR="00EA764D" w:rsidRPr="0096777A" w:rsidRDefault="00EA76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22</w:t>
      </w:r>
      <w:r w:rsidRPr="0096777A">
        <w:rPr>
          <w:rFonts w:ascii="Verdana" w:eastAsia="Times New Roman" w:hAnsi="Verdana" w:cs="Times New Roman"/>
          <w:bCs/>
          <w:sz w:val="24"/>
          <w:szCs w:val="24"/>
        </w:rPr>
        <w:t>.</w:t>
      </w:r>
      <w:r>
        <w:rPr>
          <w:rFonts w:ascii="Verdana" w:eastAsia="Times New Roman" w:hAnsi="Verdana" w:cs="Times New Roman"/>
          <w:bCs/>
          <w:sz w:val="24"/>
          <w:szCs w:val="24"/>
        </w:rPr>
        <w:t>468</w:t>
      </w:r>
      <w:r w:rsidRPr="0096777A">
        <w:rPr>
          <w:rFonts w:ascii="Verdana" w:eastAsia="Times New Roman" w:hAnsi="Verdana" w:cs="Times New Roman"/>
          <w:bCs/>
          <w:sz w:val="24"/>
          <w:szCs w:val="24"/>
        </w:rPr>
        <w:t>.</w:t>
      </w:r>
      <w:r>
        <w:rPr>
          <w:rFonts w:ascii="Verdana" w:eastAsia="Times New Roman" w:hAnsi="Verdana" w:cs="Times New Roman"/>
          <w:bCs/>
          <w:sz w:val="24"/>
          <w:szCs w:val="24"/>
        </w:rPr>
        <w:t>544</w:t>
      </w:r>
      <w:r w:rsidRPr="0096777A">
        <w:rPr>
          <w:rFonts w:ascii="Verdana" w:eastAsia="Times New Roman" w:hAnsi="Verdana" w:cs="Times New Roman"/>
          <w:bCs/>
          <w:sz w:val="24"/>
          <w:szCs w:val="24"/>
        </w:rPr>
        <w:t>,</w:t>
      </w:r>
      <w:r>
        <w:rPr>
          <w:rFonts w:ascii="Verdana" w:eastAsia="Times New Roman" w:hAnsi="Verdana" w:cs="Times New Roman"/>
          <w:bCs/>
          <w:sz w:val="24"/>
          <w:szCs w:val="24"/>
        </w:rPr>
        <w:t>56</w:t>
      </w:r>
      <w:r w:rsidRPr="0096777A">
        <w:rPr>
          <w:rFonts w:ascii="Verdana" w:eastAsia="Times New Roman" w:hAnsi="Verdana" w:cs="Times New Roman"/>
          <w:bCs/>
          <w:sz w:val="24"/>
          <w:szCs w:val="24"/>
        </w:rPr>
        <w:t xml:space="preserve"> zł</w:t>
      </w:r>
    </w:p>
    <w:p w:rsidR="00EA764D" w:rsidRDefault="00EA764D"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(20.551.402,56),</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(12.280.323,00),</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Wpływy z opłat (6.962.420,00),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Dochody z majątku (1.260.762,00),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3) Dochody z usług (2.873.490,00),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4) Pozostałe dochody (1.183.651,00).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Dotacje celowe z budżetu państwa (543.932,56)</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na zadania własne</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(102.144,00),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na zadania zlecone</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(441.788,56).</w:t>
      </w:r>
    </w:p>
    <w:p w:rsidR="00EA764D"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3. Środki na zadania własne pozyskane z innych źródeł</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(597.174,00).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4. Dotacje celowe na zadania realizowane na podstawie porozumień między jednostkami samorządu terytorialnego</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(80.000,00).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5. Dotacje i środki na finansowanie wydatków związanych z realizacją zadań współfinansowanych ze środków europejskich (2.909.159,00)</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środki z funduszy strukturalnych i Funduszu Spójności (2.909.159,00)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6. Dotacje i środki z funduszy (4.140.814,00),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 xml:space="preserve">z tego: </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środki z Funduszu Przeciwdziałania COVID-19</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(448.980,00),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 xml:space="preserve">2) dotacje i środki z </w:t>
      </w:r>
      <w:proofErr w:type="spellStart"/>
      <w:r w:rsidRPr="00610F3C">
        <w:rPr>
          <w:rFonts w:ascii="Verdana" w:eastAsia="Times New Roman" w:hAnsi="Verdana" w:cs="Times New Roman"/>
          <w:bCs/>
          <w:sz w:val="24"/>
          <w:szCs w:val="24"/>
        </w:rPr>
        <w:t>WFOŚiGW</w:t>
      </w:r>
      <w:proofErr w:type="spellEnd"/>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(35.000,00),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3) środki z Funduszu Dopłat</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(3.656.834,00).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II. Dochody powiatu</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(1.917.142,00),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Dochody własne</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(1.236.142,00),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Wpływy z opłat</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(600.000,00),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Dochody z usług (611.000,00),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3) Pozostałe dochody (25.142,00).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Dotacje celowe z budżetu państwa</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(179.770,00),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na zadania zlecone</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(179.770,00).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3. Środki na zadania własne pozyskane z innych źródeł (8.735,00).</w:t>
      </w:r>
    </w:p>
    <w:p w:rsid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4. Dotacje celowe na zadania realizowane na podstawie</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porozumień między jednostkami samorządu terytorialnego (547.843,00).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lastRenderedPageBreak/>
        <w:t>5. Dotacje i środki na finansowanie wydatków związanych z realizacją zadań współfinansowanych ze środków europejskich</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(-495.715,00),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z tego:</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środki z funduszy strukturalnych i Funduszu Spójności (-689.044,00),</w:t>
      </w:r>
    </w:p>
    <w:p w:rsidR="00264D55"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2) pozostałe środki europejskie</w:t>
      </w:r>
      <w:r>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(193.329,00).</w:t>
      </w:r>
    </w:p>
    <w:p w:rsidR="00610F3C" w:rsidRPr="00610F3C"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6. Dotacje i środki z funduszy</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(440.367,00),</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 xml:space="preserve">z tego: </w:t>
      </w:r>
    </w:p>
    <w:p w:rsidR="00610F3C" w:rsidRPr="00391037" w:rsidRDefault="00610F3C" w:rsidP="007C38CE">
      <w:pPr>
        <w:spacing w:after="0" w:line="312" w:lineRule="auto"/>
        <w:rPr>
          <w:rFonts w:ascii="Verdana" w:eastAsia="Times New Roman" w:hAnsi="Verdana" w:cs="Times New Roman"/>
          <w:bCs/>
          <w:sz w:val="24"/>
          <w:szCs w:val="24"/>
        </w:rPr>
      </w:pPr>
      <w:r w:rsidRPr="00610F3C">
        <w:rPr>
          <w:rFonts w:ascii="Verdana" w:eastAsia="Times New Roman" w:hAnsi="Verdana" w:cs="Times New Roman"/>
          <w:bCs/>
          <w:sz w:val="24"/>
          <w:szCs w:val="24"/>
        </w:rPr>
        <w:t>1) dotacje i środki z PFRON</w:t>
      </w:r>
      <w:r w:rsidR="00264D55">
        <w:rPr>
          <w:rFonts w:ascii="Verdana" w:eastAsia="Times New Roman" w:hAnsi="Verdana" w:cs="Times New Roman"/>
          <w:bCs/>
          <w:sz w:val="24"/>
          <w:szCs w:val="24"/>
        </w:rPr>
        <w:t xml:space="preserve"> </w:t>
      </w:r>
      <w:r w:rsidRPr="00610F3C">
        <w:rPr>
          <w:rFonts w:ascii="Verdana" w:eastAsia="Times New Roman" w:hAnsi="Verdana" w:cs="Times New Roman"/>
          <w:bCs/>
          <w:sz w:val="24"/>
          <w:szCs w:val="24"/>
        </w:rPr>
        <w:t>(440.367,00).</w:t>
      </w:r>
    </w:p>
    <w:p w:rsidR="00EA764D" w:rsidRPr="001B0929" w:rsidRDefault="00EA764D"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76.147</w:t>
      </w:r>
      <w:r w:rsidRPr="001B0929">
        <w:rPr>
          <w:rFonts w:ascii="Verdana" w:eastAsia="Times New Roman" w:hAnsi="Verdana" w:cs="Times New Roman"/>
          <w:bCs/>
          <w:sz w:val="24"/>
          <w:szCs w:val="24"/>
        </w:rPr>
        <w:t>.</w:t>
      </w:r>
      <w:r>
        <w:rPr>
          <w:rFonts w:ascii="Verdana" w:eastAsia="Times New Roman" w:hAnsi="Verdana" w:cs="Times New Roman"/>
          <w:bCs/>
          <w:sz w:val="24"/>
          <w:szCs w:val="24"/>
        </w:rPr>
        <w:t>060</w:t>
      </w:r>
      <w:r w:rsidRPr="001B0929">
        <w:rPr>
          <w:rFonts w:ascii="Verdana" w:eastAsia="Times New Roman" w:hAnsi="Verdana" w:cs="Times New Roman"/>
          <w:bCs/>
          <w:sz w:val="24"/>
          <w:szCs w:val="24"/>
        </w:rPr>
        <w:t>,</w:t>
      </w:r>
      <w:r>
        <w:rPr>
          <w:rFonts w:ascii="Verdana" w:eastAsia="Times New Roman" w:hAnsi="Verdana" w:cs="Times New Roman"/>
          <w:bCs/>
          <w:sz w:val="24"/>
          <w:szCs w:val="24"/>
        </w:rPr>
        <w:t>13</w:t>
      </w:r>
      <w:r w:rsidRPr="001B0929">
        <w:rPr>
          <w:rFonts w:ascii="Verdana" w:eastAsia="Times New Roman" w:hAnsi="Verdana" w:cs="Times New Roman"/>
          <w:bCs/>
          <w:sz w:val="24"/>
          <w:szCs w:val="24"/>
        </w:rPr>
        <w:t xml:space="preserve"> zł</w:t>
      </w:r>
    </w:p>
    <w:p w:rsidR="00EA764D" w:rsidRPr="001B0929" w:rsidRDefault="00EA764D"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53.678.515</w:t>
      </w:r>
      <w:r w:rsidRPr="001B0929">
        <w:rPr>
          <w:rFonts w:ascii="Verdana" w:eastAsia="Times New Roman" w:hAnsi="Verdana" w:cs="Times New Roman"/>
          <w:bCs/>
          <w:sz w:val="24"/>
          <w:szCs w:val="24"/>
        </w:rPr>
        <w:t>,</w:t>
      </w:r>
      <w:r>
        <w:rPr>
          <w:rFonts w:ascii="Verdana" w:eastAsia="Times New Roman" w:hAnsi="Verdana" w:cs="Times New Roman"/>
          <w:bCs/>
          <w:sz w:val="24"/>
          <w:szCs w:val="24"/>
        </w:rPr>
        <w:t>57</w:t>
      </w:r>
      <w:r w:rsidRPr="001B0929">
        <w:rPr>
          <w:rFonts w:ascii="Verdana" w:eastAsia="Times New Roman" w:hAnsi="Verdana" w:cs="Times New Roman"/>
          <w:bCs/>
          <w:sz w:val="24"/>
          <w:szCs w:val="24"/>
        </w:rPr>
        <w:t xml:space="preserve"> zł</w:t>
      </w:r>
    </w:p>
    <w:p w:rsidR="00EA764D" w:rsidRPr="001B0929" w:rsidRDefault="00EA764D"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(63.628.319,13),</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z tego:</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(57.807.480,05), w tym:</w:t>
      </w:r>
    </w:p>
    <w:p w:rsidR="00EA764D"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(4.786.882,34),</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00D00A64">
        <w:rPr>
          <w:rFonts w:ascii="Verdana" w:eastAsia="Times New Roman" w:hAnsi="Verdana" w:cs="Times New Roman"/>
          <w:bCs/>
          <w:sz w:val="24"/>
          <w:szCs w:val="24"/>
        </w:rPr>
        <w:t>(52.373.010,71),</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(4.398.682,08),</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(1.422.157,00).</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II. Zwiększenie planu wydatków majątkowych (12.518.741,00),</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z tego:</w:t>
      </w:r>
    </w:p>
    <w:p w:rsidR="00581774" w:rsidRP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1) zwiększenie planu wydatków na inwestycje i zakupy inwestycyjne</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(6.318.741,00),</w:t>
      </w:r>
    </w:p>
    <w:p w:rsidR="00581774" w:rsidRDefault="00581774" w:rsidP="007C38CE">
      <w:pPr>
        <w:spacing w:after="0" w:line="312" w:lineRule="auto"/>
        <w:rPr>
          <w:rFonts w:ascii="Verdana" w:eastAsia="Times New Roman" w:hAnsi="Verdana" w:cs="Times New Roman"/>
          <w:bCs/>
          <w:sz w:val="24"/>
          <w:szCs w:val="24"/>
        </w:rPr>
      </w:pPr>
      <w:r w:rsidRPr="00581774">
        <w:rPr>
          <w:rFonts w:ascii="Verdana" w:eastAsia="Times New Roman" w:hAnsi="Verdana" w:cs="Times New Roman"/>
          <w:bCs/>
          <w:sz w:val="24"/>
          <w:szCs w:val="24"/>
        </w:rPr>
        <w:t>2) zwiększenie planu wydatków na wniesienie wkładów do spółek prawa handlowego</w:t>
      </w:r>
      <w:r>
        <w:rPr>
          <w:rFonts w:ascii="Verdana" w:eastAsia="Times New Roman" w:hAnsi="Verdana" w:cs="Times New Roman"/>
          <w:bCs/>
          <w:sz w:val="24"/>
          <w:szCs w:val="24"/>
        </w:rPr>
        <w:t xml:space="preserve"> </w:t>
      </w:r>
      <w:r w:rsidRPr="00581774">
        <w:rPr>
          <w:rFonts w:ascii="Verdana" w:eastAsia="Times New Roman" w:hAnsi="Verdana" w:cs="Times New Roman"/>
          <w:bCs/>
          <w:sz w:val="24"/>
          <w:szCs w:val="24"/>
        </w:rPr>
        <w:t>(6.200.000,00).</w:t>
      </w:r>
    </w:p>
    <w:p w:rsidR="00F24077" w:rsidRPr="0096777A" w:rsidRDefault="00F24077"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Pr="000C0D4D">
        <w:rPr>
          <w:rFonts w:ascii="Verdana" w:hAnsi="Verdana"/>
          <w:b/>
          <w:sz w:val="24"/>
          <w:szCs w:val="24"/>
        </w:rPr>
        <w:t xml:space="preserve">Nr </w:t>
      </w:r>
      <w:r>
        <w:rPr>
          <w:rFonts w:ascii="Verdana" w:hAnsi="Verdana"/>
          <w:b/>
          <w:sz w:val="24"/>
          <w:szCs w:val="24"/>
        </w:rPr>
        <w:t>VII</w:t>
      </w:r>
      <w:r w:rsidRPr="000C0D4D">
        <w:rPr>
          <w:rFonts w:ascii="Verdana" w:hAnsi="Verdana"/>
          <w:b/>
          <w:sz w:val="24"/>
          <w:szCs w:val="24"/>
        </w:rPr>
        <w:t>/</w:t>
      </w:r>
      <w:r>
        <w:rPr>
          <w:rFonts w:ascii="Verdana" w:hAnsi="Verdana"/>
          <w:b/>
          <w:sz w:val="24"/>
          <w:szCs w:val="24"/>
        </w:rPr>
        <w:t>111</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12</w:t>
      </w:r>
      <w:r w:rsidRPr="000C0D4D">
        <w:rPr>
          <w:rFonts w:ascii="Verdana" w:hAnsi="Verdana"/>
          <w:b/>
          <w:sz w:val="24"/>
          <w:szCs w:val="24"/>
        </w:rPr>
        <w:t xml:space="preserve"> </w:t>
      </w:r>
      <w:r>
        <w:rPr>
          <w:rFonts w:ascii="Verdana" w:hAnsi="Verdana"/>
          <w:b/>
          <w:sz w:val="24"/>
          <w:szCs w:val="24"/>
        </w:rPr>
        <w:t xml:space="preserve">września </w:t>
      </w:r>
      <w:r w:rsidRPr="000C0D4D">
        <w:rPr>
          <w:rFonts w:ascii="Verdana" w:hAnsi="Verdana"/>
          <w:b/>
          <w:sz w:val="24"/>
          <w:szCs w:val="24"/>
        </w:rPr>
        <w:t>2024 roku</w:t>
      </w:r>
    </w:p>
    <w:p w:rsidR="00F24077" w:rsidRPr="0096777A" w:rsidRDefault="00F24077"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12</w:t>
      </w:r>
      <w:r w:rsidRPr="0096777A">
        <w:rPr>
          <w:rFonts w:ascii="Verdana" w:eastAsia="Times New Roman" w:hAnsi="Verdana" w:cs="Times New Roman"/>
          <w:bCs/>
          <w:sz w:val="24"/>
          <w:szCs w:val="24"/>
        </w:rPr>
        <w:t>.</w:t>
      </w:r>
      <w:r>
        <w:rPr>
          <w:rFonts w:ascii="Verdana" w:eastAsia="Times New Roman" w:hAnsi="Verdana" w:cs="Times New Roman"/>
          <w:bCs/>
          <w:sz w:val="24"/>
          <w:szCs w:val="24"/>
        </w:rPr>
        <w:t>949</w:t>
      </w:r>
      <w:r w:rsidRPr="0096777A">
        <w:rPr>
          <w:rFonts w:ascii="Verdana" w:eastAsia="Times New Roman" w:hAnsi="Verdana" w:cs="Times New Roman"/>
          <w:bCs/>
          <w:sz w:val="24"/>
          <w:szCs w:val="24"/>
        </w:rPr>
        <w:t>.</w:t>
      </w:r>
      <w:r>
        <w:rPr>
          <w:rFonts w:ascii="Verdana" w:eastAsia="Times New Roman" w:hAnsi="Verdana" w:cs="Times New Roman"/>
          <w:bCs/>
          <w:sz w:val="24"/>
          <w:szCs w:val="24"/>
        </w:rPr>
        <w:t>079</w:t>
      </w:r>
      <w:r w:rsidRPr="0096777A">
        <w:rPr>
          <w:rFonts w:ascii="Verdana" w:eastAsia="Times New Roman" w:hAnsi="Verdana" w:cs="Times New Roman"/>
          <w:bCs/>
          <w:sz w:val="24"/>
          <w:szCs w:val="24"/>
        </w:rPr>
        <w:t>,</w:t>
      </w:r>
      <w:r>
        <w:rPr>
          <w:rFonts w:ascii="Verdana" w:eastAsia="Times New Roman" w:hAnsi="Verdana" w:cs="Times New Roman"/>
          <w:bCs/>
          <w:sz w:val="24"/>
          <w:szCs w:val="24"/>
        </w:rPr>
        <w:t>44</w:t>
      </w:r>
      <w:r w:rsidRPr="0096777A">
        <w:rPr>
          <w:rFonts w:ascii="Verdana" w:eastAsia="Times New Roman" w:hAnsi="Verdana" w:cs="Times New Roman"/>
          <w:bCs/>
          <w:sz w:val="24"/>
          <w:szCs w:val="24"/>
        </w:rPr>
        <w:t xml:space="preserve"> zł</w:t>
      </w:r>
    </w:p>
    <w:p w:rsidR="00F24077" w:rsidRDefault="00F24077"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(14.231.612,44),</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(6.612.582,00),</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Wpływy z opłat</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(227.091,00),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Dochody z majątku</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(1.100.500,00),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3) Dochody z usług</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(3.184.720,00),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lastRenderedPageBreak/>
        <w:t>4) Pozostałe dochody</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(2.100.271,00).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Dotacje celowe z budżetu państwa</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(158.178,44),</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na zadania zlecone</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(158.178,44).</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3. Środki na zadania własne pozyskane z innych źródeł</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(1.388.691,00).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4. Dotacje i środki na finansowanie wydatków związanych z realizacją zadań współfinansowanych ze środków europejskich</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(5.805.347,00),</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środki z funduszy strukturalnych i Funduszu Spójności</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(5.120.996,00),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pozostałe środki europejskie</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(684.351,00).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5. Dotacje i środki z funduszy</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(266.814,00),</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 xml:space="preserve">1) dotacje i środki z </w:t>
      </w:r>
      <w:proofErr w:type="spellStart"/>
      <w:r w:rsidRPr="002601DB">
        <w:rPr>
          <w:rFonts w:ascii="Verdana" w:eastAsia="Times New Roman" w:hAnsi="Verdana" w:cs="Times New Roman"/>
          <w:bCs/>
          <w:sz w:val="24"/>
          <w:szCs w:val="24"/>
        </w:rPr>
        <w:t>WFOŚiGW</w:t>
      </w:r>
      <w:proofErr w:type="spellEnd"/>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(-1.725.119,00),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środki z Funduszu Dopłat</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(1.991.933,00).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II. Dochody powiatu (-1.282.533,00),</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Dochody własne</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(1.139.614,00),</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Wpływy z opłat</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(2.700,00),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Pozostałe dochody</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(1.136.914,00).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Środki na zadania własne pozyskane z innych źródeł (1.225.457,00).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3. Dotacje i środki na finansowanie wydatków związanych z realizacją zadań współfinansowanych ze środków europejskich</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(64.442,00),</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środki z funduszy strukturalnych</w:t>
      </w:r>
      <w:r>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i Funduszu Spójności</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(-3.407.263,00),</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2) pozostałe środki europejskie</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(3.471.705,00).</w:t>
      </w:r>
    </w:p>
    <w:p w:rsidR="002601DB" w:rsidRP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4. Dotacje i środki z funduszy</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(-3.712.046,00),</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z tego:</w:t>
      </w:r>
    </w:p>
    <w:p w:rsidR="002601DB" w:rsidRDefault="002601DB" w:rsidP="007C38CE">
      <w:pPr>
        <w:spacing w:after="0" w:line="312" w:lineRule="auto"/>
        <w:rPr>
          <w:rFonts w:ascii="Verdana" w:eastAsia="Times New Roman" w:hAnsi="Verdana" w:cs="Times New Roman"/>
          <w:bCs/>
          <w:sz w:val="24"/>
          <w:szCs w:val="24"/>
        </w:rPr>
      </w:pPr>
      <w:r w:rsidRPr="002601DB">
        <w:rPr>
          <w:rFonts w:ascii="Verdana" w:eastAsia="Times New Roman" w:hAnsi="Verdana" w:cs="Times New Roman"/>
          <w:bCs/>
          <w:sz w:val="24"/>
          <w:szCs w:val="24"/>
        </w:rPr>
        <w:t>1) środki z Polskiego Funduszu Rozwoju</w:t>
      </w:r>
      <w:r w:rsidR="00CF3B71">
        <w:rPr>
          <w:rFonts w:ascii="Verdana" w:eastAsia="Times New Roman" w:hAnsi="Verdana" w:cs="Times New Roman"/>
          <w:bCs/>
          <w:sz w:val="24"/>
          <w:szCs w:val="24"/>
        </w:rPr>
        <w:t xml:space="preserve"> </w:t>
      </w:r>
      <w:r w:rsidRPr="002601DB">
        <w:rPr>
          <w:rFonts w:ascii="Verdana" w:eastAsia="Times New Roman" w:hAnsi="Verdana" w:cs="Times New Roman"/>
          <w:bCs/>
          <w:sz w:val="24"/>
          <w:szCs w:val="24"/>
        </w:rPr>
        <w:t>(-3.712.046,00).</w:t>
      </w:r>
    </w:p>
    <w:p w:rsidR="00F24077" w:rsidRPr="001B0929" w:rsidRDefault="00F24077"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7.801</w:t>
      </w:r>
      <w:r w:rsidRPr="001B0929">
        <w:rPr>
          <w:rFonts w:ascii="Verdana" w:eastAsia="Times New Roman" w:hAnsi="Verdana" w:cs="Times New Roman"/>
          <w:bCs/>
          <w:sz w:val="24"/>
          <w:szCs w:val="24"/>
        </w:rPr>
        <w:t>.</w:t>
      </w:r>
      <w:r>
        <w:rPr>
          <w:rFonts w:ascii="Verdana" w:eastAsia="Times New Roman" w:hAnsi="Verdana" w:cs="Times New Roman"/>
          <w:bCs/>
          <w:sz w:val="24"/>
          <w:szCs w:val="24"/>
        </w:rPr>
        <w:t>546</w:t>
      </w:r>
      <w:r w:rsidRPr="001B0929">
        <w:rPr>
          <w:rFonts w:ascii="Verdana" w:eastAsia="Times New Roman" w:hAnsi="Verdana" w:cs="Times New Roman"/>
          <w:bCs/>
          <w:sz w:val="24"/>
          <w:szCs w:val="24"/>
        </w:rPr>
        <w:t>,</w:t>
      </w:r>
      <w:r>
        <w:rPr>
          <w:rFonts w:ascii="Verdana" w:eastAsia="Times New Roman" w:hAnsi="Verdana" w:cs="Times New Roman"/>
          <w:bCs/>
          <w:sz w:val="24"/>
          <w:szCs w:val="24"/>
        </w:rPr>
        <w:t>44</w:t>
      </w:r>
      <w:r w:rsidRPr="001B0929">
        <w:rPr>
          <w:rFonts w:ascii="Verdana" w:eastAsia="Times New Roman" w:hAnsi="Verdana" w:cs="Times New Roman"/>
          <w:bCs/>
          <w:sz w:val="24"/>
          <w:szCs w:val="24"/>
        </w:rPr>
        <w:t xml:space="preserve"> zł</w:t>
      </w:r>
    </w:p>
    <w:p w:rsidR="00F24077" w:rsidRPr="001B0929" w:rsidRDefault="00F24077"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-5.147.533</w:t>
      </w:r>
      <w:r w:rsidRPr="001B0929">
        <w:rPr>
          <w:rFonts w:ascii="Verdana" w:eastAsia="Times New Roman" w:hAnsi="Verdana" w:cs="Times New Roman"/>
          <w:bCs/>
          <w:sz w:val="24"/>
          <w:szCs w:val="24"/>
        </w:rPr>
        <w:t>,</w:t>
      </w:r>
      <w:r>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F24077" w:rsidRPr="001B0929" w:rsidRDefault="00F24077"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(86.754.368,44),</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z tego:</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(21.142.002,00), w tym:</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(2.701.031,00),</w:t>
      </w:r>
    </w:p>
    <w:p w:rsidR="00F24077"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(14.876.567,00),</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(62.843.133,44),</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lastRenderedPageBreak/>
        <w:t>3) zwiększenie planu wydatków na świadczenia na rzecz osób fizycznych</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 xml:space="preserve">(2.769.233,00). </w:t>
      </w:r>
    </w:p>
    <w:p w:rsidR="00CC73C1" w:rsidRP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II. Zmniejszenie planu wydatków majątkowych (-78.952.822,00),</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z tego:</w:t>
      </w:r>
    </w:p>
    <w:p w:rsidR="00CC73C1" w:rsidRDefault="00CC73C1" w:rsidP="007C38CE">
      <w:pPr>
        <w:spacing w:after="0" w:line="312" w:lineRule="auto"/>
        <w:rPr>
          <w:rFonts w:ascii="Verdana" w:eastAsia="Times New Roman" w:hAnsi="Verdana" w:cs="Times New Roman"/>
          <w:bCs/>
          <w:sz w:val="24"/>
          <w:szCs w:val="24"/>
        </w:rPr>
      </w:pPr>
      <w:r w:rsidRPr="00CC73C1">
        <w:rPr>
          <w:rFonts w:ascii="Verdana" w:eastAsia="Times New Roman" w:hAnsi="Verdana" w:cs="Times New Roman"/>
          <w:bCs/>
          <w:sz w:val="24"/>
          <w:szCs w:val="24"/>
        </w:rPr>
        <w:t>1) zmniejszenie planu wydatków na inwestycje i zakupy inwestycyjne</w:t>
      </w:r>
      <w:r>
        <w:rPr>
          <w:rFonts w:ascii="Verdana" w:eastAsia="Times New Roman" w:hAnsi="Verdana" w:cs="Times New Roman"/>
          <w:bCs/>
          <w:sz w:val="24"/>
          <w:szCs w:val="24"/>
        </w:rPr>
        <w:t xml:space="preserve"> </w:t>
      </w:r>
      <w:r w:rsidRPr="00CC73C1">
        <w:rPr>
          <w:rFonts w:ascii="Verdana" w:eastAsia="Times New Roman" w:hAnsi="Verdana" w:cs="Times New Roman"/>
          <w:bCs/>
          <w:sz w:val="24"/>
          <w:szCs w:val="24"/>
        </w:rPr>
        <w:t>(-78.952.822,00).</w:t>
      </w:r>
    </w:p>
    <w:p w:rsidR="005B3DE2" w:rsidRPr="0096777A" w:rsidRDefault="005B3DE2"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Pr="000C0D4D">
        <w:rPr>
          <w:rFonts w:ascii="Verdana" w:hAnsi="Verdana"/>
          <w:b/>
          <w:sz w:val="24"/>
          <w:szCs w:val="24"/>
        </w:rPr>
        <w:t xml:space="preserve">Nr </w:t>
      </w:r>
      <w:r>
        <w:rPr>
          <w:rFonts w:ascii="Verdana" w:hAnsi="Verdana"/>
          <w:b/>
          <w:sz w:val="24"/>
          <w:szCs w:val="24"/>
        </w:rPr>
        <w:t>VIII</w:t>
      </w:r>
      <w:r w:rsidRPr="000C0D4D">
        <w:rPr>
          <w:rFonts w:ascii="Verdana" w:hAnsi="Verdana"/>
          <w:b/>
          <w:sz w:val="24"/>
          <w:szCs w:val="24"/>
        </w:rPr>
        <w:t>/</w:t>
      </w:r>
      <w:r>
        <w:rPr>
          <w:rFonts w:ascii="Verdana" w:hAnsi="Verdana"/>
          <w:b/>
          <w:sz w:val="24"/>
          <w:szCs w:val="24"/>
        </w:rPr>
        <w:t>141</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23</w:t>
      </w:r>
      <w:r w:rsidRPr="000C0D4D">
        <w:rPr>
          <w:rFonts w:ascii="Verdana" w:hAnsi="Verdana"/>
          <w:b/>
          <w:sz w:val="24"/>
          <w:szCs w:val="24"/>
        </w:rPr>
        <w:t xml:space="preserve"> </w:t>
      </w:r>
      <w:r>
        <w:rPr>
          <w:rFonts w:ascii="Verdana" w:hAnsi="Verdana"/>
          <w:b/>
          <w:sz w:val="24"/>
          <w:szCs w:val="24"/>
        </w:rPr>
        <w:t xml:space="preserve">września </w:t>
      </w:r>
      <w:r w:rsidRPr="000C0D4D">
        <w:rPr>
          <w:rFonts w:ascii="Verdana" w:hAnsi="Verdana"/>
          <w:b/>
          <w:sz w:val="24"/>
          <w:szCs w:val="24"/>
        </w:rPr>
        <w:t>2024 roku</w:t>
      </w:r>
    </w:p>
    <w:p w:rsidR="005B3DE2" w:rsidRPr="0096777A" w:rsidRDefault="005B3DE2"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500</w:t>
      </w:r>
      <w:r w:rsidRPr="0096777A">
        <w:rPr>
          <w:rFonts w:ascii="Verdana" w:eastAsia="Times New Roman" w:hAnsi="Verdana" w:cs="Times New Roman"/>
          <w:bCs/>
          <w:sz w:val="24"/>
          <w:szCs w:val="24"/>
        </w:rPr>
        <w:t>.</w:t>
      </w:r>
      <w:r>
        <w:rPr>
          <w:rFonts w:ascii="Verdana" w:eastAsia="Times New Roman" w:hAnsi="Verdana" w:cs="Times New Roman"/>
          <w:bCs/>
          <w:sz w:val="24"/>
          <w:szCs w:val="24"/>
        </w:rPr>
        <w:t>000</w:t>
      </w:r>
      <w:r w:rsidRPr="0096777A">
        <w:rPr>
          <w:rFonts w:ascii="Verdana" w:eastAsia="Times New Roman" w:hAnsi="Verdana" w:cs="Times New Roman"/>
          <w:bCs/>
          <w:sz w:val="24"/>
          <w:szCs w:val="24"/>
        </w:rPr>
        <w:t>,</w:t>
      </w:r>
      <w:r>
        <w:rPr>
          <w:rFonts w:ascii="Verdana" w:eastAsia="Times New Roman" w:hAnsi="Verdana" w:cs="Times New Roman"/>
          <w:bCs/>
          <w:sz w:val="24"/>
          <w:szCs w:val="24"/>
        </w:rPr>
        <w:t>00</w:t>
      </w:r>
      <w:r w:rsidRPr="0096777A">
        <w:rPr>
          <w:rFonts w:ascii="Verdana" w:eastAsia="Times New Roman" w:hAnsi="Verdana" w:cs="Times New Roman"/>
          <w:bCs/>
          <w:sz w:val="24"/>
          <w:szCs w:val="24"/>
        </w:rPr>
        <w:t xml:space="preserve"> zł</w:t>
      </w:r>
    </w:p>
    <w:p w:rsidR="005B3DE2" w:rsidRDefault="005B3DE2"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(500.000,00),</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z tego:</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(500.000,00),</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z tego:</w:t>
      </w:r>
    </w:p>
    <w:p w:rsid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1) Pozostałe dochody</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(500.000,00).</w:t>
      </w:r>
    </w:p>
    <w:p w:rsidR="005B3DE2" w:rsidRPr="001B0929" w:rsidRDefault="005B3DE2"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500</w:t>
      </w:r>
      <w:r w:rsidRPr="001B0929">
        <w:rPr>
          <w:rFonts w:ascii="Verdana" w:eastAsia="Times New Roman" w:hAnsi="Verdana" w:cs="Times New Roman"/>
          <w:bCs/>
          <w:sz w:val="24"/>
          <w:szCs w:val="24"/>
        </w:rPr>
        <w:t>.</w:t>
      </w:r>
      <w:r>
        <w:rPr>
          <w:rFonts w:ascii="Verdana" w:eastAsia="Times New Roman" w:hAnsi="Verdana" w:cs="Times New Roman"/>
          <w:bCs/>
          <w:sz w:val="24"/>
          <w:szCs w:val="24"/>
        </w:rPr>
        <w:t>000</w:t>
      </w:r>
      <w:r w:rsidRPr="001B0929">
        <w:rPr>
          <w:rFonts w:ascii="Verdana" w:eastAsia="Times New Roman" w:hAnsi="Verdana" w:cs="Times New Roman"/>
          <w:bCs/>
          <w:sz w:val="24"/>
          <w:szCs w:val="24"/>
        </w:rPr>
        <w:t>,</w:t>
      </w:r>
      <w:r>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5B3DE2" w:rsidRPr="001B0929" w:rsidRDefault="005B3DE2"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0</w:t>
      </w:r>
      <w:r w:rsidRPr="001B0929">
        <w:rPr>
          <w:rFonts w:ascii="Verdana" w:eastAsia="Times New Roman" w:hAnsi="Verdana" w:cs="Times New Roman"/>
          <w:bCs/>
          <w:sz w:val="24"/>
          <w:szCs w:val="24"/>
        </w:rPr>
        <w:t>,</w:t>
      </w:r>
      <w:r>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5B3DE2" w:rsidRPr="001B0929" w:rsidRDefault="005B3DE2"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(10.500.000,00),</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z tego:</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(10.000.000,00), w tym:</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a) zwiększenie planu wydatków związanych z realizacją ich statutowych zadań</w:t>
      </w:r>
      <w:r>
        <w:rPr>
          <w:rFonts w:ascii="Verdana" w:eastAsia="Times New Roman" w:hAnsi="Verdana" w:cs="Times New Roman"/>
          <w:bCs/>
          <w:sz w:val="24"/>
          <w:szCs w:val="24"/>
        </w:rPr>
        <w:t xml:space="preserve"> </w:t>
      </w:r>
      <w:r w:rsidR="00D00A64">
        <w:rPr>
          <w:rFonts w:ascii="Verdana" w:eastAsia="Times New Roman" w:hAnsi="Verdana" w:cs="Times New Roman"/>
          <w:bCs/>
          <w:sz w:val="24"/>
          <w:szCs w:val="24"/>
        </w:rPr>
        <w:t>(10.000.000,00),</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(1.500.000,00),</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3) zmniejszenie planu wydatków na obsługę długu</w:t>
      </w:r>
      <w:r>
        <w:rPr>
          <w:rFonts w:ascii="Verdana" w:eastAsia="Times New Roman" w:hAnsi="Verdana" w:cs="Times New Roman"/>
          <w:bCs/>
          <w:sz w:val="24"/>
          <w:szCs w:val="24"/>
        </w:rPr>
        <w:t xml:space="preserve"> </w:t>
      </w:r>
      <w:r w:rsidR="00D00A64">
        <w:rPr>
          <w:rFonts w:ascii="Verdana" w:eastAsia="Times New Roman" w:hAnsi="Verdana" w:cs="Times New Roman"/>
          <w:bCs/>
          <w:sz w:val="24"/>
          <w:szCs w:val="24"/>
        </w:rPr>
        <w:t>(-1.000.000,00).</w:t>
      </w:r>
    </w:p>
    <w:p w:rsidR="005B3DE2" w:rsidRP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II. Zmniejszenie planu wydatków majątkowych (-10.000.000,00),</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z tego:</w:t>
      </w:r>
    </w:p>
    <w:p w:rsidR="005B3DE2" w:rsidRDefault="005B3DE2" w:rsidP="007C38CE">
      <w:pPr>
        <w:spacing w:after="0" w:line="312" w:lineRule="auto"/>
        <w:rPr>
          <w:rFonts w:ascii="Verdana" w:eastAsia="Times New Roman" w:hAnsi="Verdana" w:cs="Times New Roman"/>
          <w:bCs/>
          <w:sz w:val="24"/>
          <w:szCs w:val="24"/>
        </w:rPr>
      </w:pPr>
      <w:r w:rsidRPr="005B3DE2">
        <w:rPr>
          <w:rFonts w:ascii="Verdana" w:eastAsia="Times New Roman" w:hAnsi="Verdana" w:cs="Times New Roman"/>
          <w:bCs/>
          <w:sz w:val="24"/>
          <w:szCs w:val="24"/>
        </w:rPr>
        <w:t>1) zmniejszenie planu wydatków na inwestycje i zakupy inwestycyjne</w:t>
      </w:r>
      <w:r>
        <w:rPr>
          <w:rFonts w:ascii="Verdana" w:eastAsia="Times New Roman" w:hAnsi="Verdana" w:cs="Times New Roman"/>
          <w:bCs/>
          <w:sz w:val="24"/>
          <w:szCs w:val="24"/>
        </w:rPr>
        <w:t xml:space="preserve"> </w:t>
      </w:r>
      <w:r w:rsidRPr="005B3DE2">
        <w:rPr>
          <w:rFonts w:ascii="Verdana" w:eastAsia="Times New Roman" w:hAnsi="Verdana" w:cs="Times New Roman"/>
          <w:bCs/>
          <w:sz w:val="24"/>
          <w:szCs w:val="24"/>
        </w:rPr>
        <w:t>(-10.000.000,00).</w:t>
      </w:r>
    </w:p>
    <w:p w:rsidR="005B3DE2" w:rsidRPr="0096777A" w:rsidRDefault="005B3DE2"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Pr="000C0D4D">
        <w:rPr>
          <w:rFonts w:ascii="Verdana" w:hAnsi="Verdana"/>
          <w:b/>
          <w:sz w:val="24"/>
          <w:szCs w:val="24"/>
        </w:rPr>
        <w:t xml:space="preserve">Nr </w:t>
      </w:r>
      <w:r>
        <w:rPr>
          <w:rFonts w:ascii="Verdana" w:hAnsi="Verdana"/>
          <w:b/>
          <w:sz w:val="24"/>
          <w:szCs w:val="24"/>
        </w:rPr>
        <w:t>IX</w:t>
      </w:r>
      <w:r w:rsidRPr="000C0D4D">
        <w:rPr>
          <w:rFonts w:ascii="Verdana" w:hAnsi="Verdana"/>
          <w:b/>
          <w:sz w:val="24"/>
          <w:szCs w:val="24"/>
        </w:rPr>
        <w:t>/</w:t>
      </w:r>
      <w:r>
        <w:rPr>
          <w:rFonts w:ascii="Verdana" w:hAnsi="Verdana"/>
          <w:b/>
          <w:sz w:val="24"/>
          <w:szCs w:val="24"/>
        </w:rPr>
        <w:t>143</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17</w:t>
      </w:r>
      <w:r w:rsidRPr="000C0D4D">
        <w:rPr>
          <w:rFonts w:ascii="Verdana" w:hAnsi="Verdana"/>
          <w:b/>
          <w:sz w:val="24"/>
          <w:szCs w:val="24"/>
        </w:rPr>
        <w:t xml:space="preserve"> </w:t>
      </w:r>
      <w:r>
        <w:rPr>
          <w:rFonts w:ascii="Verdana" w:hAnsi="Verdana"/>
          <w:b/>
          <w:sz w:val="24"/>
          <w:szCs w:val="24"/>
        </w:rPr>
        <w:t xml:space="preserve">października </w:t>
      </w:r>
      <w:r w:rsidRPr="000C0D4D">
        <w:rPr>
          <w:rFonts w:ascii="Verdana" w:hAnsi="Verdana"/>
          <w:b/>
          <w:sz w:val="24"/>
          <w:szCs w:val="24"/>
        </w:rPr>
        <w:t>2024 roku</w:t>
      </w:r>
    </w:p>
    <w:p w:rsidR="005B3DE2" w:rsidRPr="0096777A" w:rsidRDefault="005B3DE2"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17</w:t>
      </w:r>
      <w:r w:rsidRPr="0096777A">
        <w:rPr>
          <w:rFonts w:ascii="Verdana" w:eastAsia="Times New Roman" w:hAnsi="Verdana" w:cs="Times New Roman"/>
          <w:bCs/>
          <w:sz w:val="24"/>
          <w:szCs w:val="24"/>
        </w:rPr>
        <w:t>.</w:t>
      </w:r>
      <w:r>
        <w:rPr>
          <w:rFonts w:ascii="Verdana" w:eastAsia="Times New Roman" w:hAnsi="Verdana" w:cs="Times New Roman"/>
          <w:bCs/>
          <w:sz w:val="24"/>
          <w:szCs w:val="24"/>
        </w:rPr>
        <w:t>064</w:t>
      </w:r>
      <w:r w:rsidRPr="0096777A">
        <w:rPr>
          <w:rFonts w:ascii="Verdana" w:eastAsia="Times New Roman" w:hAnsi="Verdana" w:cs="Times New Roman"/>
          <w:bCs/>
          <w:sz w:val="24"/>
          <w:szCs w:val="24"/>
        </w:rPr>
        <w:t>.</w:t>
      </w:r>
      <w:r>
        <w:rPr>
          <w:rFonts w:ascii="Verdana" w:eastAsia="Times New Roman" w:hAnsi="Verdana" w:cs="Times New Roman"/>
          <w:bCs/>
          <w:sz w:val="24"/>
          <w:szCs w:val="24"/>
        </w:rPr>
        <w:t>192</w:t>
      </w:r>
      <w:r w:rsidRPr="0096777A">
        <w:rPr>
          <w:rFonts w:ascii="Verdana" w:eastAsia="Times New Roman" w:hAnsi="Verdana" w:cs="Times New Roman"/>
          <w:bCs/>
          <w:sz w:val="24"/>
          <w:szCs w:val="24"/>
        </w:rPr>
        <w:t>,</w:t>
      </w:r>
      <w:r>
        <w:rPr>
          <w:rFonts w:ascii="Verdana" w:eastAsia="Times New Roman" w:hAnsi="Verdana" w:cs="Times New Roman"/>
          <w:bCs/>
          <w:sz w:val="24"/>
          <w:szCs w:val="24"/>
        </w:rPr>
        <w:t>99</w:t>
      </w:r>
      <w:r w:rsidRPr="0096777A">
        <w:rPr>
          <w:rFonts w:ascii="Verdana" w:eastAsia="Times New Roman" w:hAnsi="Verdana" w:cs="Times New Roman"/>
          <w:bCs/>
          <w:sz w:val="24"/>
          <w:szCs w:val="24"/>
        </w:rPr>
        <w:t xml:space="preserve"> zł</w:t>
      </w:r>
    </w:p>
    <w:p w:rsidR="005B3DE2" w:rsidRDefault="005B3DE2"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(15.746.159,25),</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Dochody własne</w:t>
      </w:r>
      <w:r w:rsidRPr="006B0FE9">
        <w:t xml:space="preserve"> </w:t>
      </w:r>
      <w:r w:rsidRPr="006B0FE9">
        <w:rPr>
          <w:rFonts w:ascii="Verdana" w:eastAsia="Times New Roman" w:hAnsi="Verdana" w:cs="Times New Roman"/>
          <w:bCs/>
          <w:sz w:val="24"/>
          <w:szCs w:val="24"/>
        </w:rPr>
        <w:t>(15.420.993,00),</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Wpływy z opłat</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(7.133,00),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lastRenderedPageBreak/>
        <w:t>2) Dochody z majątku</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(11.000.000,00),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Dochody z usług</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(728.105,00),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4) Pozostałe dochody (3.685.755,00).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2. Dotacje celowe z budżetu państwa (302.427,25),</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5B3DE2"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na zadania własne (62.648,93),</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2) na zadania zlecone</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(172.578,32),</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na zadania powierzone</w:t>
      </w:r>
      <w:r>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(67.200,00).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Środki na zadania własne pozyskane z innych źródeł (6.239,00).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4. Dotacje i środki z funduszy (16.500,00),</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dotacje i środki z PFRON</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(16.500,00).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II. Dochody powiatu</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(1.318.033,74),</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 xml:space="preserve">z tego: </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Dochody własne</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(371.818,00),</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Wpływy z opłat</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(20.000,00),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2) Dochody z usług (200.000,00),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Pozostałe dochody (151.818,00).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2. Dotacje celowe z budżetu państwa</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(328.642,74),</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na zadania własne (328.642,74).</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Środki na zadania własne pozyskane z innych źródeł</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(462.847,00).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4. Dotacje i środki na finansowanie wydatków związanych z realizacją zadań współfinansowanych ze środków europejskich (16.029.368,00),</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środki z funduszy strukturalnych i Funduszu Spójności (16.029.368,00).</w:t>
      </w:r>
    </w:p>
    <w:p w:rsidR="006B0FE9" w:rsidRP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5. Dotacje i środki z funduszy</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(-15.874.642,00),</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z tego:</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1) środki z Funduszu Pracy</w:t>
      </w:r>
      <w:r w:rsidR="00C01E15">
        <w:rPr>
          <w:rFonts w:ascii="Verdana" w:eastAsia="Times New Roman" w:hAnsi="Verdana" w:cs="Times New Roman"/>
          <w:bCs/>
          <w:sz w:val="24"/>
          <w:szCs w:val="24"/>
        </w:rPr>
        <w:t xml:space="preserve"> </w:t>
      </w:r>
      <w:r w:rsidRPr="006B0FE9">
        <w:rPr>
          <w:rFonts w:ascii="Verdana" w:eastAsia="Times New Roman" w:hAnsi="Verdana" w:cs="Times New Roman"/>
          <w:bCs/>
          <w:sz w:val="24"/>
          <w:szCs w:val="24"/>
        </w:rPr>
        <w:t>(124.726,00),</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2) środki z Polskiego Funduszu Rozwoju (-16.029.368,00),</w:t>
      </w:r>
    </w:p>
    <w:p w:rsidR="006B0FE9" w:rsidRDefault="006B0FE9" w:rsidP="007C38CE">
      <w:pPr>
        <w:spacing w:after="0" w:line="312" w:lineRule="auto"/>
        <w:rPr>
          <w:rFonts w:ascii="Verdana" w:eastAsia="Times New Roman" w:hAnsi="Verdana" w:cs="Times New Roman"/>
          <w:bCs/>
          <w:sz w:val="24"/>
          <w:szCs w:val="24"/>
        </w:rPr>
      </w:pPr>
      <w:r w:rsidRPr="006B0FE9">
        <w:rPr>
          <w:rFonts w:ascii="Verdana" w:eastAsia="Times New Roman" w:hAnsi="Verdana" w:cs="Times New Roman"/>
          <w:bCs/>
          <w:sz w:val="24"/>
          <w:szCs w:val="24"/>
        </w:rPr>
        <w:t>3) dotacja z Wojewódzkiego Funduszu Wsparcia Straży Pożarnej Województwa Dolnośląskiego(30.000,00).</w:t>
      </w:r>
    </w:p>
    <w:p w:rsidR="005B3DE2" w:rsidRPr="001B0929" w:rsidRDefault="005B3DE2"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17.064</w:t>
      </w:r>
      <w:r w:rsidRPr="001B0929">
        <w:rPr>
          <w:rFonts w:ascii="Verdana" w:eastAsia="Times New Roman" w:hAnsi="Verdana" w:cs="Times New Roman"/>
          <w:bCs/>
          <w:sz w:val="24"/>
          <w:szCs w:val="24"/>
        </w:rPr>
        <w:t>.</w:t>
      </w:r>
      <w:r>
        <w:rPr>
          <w:rFonts w:ascii="Verdana" w:eastAsia="Times New Roman" w:hAnsi="Verdana" w:cs="Times New Roman"/>
          <w:bCs/>
          <w:sz w:val="24"/>
          <w:szCs w:val="24"/>
        </w:rPr>
        <w:t>192</w:t>
      </w:r>
      <w:r w:rsidRPr="001B0929">
        <w:rPr>
          <w:rFonts w:ascii="Verdana" w:eastAsia="Times New Roman" w:hAnsi="Verdana" w:cs="Times New Roman"/>
          <w:bCs/>
          <w:sz w:val="24"/>
          <w:szCs w:val="24"/>
        </w:rPr>
        <w:t>,</w:t>
      </w:r>
      <w:r>
        <w:rPr>
          <w:rFonts w:ascii="Verdana" w:eastAsia="Times New Roman" w:hAnsi="Verdana" w:cs="Times New Roman"/>
          <w:bCs/>
          <w:sz w:val="24"/>
          <w:szCs w:val="24"/>
        </w:rPr>
        <w:t>99</w:t>
      </w:r>
      <w:r w:rsidRPr="001B0929">
        <w:rPr>
          <w:rFonts w:ascii="Verdana" w:eastAsia="Times New Roman" w:hAnsi="Verdana" w:cs="Times New Roman"/>
          <w:bCs/>
          <w:sz w:val="24"/>
          <w:szCs w:val="24"/>
        </w:rPr>
        <w:t xml:space="preserve"> zł</w:t>
      </w:r>
    </w:p>
    <w:p w:rsidR="005B3DE2" w:rsidRPr="001B0929" w:rsidRDefault="005B3DE2"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0</w:t>
      </w:r>
      <w:r w:rsidRPr="001B0929">
        <w:rPr>
          <w:rFonts w:ascii="Verdana" w:eastAsia="Times New Roman" w:hAnsi="Verdana" w:cs="Times New Roman"/>
          <w:bCs/>
          <w:sz w:val="24"/>
          <w:szCs w:val="24"/>
        </w:rPr>
        <w:t>,</w:t>
      </w:r>
      <w:r>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5B3DE2" w:rsidRPr="001B0929" w:rsidRDefault="005B3DE2"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(17.099.016,99),</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z tego:</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(15.256.106,00), w tym:</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(228.598,00),</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lastRenderedPageBreak/>
        <w:t>b) zwiększenie planu wydatków związanych z realizacją ich statutowych zadań</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 xml:space="preserve">(9.791.145,00), </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(1.109.980,99),</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(732.930,00).</w:t>
      </w:r>
    </w:p>
    <w:p w:rsidR="00DD214D" w:rsidRPr="00DD214D"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II. Zmniejszenie planu wydatków majątkowych (-34.824,00),</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z tego:</w:t>
      </w:r>
    </w:p>
    <w:p w:rsidR="005B3DE2" w:rsidRDefault="00DD214D" w:rsidP="007C38CE">
      <w:pPr>
        <w:spacing w:after="0" w:line="312" w:lineRule="auto"/>
        <w:rPr>
          <w:rFonts w:ascii="Verdana" w:eastAsia="Times New Roman" w:hAnsi="Verdana" w:cs="Times New Roman"/>
          <w:bCs/>
          <w:sz w:val="24"/>
          <w:szCs w:val="24"/>
        </w:rPr>
      </w:pPr>
      <w:r w:rsidRPr="00DD214D">
        <w:rPr>
          <w:rFonts w:ascii="Verdana" w:eastAsia="Times New Roman" w:hAnsi="Verdana" w:cs="Times New Roman"/>
          <w:bCs/>
          <w:sz w:val="24"/>
          <w:szCs w:val="24"/>
        </w:rPr>
        <w:t>1) zmniejszenie planu wydatków na inwestycje i zakupy inwestycyjne</w:t>
      </w:r>
      <w:r>
        <w:rPr>
          <w:rFonts w:ascii="Verdana" w:eastAsia="Times New Roman" w:hAnsi="Verdana" w:cs="Times New Roman"/>
          <w:bCs/>
          <w:sz w:val="24"/>
          <w:szCs w:val="24"/>
        </w:rPr>
        <w:t xml:space="preserve"> </w:t>
      </w:r>
      <w:r w:rsidRPr="00DD214D">
        <w:rPr>
          <w:rFonts w:ascii="Verdana" w:eastAsia="Times New Roman" w:hAnsi="Verdana" w:cs="Times New Roman"/>
          <w:bCs/>
          <w:sz w:val="24"/>
          <w:szCs w:val="24"/>
        </w:rPr>
        <w:t>(-34.824,00).</w:t>
      </w:r>
    </w:p>
    <w:p w:rsidR="00DD214D" w:rsidRPr="0096777A" w:rsidRDefault="00DD214D" w:rsidP="007C38CE">
      <w:pPr>
        <w:spacing w:before="240" w:after="240" w:line="312" w:lineRule="auto"/>
        <w:rPr>
          <w:rFonts w:ascii="Verdana" w:hAnsi="Verdana"/>
          <w:b/>
          <w:bCs/>
          <w:sz w:val="24"/>
          <w:szCs w:val="24"/>
        </w:rPr>
      </w:pPr>
      <w:r w:rsidRPr="0096777A">
        <w:rPr>
          <w:rFonts w:ascii="Verdana" w:hAnsi="Verdana"/>
          <w:b/>
          <w:sz w:val="24"/>
          <w:szCs w:val="24"/>
        </w:rPr>
        <w:t xml:space="preserve">Uchwała Numer </w:t>
      </w:r>
      <w:r w:rsidRPr="000C0D4D">
        <w:rPr>
          <w:rFonts w:ascii="Verdana" w:hAnsi="Verdana"/>
          <w:b/>
          <w:sz w:val="24"/>
          <w:szCs w:val="24"/>
        </w:rPr>
        <w:t xml:space="preserve">Nr </w:t>
      </w:r>
      <w:r>
        <w:rPr>
          <w:rFonts w:ascii="Verdana" w:hAnsi="Verdana"/>
          <w:b/>
          <w:sz w:val="24"/>
          <w:szCs w:val="24"/>
        </w:rPr>
        <w:t>XI</w:t>
      </w:r>
      <w:r w:rsidRPr="000C0D4D">
        <w:rPr>
          <w:rFonts w:ascii="Verdana" w:hAnsi="Verdana"/>
          <w:b/>
          <w:sz w:val="24"/>
          <w:szCs w:val="24"/>
        </w:rPr>
        <w:t>/</w:t>
      </w:r>
      <w:r>
        <w:rPr>
          <w:rFonts w:ascii="Verdana" w:hAnsi="Verdana"/>
          <w:b/>
          <w:sz w:val="24"/>
          <w:szCs w:val="24"/>
        </w:rPr>
        <w:t>170</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21</w:t>
      </w:r>
      <w:r w:rsidRPr="000C0D4D">
        <w:rPr>
          <w:rFonts w:ascii="Verdana" w:hAnsi="Verdana"/>
          <w:b/>
          <w:sz w:val="24"/>
          <w:szCs w:val="24"/>
        </w:rPr>
        <w:t xml:space="preserve"> </w:t>
      </w:r>
      <w:r>
        <w:rPr>
          <w:rFonts w:ascii="Verdana" w:hAnsi="Verdana"/>
          <w:b/>
          <w:sz w:val="24"/>
          <w:szCs w:val="24"/>
        </w:rPr>
        <w:t xml:space="preserve">listopada </w:t>
      </w:r>
      <w:r w:rsidRPr="000C0D4D">
        <w:rPr>
          <w:rFonts w:ascii="Verdana" w:hAnsi="Verdana"/>
          <w:b/>
          <w:sz w:val="24"/>
          <w:szCs w:val="24"/>
        </w:rPr>
        <w:t>2024 roku</w:t>
      </w:r>
    </w:p>
    <w:p w:rsidR="00DD214D" w:rsidRPr="0096777A" w:rsidRDefault="00DD214D"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9</w:t>
      </w:r>
      <w:r w:rsidRPr="0096777A">
        <w:rPr>
          <w:rFonts w:ascii="Verdana" w:eastAsia="Times New Roman" w:hAnsi="Verdana" w:cs="Times New Roman"/>
          <w:bCs/>
          <w:sz w:val="24"/>
          <w:szCs w:val="24"/>
        </w:rPr>
        <w:t>.</w:t>
      </w:r>
      <w:r>
        <w:rPr>
          <w:rFonts w:ascii="Verdana" w:eastAsia="Times New Roman" w:hAnsi="Verdana" w:cs="Times New Roman"/>
          <w:bCs/>
          <w:sz w:val="24"/>
          <w:szCs w:val="24"/>
        </w:rPr>
        <w:t>476</w:t>
      </w:r>
      <w:r w:rsidRPr="0096777A">
        <w:rPr>
          <w:rFonts w:ascii="Verdana" w:eastAsia="Times New Roman" w:hAnsi="Verdana" w:cs="Times New Roman"/>
          <w:bCs/>
          <w:sz w:val="24"/>
          <w:szCs w:val="24"/>
        </w:rPr>
        <w:t>.</w:t>
      </w:r>
      <w:r>
        <w:rPr>
          <w:rFonts w:ascii="Verdana" w:eastAsia="Times New Roman" w:hAnsi="Verdana" w:cs="Times New Roman"/>
          <w:bCs/>
          <w:sz w:val="24"/>
          <w:szCs w:val="24"/>
        </w:rPr>
        <w:t>494</w:t>
      </w:r>
      <w:r w:rsidRPr="0096777A">
        <w:rPr>
          <w:rFonts w:ascii="Verdana" w:eastAsia="Times New Roman" w:hAnsi="Verdana" w:cs="Times New Roman"/>
          <w:bCs/>
          <w:sz w:val="24"/>
          <w:szCs w:val="24"/>
        </w:rPr>
        <w:t>,</w:t>
      </w:r>
      <w:r>
        <w:rPr>
          <w:rFonts w:ascii="Verdana" w:eastAsia="Times New Roman" w:hAnsi="Verdana" w:cs="Times New Roman"/>
          <w:bCs/>
          <w:sz w:val="24"/>
          <w:szCs w:val="24"/>
        </w:rPr>
        <w:t>82</w:t>
      </w:r>
      <w:r w:rsidRPr="0096777A">
        <w:rPr>
          <w:rFonts w:ascii="Verdana" w:eastAsia="Times New Roman" w:hAnsi="Verdana" w:cs="Times New Roman"/>
          <w:bCs/>
          <w:sz w:val="24"/>
          <w:szCs w:val="24"/>
        </w:rPr>
        <w:t xml:space="preserve"> zł</w:t>
      </w:r>
    </w:p>
    <w:p w:rsidR="00DD214D" w:rsidRDefault="00DD214D"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I. Dochody gminy</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(-3.520.911,60),</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DD214D"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Dochody własne</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(8.753.280,40),</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Wpływy z opłat (1.000,00),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Dochody z majątku (1.003.598,00),</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Dochody z usług (1.042.870,00),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Pozostałe dochody(6.705.812,40).</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Dotacje celowe z budżetu państwa</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(303.506,00),</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na zadania zlecone</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(303.506,00).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Dotacje celowe na zadania realizowane na podstawie porozumień między jednostkami samorządu terytorialnego</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(1.150.622,00).</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4. Środki na zadania własne pozyskane z innych źródeł (1.319.439,00).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5. Dotacje i środki na finansowanie wydatków związanych z realizacją</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zadań współfinansowanych ze środków europejskich (4.771,00),</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pozostałe środki europejskie</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(4.771,00).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6. Dotacje i środki z funduszy</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(-15.052.530,00),</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środki z Rządowego Funduszu Rozwoju Dróg</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(-15.052.530,00).</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II. Dochody powiatu</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(12.997.406,42),</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Dochody własne (723.998,17),</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Wpływy z opłat</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(3.600,00),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Dochody z usług (590.900,00),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Pozostałe dochody (129.498,17).</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Dotacje celowe z budżetu państwa</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(288.593,25),</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lastRenderedPageBreak/>
        <w:t>1) na zadania własne</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(49.993,25),</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na zadania zlecone</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(238.600,00).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Dotacje celowe na zadania realizowane na podstawie</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porozumień między jednostkami samorządu terytorialnego</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(21.426,00).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4. Środki na zadania własne pozyskane z innych źródeł</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(662.105,00).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5. Dotacje i środki na finansowanie wydatków związanych z realizacją zadań współfinansowanych ze źródeł europejskich</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(635.140,00),</w:t>
      </w:r>
      <w:r>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środki z funduszy strukturalnych i Funduszu Spójności (634.826,00),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pozostałe środki europejskie</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(314,00).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6. Dotacje i środki z funduszy (10.666.144,00),</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z tego:</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1) dotacje i środki z PFRON</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(10.801,00),</w:t>
      </w:r>
    </w:p>
    <w:p w:rsidR="00F451D8" w:rsidRP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2) środki z Funduszu Przeciwdziałania Covid-19</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(10.649.343,00),</w:t>
      </w:r>
    </w:p>
    <w:p w:rsidR="00F451D8" w:rsidRDefault="00F451D8" w:rsidP="007C38CE">
      <w:pPr>
        <w:spacing w:after="0" w:line="312" w:lineRule="auto"/>
        <w:rPr>
          <w:rFonts w:ascii="Verdana" w:eastAsia="Times New Roman" w:hAnsi="Verdana" w:cs="Times New Roman"/>
          <w:bCs/>
          <w:sz w:val="24"/>
          <w:szCs w:val="24"/>
        </w:rPr>
      </w:pPr>
      <w:r w:rsidRPr="00F451D8">
        <w:rPr>
          <w:rFonts w:ascii="Verdana" w:eastAsia="Times New Roman" w:hAnsi="Verdana" w:cs="Times New Roman"/>
          <w:bCs/>
          <w:sz w:val="24"/>
          <w:szCs w:val="24"/>
        </w:rPr>
        <w:t>3) dotacja z Wojewódzkiego Funduszu Wsparcia Straży Pożarnej województwa dolnośląskiego</w:t>
      </w:r>
      <w:r w:rsidR="00AE58AC">
        <w:rPr>
          <w:rFonts w:ascii="Verdana" w:eastAsia="Times New Roman" w:hAnsi="Verdana" w:cs="Times New Roman"/>
          <w:bCs/>
          <w:sz w:val="24"/>
          <w:szCs w:val="24"/>
        </w:rPr>
        <w:t xml:space="preserve"> </w:t>
      </w:r>
      <w:r w:rsidRPr="00F451D8">
        <w:rPr>
          <w:rFonts w:ascii="Verdana" w:eastAsia="Times New Roman" w:hAnsi="Verdana" w:cs="Times New Roman"/>
          <w:bCs/>
          <w:sz w:val="24"/>
          <w:szCs w:val="24"/>
        </w:rPr>
        <w:t>(6.000,00).</w:t>
      </w:r>
    </w:p>
    <w:p w:rsidR="00DD214D" w:rsidRPr="001B0929" w:rsidRDefault="00DD214D"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9</w:t>
      </w:r>
      <w:r w:rsidRPr="0096777A">
        <w:rPr>
          <w:rFonts w:ascii="Verdana" w:eastAsia="Times New Roman" w:hAnsi="Verdana" w:cs="Times New Roman"/>
          <w:bCs/>
          <w:sz w:val="24"/>
          <w:szCs w:val="24"/>
        </w:rPr>
        <w:t>.</w:t>
      </w:r>
      <w:r>
        <w:rPr>
          <w:rFonts w:ascii="Verdana" w:eastAsia="Times New Roman" w:hAnsi="Verdana" w:cs="Times New Roman"/>
          <w:bCs/>
          <w:sz w:val="24"/>
          <w:szCs w:val="24"/>
        </w:rPr>
        <w:t>476</w:t>
      </w:r>
      <w:r w:rsidRPr="0096777A">
        <w:rPr>
          <w:rFonts w:ascii="Verdana" w:eastAsia="Times New Roman" w:hAnsi="Verdana" w:cs="Times New Roman"/>
          <w:bCs/>
          <w:sz w:val="24"/>
          <w:szCs w:val="24"/>
        </w:rPr>
        <w:t>.</w:t>
      </w:r>
      <w:r>
        <w:rPr>
          <w:rFonts w:ascii="Verdana" w:eastAsia="Times New Roman" w:hAnsi="Verdana" w:cs="Times New Roman"/>
          <w:bCs/>
          <w:sz w:val="24"/>
          <w:szCs w:val="24"/>
        </w:rPr>
        <w:t>494</w:t>
      </w:r>
      <w:r w:rsidRPr="0096777A">
        <w:rPr>
          <w:rFonts w:ascii="Verdana" w:eastAsia="Times New Roman" w:hAnsi="Verdana" w:cs="Times New Roman"/>
          <w:bCs/>
          <w:sz w:val="24"/>
          <w:szCs w:val="24"/>
        </w:rPr>
        <w:t>,</w:t>
      </w:r>
      <w:r>
        <w:rPr>
          <w:rFonts w:ascii="Verdana" w:eastAsia="Times New Roman" w:hAnsi="Verdana" w:cs="Times New Roman"/>
          <w:bCs/>
          <w:sz w:val="24"/>
          <w:szCs w:val="24"/>
        </w:rPr>
        <w:t>82</w:t>
      </w:r>
      <w:r w:rsidRPr="001B0929">
        <w:rPr>
          <w:rFonts w:ascii="Verdana" w:eastAsia="Times New Roman" w:hAnsi="Verdana" w:cs="Times New Roman"/>
          <w:bCs/>
          <w:sz w:val="24"/>
          <w:szCs w:val="24"/>
        </w:rPr>
        <w:t xml:space="preserve"> zł</w:t>
      </w:r>
    </w:p>
    <w:p w:rsidR="00DD214D" w:rsidRPr="001B0929" w:rsidRDefault="00DD214D"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0</w:t>
      </w:r>
      <w:r w:rsidRPr="001B0929">
        <w:rPr>
          <w:rFonts w:ascii="Verdana" w:eastAsia="Times New Roman" w:hAnsi="Verdana" w:cs="Times New Roman"/>
          <w:bCs/>
          <w:sz w:val="24"/>
          <w:szCs w:val="24"/>
        </w:rPr>
        <w:t>,</w:t>
      </w:r>
      <w:r>
        <w:rPr>
          <w:rFonts w:ascii="Verdana" w:eastAsia="Times New Roman" w:hAnsi="Verdana" w:cs="Times New Roman"/>
          <w:bCs/>
          <w:sz w:val="24"/>
          <w:szCs w:val="24"/>
        </w:rPr>
        <w:t>00</w:t>
      </w:r>
      <w:r w:rsidRPr="001B0929">
        <w:rPr>
          <w:rFonts w:ascii="Verdana" w:eastAsia="Times New Roman" w:hAnsi="Verdana" w:cs="Times New Roman"/>
          <w:bCs/>
          <w:sz w:val="24"/>
          <w:szCs w:val="24"/>
        </w:rPr>
        <w:t xml:space="preserve"> zł</w:t>
      </w:r>
    </w:p>
    <w:p w:rsidR="00DD214D" w:rsidRPr="001B0929" w:rsidRDefault="00DD214D"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Przeznaczenie środków:</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(104.034.415,85),</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z tego:</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(10.867.785,85), w tym:</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(8.799.498,00),</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 xml:space="preserve">(-1.186.301,15), </w:t>
      </w:r>
    </w:p>
    <w:p w:rsidR="00DD214D"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(106.509.463,00),</w:t>
      </w:r>
    </w:p>
    <w:p w:rsid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(157.167,00),</w:t>
      </w:r>
    </w:p>
    <w:p w:rsid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4) zmniejszenie planu wydatków związanych z obsługą długu</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(-13.500.000,00).</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II. Zmniejszenie planu wydatków majątkowych (-94.557.921,03),</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z tego:</w:t>
      </w:r>
    </w:p>
    <w:p w:rsidR="00C56C36" w:rsidRP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1) zmniejszenie planu wydatków na inwestycje i zakupy inwestycyjne</w:t>
      </w:r>
      <w:r>
        <w:rPr>
          <w:rFonts w:ascii="Verdana" w:eastAsia="Times New Roman" w:hAnsi="Verdana" w:cs="Times New Roman"/>
          <w:bCs/>
          <w:sz w:val="24"/>
          <w:szCs w:val="24"/>
        </w:rPr>
        <w:t xml:space="preserve"> </w:t>
      </w:r>
      <w:r w:rsidRPr="00C56C36">
        <w:rPr>
          <w:rFonts w:ascii="Verdana" w:eastAsia="Times New Roman" w:hAnsi="Verdana" w:cs="Times New Roman"/>
          <w:bCs/>
          <w:sz w:val="24"/>
          <w:szCs w:val="24"/>
        </w:rPr>
        <w:t>(-108.857.921,03),</w:t>
      </w:r>
    </w:p>
    <w:p w:rsidR="00C56C36" w:rsidRDefault="00C56C36" w:rsidP="007C38CE">
      <w:pPr>
        <w:spacing w:after="0" w:line="312" w:lineRule="auto"/>
        <w:rPr>
          <w:rFonts w:ascii="Verdana" w:eastAsia="Times New Roman" w:hAnsi="Verdana" w:cs="Times New Roman"/>
          <w:bCs/>
          <w:sz w:val="24"/>
          <w:szCs w:val="24"/>
        </w:rPr>
      </w:pPr>
      <w:r w:rsidRPr="00C56C36">
        <w:rPr>
          <w:rFonts w:ascii="Verdana" w:eastAsia="Times New Roman" w:hAnsi="Verdana" w:cs="Times New Roman"/>
          <w:bCs/>
          <w:sz w:val="24"/>
          <w:szCs w:val="24"/>
        </w:rPr>
        <w:t>2) zwiększenie planu wydatków na wniesienie wkładów do spółek prawa handlowego (14.300.000,00).</w:t>
      </w:r>
    </w:p>
    <w:p w:rsidR="00C56C36" w:rsidRPr="0096777A" w:rsidRDefault="00C56C36" w:rsidP="007C38CE">
      <w:pPr>
        <w:spacing w:before="240" w:after="240" w:line="312" w:lineRule="auto"/>
        <w:rPr>
          <w:rFonts w:ascii="Verdana" w:hAnsi="Verdana"/>
          <w:b/>
          <w:bCs/>
          <w:sz w:val="24"/>
          <w:szCs w:val="24"/>
        </w:rPr>
      </w:pPr>
      <w:r w:rsidRPr="0096777A">
        <w:rPr>
          <w:rFonts w:ascii="Verdana" w:hAnsi="Verdana"/>
          <w:b/>
          <w:sz w:val="24"/>
          <w:szCs w:val="24"/>
        </w:rPr>
        <w:lastRenderedPageBreak/>
        <w:t xml:space="preserve">Uchwała Numer </w:t>
      </w:r>
      <w:r w:rsidRPr="000C0D4D">
        <w:rPr>
          <w:rFonts w:ascii="Verdana" w:hAnsi="Verdana"/>
          <w:b/>
          <w:sz w:val="24"/>
          <w:szCs w:val="24"/>
        </w:rPr>
        <w:t xml:space="preserve">Nr </w:t>
      </w:r>
      <w:r>
        <w:rPr>
          <w:rFonts w:ascii="Verdana" w:hAnsi="Verdana"/>
          <w:b/>
          <w:sz w:val="24"/>
          <w:szCs w:val="24"/>
        </w:rPr>
        <w:t>XII</w:t>
      </w:r>
      <w:r w:rsidRPr="000C0D4D">
        <w:rPr>
          <w:rFonts w:ascii="Verdana" w:hAnsi="Verdana"/>
          <w:b/>
          <w:sz w:val="24"/>
          <w:szCs w:val="24"/>
        </w:rPr>
        <w:t>/</w:t>
      </w:r>
      <w:r>
        <w:rPr>
          <w:rFonts w:ascii="Verdana" w:hAnsi="Verdana"/>
          <w:b/>
          <w:sz w:val="24"/>
          <w:szCs w:val="24"/>
        </w:rPr>
        <w:t>207</w:t>
      </w:r>
      <w:r w:rsidRPr="000C0D4D">
        <w:rPr>
          <w:rFonts w:ascii="Verdana" w:hAnsi="Verdana"/>
          <w:b/>
          <w:sz w:val="24"/>
          <w:szCs w:val="24"/>
        </w:rPr>
        <w:t>/24</w:t>
      </w:r>
      <w:r>
        <w:rPr>
          <w:rFonts w:ascii="Verdana" w:hAnsi="Verdana"/>
          <w:b/>
          <w:sz w:val="24"/>
          <w:szCs w:val="24"/>
        </w:rPr>
        <w:t xml:space="preserve"> </w:t>
      </w:r>
      <w:r w:rsidRPr="000C0D4D">
        <w:rPr>
          <w:rFonts w:ascii="Verdana" w:hAnsi="Verdana"/>
          <w:b/>
          <w:sz w:val="24"/>
          <w:szCs w:val="24"/>
        </w:rPr>
        <w:t>Rady Miejskiej Wrocławia</w:t>
      </w:r>
      <w:r>
        <w:rPr>
          <w:rFonts w:ascii="Verdana" w:hAnsi="Verdana"/>
          <w:b/>
          <w:sz w:val="24"/>
          <w:szCs w:val="24"/>
        </w:rPr>
        <w:t xml:space="preserve"> </w:t>
      </w:r>
      <w:r w:rsidRPr="000C0D4D">
        <w:rPr>
          <w:rFonts w:ascii="Verdana" w:hAnsi="Verdana"/>
          <w:b/>
          <w:sz w:val="24"/>
          <w:szCs w:val="24"/>
        </w:rPr>
        <w:t>z dnia</w:t>
      </w:r>
      <w:r>
        <w:rPr>
          <w:rFonts w:ascii="Verdana" w:hAnsi="Verdana"/>
          <w:b/>
          <w:sz w:val="24"/>
          <w:szCs w:val="24"/>
        </w:rPr>
        <w:t xml:space="preserve"> 19</w:t>
      </w:r>
      <w:r w:rsidRPr="000C0D4D">
        <w:rPr>
          <w:rFonts w:ascii="Verdana" w:hAnsi="Verdana"/>
          <w:b/>
          <w:sz w:val="24"/>
          <w:szCs w:val="24"/>
        </w:rPr>
        <w:t xml:space="preserve"> </w:t>
      </w:r>
      <w:r>
        <w:rPr>
          <w:rFonts w:ascii="Verdana" w:hAnsi="Verdana"/>
          <w:b/>
          <w:sz w:val="24"/>
          <w:szCs w:val="24"/>
        </w:rPr>
        <w:t xml:space="preserve">grudnia </w:t>
      </w:r>
      <w:r w:rsidRPr="000C0D4D">
        <w:rPr>
          <w:rFonts w:ascii="Verdana" w:hAnsi="Verdana"/>
          <w:b/>
          <w:sz w:val="24"/>
          <w:szCs w:val="24"/>
        </w:rPr>
        <w:t>2024 roku</w:t>
      </w:r>
    </w:p>
    <w:p w:rsidR="00C56C36" w:rsidRPr="0096777A" w:rsidRDefault="00C56C36" w:rsidP="007C38CE">
      <w:pPr>
        <w:spacing w:after="0" w:line="312" w:lineRule="auto"/>
        <w:rPr>
          <w:rFonts w:ascii="Verdana" w:eastAsia="Times New Roman" w:hAnsi="Verdana" w:cs="Times New Roman"/>
          <w:bCs/>
          <w:sz w:val="24"/>
          <w:szCs w:val="24"/>
        </w:rPr>
      </w:pPr>
      <w:r w:rsidRPr="000C0D4D">
        <w:rPr>
          <w:rFonts w:ascii="Verdana" w:eastAsia="Times New Roman" w:hAnsi="Verdana" w:cs="Times New Roman"/>
          <w:bCs/>
          <w:sz w:val="24"/>
          <w:szCs w:val="24"/>
        </w:rPr>
        <w:t xml:space="preserve">Kwota zmiany planu </w:t>
      </w:r>
      <w:r w:rsidRPr="0096777A">
        <w:rPr>
          <w:rFonts w:ascii="Verdana" w:eastAsia="Times New Roman" w:hAnsi="Verdana" w:cs="Times New Roman"/>
          <w:bCs/>
          <w:sz w:val="24"/>
          <w:szCs w:val="24"/>
        </w:rPr>
        <w:t xml:space="preserve">dochodów ogółem: </w:t>
      </w:r>
      <w:r>
        <w:rPr>
          <w:rFonts w:ascii="Verdana" w:eastAsia="Times New Roman" w:hAnsi="Verdana" w:cs="Times New Roman"/>
          <w:bCs/>
          <w:sz w:val="24"/>
          <w:szCs w:val="24"/>
        </w:rPr>
        <w:t>123</w:t>
      </w:r>
      <w:r w:rsidRPr="0096777A">
        <w:rPr>
          <w:rFonts w:ascii="Verdana" w:eastAsia="Times New Roman" w:hAnsi="Verdana" w:cs="Times New Roman"/>
          <w:bCs/>
          <w:sz w:val="24"/>
          <w:szCs w:val="24"/>
        </w:rPr>
        <w:t>.</w:t>
      </w:r>
      <w:r>
        <w:rPr>
          <w:rFonts w:ascii="Verdana" w:eastAsia="Times New Roman" w:hAnsi="Verdana" w:cs="Times New Roman"/>
          <w:bCs/>
          <w:sz w:val="24"/>
          <w:szCs w:val="24"/>
        </w:rPr>
        <w:t>883</w:t>
      </w:r>
      <w:r w:rsidRPr="0096777A">
        <w:rPr>
          <w:rFonts w:ascii="Verdana" w:eastAsia="Times New Roman" w:hAnsi="Verdana" w:cs="Times New Roman"/>
          <w:bCs/>
          <w:sz w:val="24"/>
          <w:szCs w:val="24"/>
        </w:rPr>
        <w:t>.</w:t>
      </w:r>
      <w:r>
        <w:rPr>
          <w:rFonts w:ascii="Verdana" w:eastAsia="Times New Roman" w:hAnsi="Verdana" w:cs="Times New Roman"/>
          <w:bCs/>
          <w:sz w:val="24"/>
          <w:szCs w:val="24"/>
        </w:rPr>
        <w:t>051</w:t>
      </w:r>
      <w:r w:rsidRPr="0096777A">
        <w:rPr>
          <w:rFonts w:ascii="Verdana" w:eastAsia="Times New Roman" w:hAnsi="Verdana" w:cs="Times New Roman"/>
          <w:bCs/>
          <w:sz w:val="24"/>
          <w:szCs w:val="24"/>
        </w:rPr>
        <w:t>,</w:t>
      </w:r>
      <w:r>
        <w:rPr>
          <w:rFonts w:ascii="Verdana" w:eastAsia="Times New Roman" w:hAnsi="Verdana" w:cs="Times New Roman"/>
          <w:bCs/>
          <w:sz w:val="24"/>
          <w:szCs w:val="24"/>
        </w:rPr>
        <w:t>41</w:t>
      </w:r>
      <w:r w:rsidRPr="0096777A">
        <w:rPr>
          <w:rFonts w:ascii="Verdana" w:eastAsia="Times New Roman" w:hAnsi="Verdana" w:cs="Times New Roman"/>
          <w:bCs/>
          <w:sz w:val="24"/>
          <w:szCs w:val="24"/>
        </w:rPr>
        <w:t xml:space="preserve"> zł</w:t>
      </w:r>
    </w:p>
    <w:p w:rsidR="00C56C36" w:rsidRDefault="00C56C36" w:rsidP="007C38CE">
      <w:pPr>
        <w:spacing w:after="0" w:line="312" w:lineRule="auto"/>
        <w:rPr>
          <w:rFonts w:ascii="Verdana" w:eastAsia="Times New Roman" w:hAnsi="Verdana" w:cs="Times New Roman"/>
          <w:bCs/>
          <w:sz w:val="24"/>
          <w:szCs w:val="24"/>
        </w:rPr>
      </w:pPr>
      <w:r w:rsidRPr="0096777A">
        <w:rPr>
          <w:rFonts w:ascii="Verdana" w:eastAsia="Times New Roman" w:hAnsi="Verdana" w:cs="Times New Roman"/>
          <w:bCs/>
          <w:sz w:val="24"/>
          <w:szCs w:val="24"/>
        </w:rPr>
        <w:t>Źródło zmiany planu doch</w:t>
      </w:r>
      <w:r w:rsidRPr="00391037">
        <w:rPr>
          <w:rFonts w:ascii="Verdana" w:eastAsia="Times New Roman" w:hAnsi="Verdana" w:cs="Times New Roman"/>
          <w:bCs/>
          <w:sz w:val="24"/>
          <w:szCs w:val="24"/>
        </w:rPr>
        <w:t>odów:</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I. Dochody gminy</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(101.014.195,27),</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Dochody własne (120.531.224,78),</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Wpływy z podatków (15.571.630,00),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Wpływy z opłat</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(-551.143,00),</w:t>
      </w:r>
    </w:p>
    <w:p w:rsidR="00C56C36"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3) Dochody z usług</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(150.000,00),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4) Pozostałe dochody</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(1.711.715,78),</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5) Udział w podatkach stanowiących dochód budżetu państwa</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(103.649.022,00).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Subwencja ogólna</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(4.240.543,00),</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część oświatowa subwencji ogólnej</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(4.240.543,00).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3. Dotacje celowe na zadania realizowane na podstawie</w:t>
      </w:r>
      <w:r>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porozumień między jednostkami samorządu terytorialnego</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(-700.000,00).</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4. Środki na zadania własne pozyskane z innych źródeł</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(1.836.977,00).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5. Dotacje i środki na finansowanie wydatków związanych z realizacją zadań współfinansowanych ze środków europejskich (-10.184.493,00),</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środki z funduszy strukturalnych i Funduszu Spójności (-9.414.099,00),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pozostałe środki europejskie</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(-770.394,00).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6. Dotacje i środki z funduszy (-14.710.056,51),</w:t>
      </w:r>
      <w:r>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środki z Funduszu Pracy</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(449.193,45),</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środki z Funduszu Przeciwdziałania Covid-19</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(-749.190,00),</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 xml:space="preserve">3) dotacje i środki z </w:t>
      </w:r>
      <w:proofErr w:type="spellStart"/>
      <w:r w:rsidRPr="0009499B">
        <w:rPr>
          <w:rFonts w:ascii="Verdana" w:eastAsia="Times New Roman" w:hAnsi="Verdana" w:cs="Times New Roman"/>
          <w:bCs/>
          <w:sz w:val="24"/>
          <w:szCs w:val="24"/>
        </w:rPr>
        <w:t>WFOŚiGW</w:t>
      </w:r>
      <w:proofErr w:type="spellEnd"/>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(-2.919.375,96),</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4) środki z Rządowego Funduszu Rozwoju Dróg</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(-8.606.334,00),</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5) środki z Funduszu Dopłat</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(-2.884.350,00).</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II. Dochody powiatu</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(22.868.856,14),</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Dochody własne</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(29.731.958,14),</w:t>
      </w:r>
      <w:r w:rsidR="00102A5E">
        <w:rPr>
          <w:rFonts w:ascii="Verdana" w:eastAsia="Times New Roman" w:hAnsi="Verdana" w:cs="Times New Roman"/>
          <w:bCs/>
          <w:sz w:val="24"/>
          <w:szCs w:val="24"/>
        </w:rPr>
        <w:t xml:space="preserve"> </w:t>
      </w:r>
      <w:r w:rsidR="00D00A64">
        <w:rPr>
          <w:rFonts w:ascii="Verdana" w:eastAsia="Times New Roman" w:hAnsi="Verdana" w:cs="Times New Roman"/>
          <w:bCs/>
          <w:sz w:val="24"/>
          <w:szCs w:val="24"/>
        </w:rPr>
        <w:t>z tego:</w:t>
      </w:r>
    </w:p>
    <w:p w:rsidR="00102A5E"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Wpływy z opłat</w:t>
      </w:r>
      <w:r>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(18.000,00),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Dochody z usług</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(2.000.000,00),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3) Pozostałe dochody</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(88.596,14),</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4) Udział w podatkach stanowiących dochód budżetu państwa</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(27.625.362,00).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2. Subwencja ogólna</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(106.298,00),</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lastRenderedPageBreak/>
        <w:t>1) część oświatowa subwencji ogólnej</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(106.298,00).</w:t>
      </w:r>
    </w:p>
    <w:p w:rsidR="0009499B" w:rsidRP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3. Dotacje celowe z budżetu państwa</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(30.584,00),</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z tego:</w:t>
      </w:r>
    </w:p>
    <w:p w:rsidR="0009499B" w:rsidRDefault="0009499B" w:rsidP="007C38CE">
      <w:pPr>
        <w:spacing w:after="0" w:line="312" w:lineRule="auto"/>
        <w:rPr>
          <w:rFonts w:ascii="Verdana" w:eastAsia="Times New Roman" w:hAnsi="Verdana" w:cs="Times New Roman"/>
          <w:bCs/>
          <w:sz w:val="24"/>
          <w:szCs w:val="24"/>
        </w:rPr>
      </w:pPr>
      <w:r w:rsidRPr="0009499B">
        <w:rPr>
          <w:rFonts w:ascii="Verdana" w:eastAsia="Times New Roman" w:hAnsi="Verdana" w:cs="Times New Roman"/>
          <w:bCs/>
          <w:sz w:val="24"/>
          <w:szCs w:val="24"/>
        </w:rPr>
        <w:t>1) na zadania własne</w:t>
      </w:r>
      <w:r w:rsidR="00102A5E">
        <w:rPr>
          <w:rFonts w:ascii="Verdana" w:eastAsia="Times New Roman" w:hAnsi="Verdana" w:cs="Times New Roman"/>
          <w:bCs/>
          <w:sz w:val="24"/>
          <w:szCs w:val="24"/>
        </w:rPr>
        <w:t xml:space="preserve"> </w:t>
      </w:r>
      <w:r w:rsidRPr="0009499B">
        <w:rPr>
          <w:rFonts w:ascii="Verdana" w:eastAsia="Times New Roman" w:hAnsi="Verdana" w:cs="Times New Roman"/>
          <w:bCs/>
          <w:sz w:val="24"/>
          <w:szCs w:val="24"/>
        </w:rPr>
        <w:t>(30.584,00).</w:t>
      </w:r>
    </w:p>
    <w:p w:rsidR="004A51E9" w:rsidRPr="004A51E9" w:rsidRDefault="004A51E9" w:rsidP="007C38CE">
      <w:pPr>
        <w:spacing w:after="0" w:line="312" w:lineRule="auto"/>
        <w:rPr>
          <w:rFonts w:ascii="Verdana" w:eastAsia="Times New Roman" w:hAnsi="Verdana" w:cs="Times New Roman"/>
          <w:bCs/>
          <w:sz w:val="24"/>
          <w:szCs w:val="24"/>
        </w:rPr>
      </w:pPr>
      <w:r w:rsidRPr="004A51E9">
        <w:rPr>
          <w:rFonts w:ascii="Verdana" w:eastAsia="Times New Roman" w:hAnsi="Verdana" w:cs="Times New Roman"/>
          <w:bCs/>
          <w:sz w:val="24"/>
          <w:szCs w:val="24"/>
        </w:rPr>
        <w:t>4. Środki na zadania własne pozyskane z innych źródeł (2.778.259,00).</w:t>
      </w:r>
    </w:p>
    <w:p w:rsidR="00102A5E" w:rsidRPr="00102A5E" w:rsidRDefault="004A51E9" w:rsidP="007C38CE">
      <w:pPr>
        <w:spacing w:after="0" w:line="312" w:lineRule="auto"/>
        <w:rPr>
          <w:rFonts w:ascii="Verdana" w:eastAsia="Times New Roman" w:hAnsi="Verdana" w:cs="Times New Roman"/>
          <w:bCs/>
          <w:sz w:val="24"/>
          <w:szCs w:val="24"/>
        </w:rPr>
      </w:pPr>
      <w:r w:rsidRPr="004A51E9">
        <w:rPr>
          <w:rFonts w:ascii="Verdana" w:eastAsia="Times New Roman" w:hAnsi="Verdana" w:cs="Times New Roman"/>
          <w:bCs/>
          <w:sz w:val="24"/>
          <w:szCs w:val="24"/>
        </w:rPr>
        <w:t>5. Dotacje i środki na finansowanie wydatków związanych z realizacją zadań współfinansowanych ze środków europejskich</w:t>
      </w:r>
      <w:r>
        <w:rPr>
          <w:rFonts w:ascii="Verdana" w:eastAsia="Times New Roman" w:hAnsi="Verdana" w:cs="Times New Roman"/>
          <w:bCs/>
          <w:sz w:val="24"/>
          <w:szCs w:val="24"/>
        </w:rPr>
        <w:t xml:space="preserve"> </w:t>
      </w:r>
      <w:r w:rsidR="00102A5E" w:rsidRPr="00102A5E">
        <w:rPr>
          <w:rFonts w:ascii="Verdana" w:eastAsia="Times New Roman" w:hAnsi="Verdana" w:cs="Times New Roman"/>
          <w:bCs/>
          <w:sz w:val="24"/>
          <w:szCs w:val="24"/>
        </w:rPr>
        <w:t>(-9.993.953,00),</w:t>
      </w:r>
      <w:r w:rsidR="00102A5E">
        <w:rPr>
          <w:rFonts w:ascii="Verdana" w:eastAsia="Times New Roman" w:hAnsi="Verdana" w:cs="Times New Roman"/>
          <w:bCs/>
          <w:sz w:val="24"/>
          <w:szCs w:val="24"/>
        </w:rPr>
        <w:t xml:space="preserve"> </w:t>
      </w:r>
      <w:r w:rsidR="00102A5E" w:rsidRPr="00102A5E">
        <w:rPr>
          <w:rFonts w:ascii="Verdana" w:eastAsia="Times New Roman" w:hAnsi="Verdana" w:cs="Times New Roman"/>
          <w:bCs/>
          <w:sz w:val="24"/>
          <w:szCs w:val="24"/>
        </w:rPr>
        <w:t>z tego:</w:t>
      </w:r>
    </w:p>
    <w:p w:rsidR="00102A5E" w:rsidRPr="00102A5E" w:rsidRDefault="00102A5E" w:rsidP="007C38CE">
      <w:pPr>
        <w:spacing w:after="0" w:line="312" w:lineRule="auto"/>
        <w:rPr>
          <w:rFonts w:ascii="Verdana" w:eastAsia="Times New Roman" w:hAnsi="Verdana" w:cs="Times New Roman"/>
          <w:bCs/>
          <w:sz w:val="24"/>
          <w:szCs w:val="24"/>
        </w:rPr>
      </w:pPr>
      <w:r w:rsidRPr="00102A5E">
        <w:rPr>
          <w:rFonts w:ascii="Verdana" w:eastAsia="Times New Roman" w:hAnsi="Verdana" w:cs="Times New Roman"/>
          <w:bCs/>
          <w:sz w:val="24"/>
          <w:szCs w:val="24"/>
        </w:rPr>
        <w:t>1) środki z funduszy strukturalnych i Funduszu Spójności (-9.691.671,00),</w:t>
      </w:r>
    </w:p>
    <w:p w:rsidR="0009499B" w:rsidRDefault="00102A5E" w:rsidP="007C38CE">
      <w:pPr>
        <w:spacing w:after="0" w:line="312" w:lineRule="auto"/>
        <w:rPr>
          <w:rFonts w:ascii="Verdana" w:eastAsia="Times New Roman" w:hAnsi="Verdana" w:cs="Times New Roman"/>
          <w:bCs/>
          <w:sz w:val="24"/>
          <w:szCs w:val="24"/>
        </w:rPr>
      </w:pPr>
      <w:r w:rsidRPr="00102A5E">
        <w:rPr>
          <w:rFonts w:ascii="Verdana" w:eastAsia="Times New Roman" w:hAnsi="Verdana" w:cs="Times New Roman"/>
          <w:bCs/>
          <w:sz w:val="24"/>
          <w:szCs w:val="24"/>
        </w:rPr>
        <w:t>2) pozostałe środki europejskie</w:t>
      </w:r>
      <w:r>
        <w:rPr>
          <w:rFonts w:ascii="Verdana" w:eastAsia="Times New Roman" w:hAnsi="Verdana" w:cs="Times New Roman"/>
          <w:bCs/>
          <w:sz w:val="24"/>
          <w:szCs w:val="24"/>
        </w:rPr>
        <w:t xml:space="preserve"> </w:t>
      </w:r>
      <w:r w:rsidRPr="00102A5E">
        <w:rPr>
          <w:rFonts w:ascii="Verdana" w:eastAsia="Times New Roman" w:hAnsi="Verdana" w:cs="Times New Roman"/>
          <w:bCs/>
          <w:sz w:val="24"/>
          <w:szCs w:val="24"/>
        </w:rPr>
        <w:t>(-302.282,00).</w:t>
      </w:r>
    </w:p>
    <w:p w:rsidR="00102A5E" w:rsidRPr="00102A5E" w:rsidRDefault="00102A5E" w:rsidP="007C38CE">
      <w:pPr>
        <w:spacing w:after="0" w:line="312" w:lineRule="auto"/>
        <w:rPr>
          <w:rFonts w:ascii="Verdana" w:eastAsia="Times New Roman" w:hAnsi="Verdana" w:cs="Times New Roman"/>
          <w:bCs/>
          <w:sz w:val="24"/>
          <w:szCs w:val="24"/>
        </w:rPr>
      </w:pPr>
      <w:r w:rsidRPr="00102A5E">
        <w:rPr>
          <w:rFonts w:ascii="Verdana" w:eastAsia="Times New Roman" w:hAnsi="Verdana" w:cs="Times New Roman"/>
          <w:bCs/>
          <w:sz w:val="24"/>
          <w:szCs w:val="24"/>
        </w:rPr>
        <w:t>6. Dotacje i środki z funduszy</w:t>
      </w:r>
      <w:r>
        <w:rPr>
          <w:rFonts w:ascii="Verdana" w:eastAsia="Times New Roman" w:hAnsi="Verdana" w:cs="Times New Roman"/>
          <w:bCs/>
          <w:sz w:val="24"/>
          <w:szCs w:val="24"/>
        </w:rPr>
        <w:t xml:space="preserve"> </w:t>
      </w:r>
      <w:r w:rsidRPr="00102A5E">
        <w:rPr>
          <w:rFonts w:ascii="Verdana" w:eastAsia="Times New Roman" w:hAnsi="Verdana" w:cs="Times New Roman"/>
          <w:bCs/>
          <w:sz w:val="24"/>
          <w:szCs w:val="24"/>
        </w:rPr>
        <w:t>(215.710,00),</w:t>
      </w:r>
      <w:r>
        <w:rPr>
          <w:rFonts w:ascii="Verdana" w:eastAsia="Times New Roman" w:hAnsi="Verdana" w:cs="Times New Roman"/>
          <w:bCs/>
          <w:sz w:val="24"/>
          <w:szCs w:val="24"/>
        </w:rPr>
        <w:t xml:space="preserve"> </w:t>
      </w:r>
      <w:r w:rsidRPr="00102A5E">
        <w:rPr>
          <w:rFonts w:ascii="Verdana" w:eastAsia="Times New Roman" w:hAnsi="Verdana" w:cs="Times New Roman"/>
          <w:bCs/>
          <w:sz w:val="24"/>
          <w:szCs w:val="24"/>
        </w:rPr>
        <w:t>z tego:</w:t>
      </w:r>
    </w:p>
    <w:p w:rsidR="00102A5E" w:rsidRDefault="00102A5E" w:rsidP="007C38CE">
      <w:pPr>
        <w:spacing w:after="0" w:line="312" w:lineRule="auto"/>
        <w:rPr>
          <w:rFonts w:ascii="Verdana" w:eastAsia="Times New Roman" w:hAnsi="Verdana" w:cs="Times New Roman"/>
          <w:bCs/>
          <w:sz w:val="24"/>
          <w:szCs w:val="24"/>
        </w:rPr>
      </w:pPr>
      <w:r w:rsidRPr="00102A5E">
        <w:rPr>
          <w:rFonts w:ascii="Verdana" w:eastAsia="Times New Roman" w:hAnsi="Verdana" w:cs="Times New Roman"/>
          <w:bCs/>
          <w:sz w:val="24"/>
          <w:szCs w:val="24"/>
        </w:rPr>
        <w:t>1) dotacje z Funduszu Pracy</w:t>
      </w:r>
      <w:r>
        <w:rPr>
          <w:rFonts w:ascii="Verdana" w:eastAsia="Times New Roman" w:hAnsi="Verdana" w:cs="Times New Roman"/>
          <w:bCs/>
          <w:sz w:val="24"/>
          <w:szCs w:val="24"/>
        </w:rPr>
        <w:t xml:space="preserve"> </w:t>
      </w:r>
      <w:r w:rsidRPr="00102A5E">
        <w:rPr>
          <w:rFonts w:ascii="Verdana" w:eastAsia="Times New Roman" w:hAnsi="Verdana" w:cs="Times New Roman"/>
          <w:bCs/>
          <w:sz w:val="24"/>
          <w:szCs w:val="24"/>
        </w:rPr>
        <w:t>(215.710,00).</w:t>
      </w:r>
    </w:p>
    <w:p w:rsidR="00C56C36" w:rsidRPr="001B0929" w:rsidRDefault="00C56C36" w:rsidP="007C38CE">
      <w:pPr>
        <w:spacing w:before="240"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planu wydatków ogółem </w:t>
      </w:r>
      <w:r>
        <w:rPr>
          <w:rFonts w:ascii="Verdana" w:eastAsia="Times New Roman" w:hAnsi="Verdana" w:cs="Times New Roman"/>
          <w:bCs/>
          <w:sz w:val="24"/>
          <w:szCs w:val="24"/>
        </w:rPr>
        <w:t>-92</w:t>
      </w:r>
      <w:r w:rsidRPr="0096777A">
        <w:rPr>
          <w:rFonts w:ascii="Verdana" w:eastAsia="Times New Roman" w:hAnsi="Verdana" w:cs="Times New Roman"/>
          <w:bCs/>
          <w:sz w:val="24"/>
          <w:szCs w:val="24"/>
        </w:rPr>
        <w:t>.</w:t>
      </w:r>
      <w:r>
        <w:rPr>
          <w:rFonts w:ascii="Verdana" w:eastAsia="Times New Roman" w:hAnsi="Verdana" w:cs="Times New Roman"/>
          <w:bCs/>
          <w:sz w:val="24"/>
          <w:szCs w:val="24"/>
        </w:rPr>
        <w:t>110</w:t>
      </w:r>
      <w:r w:rsidRPr="0096777A">
        <w:rPr>
          <w:rFonts w:ascii="Verdana" w:eastAsia="Times New Roman" w:hAnsi="Verdana" w:cs="Times New Roman"/>
          <w:bCs/>
          <w:sz w:val="24"/>
          <w:szCs w:val="24"/>
        </w:rPr>
        <w:t>.</w:t>
      </w:r>
      <w:r>
        <w:rPr>
          <w:rFonts w:ascii="Verdana" w:eastAsia="Times New Roman" w:hAnsi="Verdana" w:cs="Times New Roman"/>
          <w:bCs/>
          <w:sz w:val="24"/>
          <w:szCs w:val="24"/>
        </w:rPr>
        <w:t>974</w:t>
      </w:r>
      <w:r w:rsidRPr="0096777A">
        <w:rPr>
          <w:rFonts w:ascii="Verdana" w:eastAsia="Times New Roman" w:hAnsi="Verdana" w:cs="Times New Roman"/>
          <w:bCs/>
          <w:sz w:val="24"/>
          <w:szCs w:val="24"/>
        </w:rPr>
        <w:t>,</w:t>
      </w:r>
      <w:r>
        <w:rPr>
          <w:rFonts w:ascii="Verdana" w:eastAsia="Times New Roman" w:hAnsi="Verdana" w:cs="Times New Roman"/>
          <w:bCs/>
          <w:sz w:val="24"/>
          <w:szCs w:val="24"/>
        </w:rPr>
        <w:t>95</w:t>
      </w:r>
      <w:r w:rsidRPr="001B0929">
        <w:rPr>
          <w:rFonts w:ascii="Verdana" w:eastAsia="Times New Roman" w:hAnsi="Verdana" w:cs="Times New Roman"/>
          <w:bCs/>
          <w:sz w:val="24"/>
          <w:szCs w:val="24"/>
        </w:rPr>
        <w:t xml:space="preserve"> zł</w:t>
      </w:r>
    </w:p>
    <w:p w:rsidR="00C56C36" w:rsidRPr="001B0929" w:rsidRDefault="00C56C36" w:rsidP="007C38CE">
      <w:pPr>
        <w:spacing w:after="0" w:line="312" w:lineRule="auto"/>
        <w:rPr>
          <w:rFonts w:ascii="Verdana" w:eastAsia="Times New Roman" w:hAnsi="Verdana" w:cs="Times New Roman"/>
          <w:bCs/>
          <w:sz w:val="24"/>
          <w:szCs w:val="24"/>
        </w:rPr>
      </w:pPr>
      <w:r w:rsidRPr="001B0929">
        <w:rPr>
          <w:rFonts w:ascii="Verdana" w:eastAsia="Times New Roman" w:hAnsi="Verdana" w:cs="Times New Roman"/>
          <w:bCs/>
          <w:sz w:val="24"/>
          <w:szCs w:val="24"/>
        </w:rPr>
        <w:t xml:space="preserve">Kwota zmiany planowanego deficytu budżetowego </w:t>
      </w:r>
      <w:r>
        <w:rPr>
          <w:rFonts w:ascii="Verdana" w:eastAsia="Times New Roman" w:hAnsi="Verdana" w:cs="Times New Roman"/>
          <w:bCs/>
          <w:sz w:val="24"/>
          <w:szCs w:val="24"/>
        </w:rPr>
        <w:t>-215.994.026</w:t>
      </w:r>
      <w:r w:rsidRPr="001B0929">
        <w:rPr>
          <w:rFonts w:ascii="Verdana" w:eastAsia="Times New Roman" w:hAnsi="Verdana" w:cs="Times New Roman"/>
          <w:bCs/>
          <w:sz w:val="24"/>
          <w:szCs w:val="24"/>
        </w:rPr>
        <w:t>,</w:t>
      </w:r>
      <w:r>
        <w:rPr>
          <w:rFonts w:ascii="Verdana" w:eastAsia="Times New Roman" w:hAnsi="Verdana" w:cs="Times New Roman"/>
          <w:bCs/>
          <w:sz w:val="24"/>
          <w:szCs w:val="24"/>
        </w:rPr>
        <w:t>36</w:t>
      </w:r>
      <w:r w:rsidRPr="001B0929">
        <w:rPr>
          <w:rFonts w:ascii="Verdana" w:eastAsia="Times New Roman" w:hAnsi="Verdana" w:cs="Times New Roman"/>
          <w:bCs/>
          <w:sz w:val="24"/>
          <w:szCs w:val="24"/>
        </w:rPr>
        <w:t xml:space="preserve"> zł</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(10.624.287,31),</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z tego:</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(15.851.450,31), w tym:</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a) zmniejszenie planu wydatków na wynagrodzenia i składki od nich naliczane</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(-2.598.648,62),</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(20.818.456,93),</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2) zmniejszenie planu wydatków na dotacje na zadania bieżące</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(-91.752,00),</w:t>
      </w:r>
    </w:p>
    <w:p w:rsidR="00C56C36"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3) zmniejszenie planu wydatków na świadczenia na rzecz osób fizycznych</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(-3.635.411,00),</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4) zmniejszenie planu wydatków związanych z obsługą długu</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(-1.500.000,00).</w:t>
      </w:r>
    </w:p>
    <w:p w:rsidR="00014100" w:rsidRPr="00014100" w:rsidRDefault="00014100" w:rsidP="007C38CE">
      <w:pPr>
        <w:spacing w:after="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II. Zmniejszenie planu wydatków majątkowych (-102.735.262,26),</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z tego:</w:t>
      </w:r>
    </w:p>
    <w:p w:rsidR="00014100" w:rsidRDefault="00014100" w:rsidP="00D35943">
      <w:pPr>
        <w:spacing w:after="240" w:line="312" w:lineRule="auto"/>
        <w:rPr>
          <w:rFonts w:ascii="Verdana" w:eastAsia="Times New Roman" w:hAnsi="Verdana" w:cs="Times New Roman"/>
          <w:bCs/>
          <w:sz w:val="24"/>
          <w:szCs w:val="24"/>
        </w:rPr>
      </w:pPr>
      <w:r w:rsidRPr="00014100">
        <w:rPr>
          <w:rFonts w:ascii="Verdana" w:eastAsia="Times New Roman" w:hAnsi="Verdana" w:cs="Times New Roman"/>
          <w:bCs/>
          <w:sz w:val="24"/>
          <w:szCs w:val="24"/>
        </w:rPr>
        <w:t>1) zmniejszenie planu wydatków na inwestycje i zakupy inwestycyjne</w:t>
      </w:r>
      <w:r>
        <w:rPr>
          <w:rFonts w:ascii="Verdana" w:eastAsia="Times New Roman" w:hAnsi="Verdana" w:cs="Times New Roman"/>
          <w:bCs/>
          <w:sz w:val="24"/>
          <w:szCs w:val="24"/>
        </w:rPr>
        <w:t xml:space="preserve"> </w:t>
      </w:r>
      <w:r w:rsidRPr="00014100">
        <w:rPr>
          <w:rFonts w:ascii="Verdana" w:eastAsia="Times New Roman" w:hAnsi="Verdana" w:cs="Times New Roman"/>
          <w:bCs/>
          <w:sz w:val="24"/>
          <w:szCs w:val="24"/>
        </w:rPr>
        <w:t>(-102.735.262,26).</w:t>
      </w:r>
    </w:p>
    <w:p w:rsidR="008655C0" w:rsidRPr="00D35943" w:rsidRDefault="008655C0" w:rsidP="00D35943">
      <w:pPr>
        <w:pStyle w:val="Nagwek2"/>
        <w:rPr>
          <w:rFonts w:ascii="Verdana" w:hAnsi="Verdana"/>
        </w:rPr>
      </w:pPr>
      <w:bookmarkStart w:id="25" w:name="_Toc105062830"/>
      <w:bookmarkStart w:id="26" w:name="_Toc165553250"/>
      <w:bookmarkStart w:id="27" w:name="_Toc165553581"/>
      <w:bookmarkStart w:id="28" w:name="_Toc165554413"/>
      <w:bookmarkStart w:id="29" w:name="_Toc197432085"/>
      <w:bookmarkStart w:id="30" w:name="_Toc198896944"/>
      <w:r w:rsidRPr="00D35943">
        <w:rPr>
          <w:rFonts w:ascii="Verdana" w:hAnsi="Verdana"/>
        </w:rPr>
        <w:t>ZARZĄDZENIA PREZYDENTA WROCŁAWIA ZMIENIAJĄCE BUDŻET MIASTA NA 202</w:t>
      </w:r>
      <w:r w:rsidR="000D3E0A" w:rsidRPr="00D35943">
        <w:rPr>
          <w:rFonts w:ascii="Verdana" w:hAnsi="Verdana"/>
        </w:rPr>
        <w:t>4</w:t>
      </w:r>
      <w:r w:rsidRPr="00D35943">
        <w:rPr>
          <w:rFonts w:ascii="Verdana" w:hAnsi="Verdana"/>
        </w:rPr>
        <w:t xml:space="preserve"> ROK</w:t>
      </w:r>
      <w:bookmarkEnd w:id="25"/>
      <w:bookmarkEnd w:id="26"/>
      <w:bookmarkEnd w:id="27"/>
      <w:bookmarkEnd w:id="28"/>
      <w:bookmarkEnd w:id="29"/>
      <w:bookmarkEnd w:id="30"/>
    </w:p>
    <w:p w:rsidR="008655C0" w:rsidRPr="00CD4345" w:rsidRDefault="008655C0" w:rsidP="007C38CE">
      <w:pPr>
        <w:spacing w:before="120" w:after="120" w:line="312" w:lineRule="auto"/>
        <w:rPr>
          <w:rFonts w:ascii="Verdana" w:eastAsia="Calibri" w:hAnsi="Verdana"/>
          <w:b/>
          <w:bCs/>
          <w:sz w:val="24"/>
          <w:szCs w:val="24"/>
        </w:rPr>
      </w:pPr>
      <w:r w:rsidRPr="00CD4345">
        <w:rPr>
          <w:rFonts w:ascii="Verdana" w:eastAsia="Calibri" w:hAnsi="Verdana"/>
          <w:b/>
          <w:bCs/>
          <w:sz w:val="24"/>
          <w:szCs w:val="24"/>
        </w:rPr>
        <w:t xml:space="preserve">Kwota zmiany planu dochodów ogółem </w:t>
      </w:r>
      <w:r w:rsidRPr="00CD4345">
        <w:rPr>
          <w:rFonts w:ascii="Verdana" w:hAnsi="Verdana"/>
          <w:b/>
          <w:bCs/>
          <w:sz w:val="24"/>
          <w:szCs w:val="24"/>
        </w:rPr>
        <w:t>2</w:t>
      </w:r>
      <w:r w:rsidR="000D3E0A">
        <w:rPr>
          <w:rFonts w:ascii="Verdana" w:hAnsi="Verdana"/>
          <w:b/>
          <w:bCs/>
          <w:sz w:val="24"/>
          <w:szCs w:val="24"/>
        </w:rPr>
        <w:t>7</w:t>
      </w:r>
      <w:r>
        <w:rPr>
          <w:rFonts w:ascii="Verdana" w:hAnsi="Verdana"/>
          <w:b/>
          <w:bCs/>
          <w:sz w:val="24"/>
          <w:szCs w:val="24"/>
        </w:rPr>
        <w:t>0</w:t>
      </w:r>
      <w:r w:rsidR="000D3E0A">
        <w:rPr>
          <w:rFonts w:ascii="Verdana" w:hAnsi="Verdana"/>
          <w:b/>
          <w:bCs/>
          <w:sz w:val="24"/>
          <w:szCs w:val="24"/>
        </w:rPr>
        <w:t>.007</w:t>
      </w:r>
      <w:r w:rsidRPr="00CD4345">
        <w:rPr>
          <w:rFonts w:ascii="Verdana" w:eastAsia="Calibri" w:hAnsi="Verdana"/>
          <w:b/>
          <w:bCs/>
          <w:sz w:val="24"/>
          <w:szCs w:val="24"/>
        </w:rPr>
        <w:t>.</w:t>
      </w:r>
      <w:r w:rsidR="000D3E0A">
        <w:rPr>
          <w:rFonts w:ascii="Verdana" w:eastAsia="Calibri" w:hAnsi="Verdana"/>
          <w:b/>
          <w:bCs/>
          <w:sz w:val="24"/>
          <w:szCs w:val="24"/>
        </w:rPr>
        <w:t>604</w:t>
      </w:r>
      <w:r w:rsidRPr="00CD4345">
        <w:rPr>
          <w:rFonts w:ascii="Verdana" w:eastAsia="Calibri" w:hAnsi="Verdana"/>
          <w:b/>
          <w:bCs/>
          <w:sz w:val="24"/>
          <w:szCs w:val="24"/>
        </w:rPr>
        <w:t>,</w:t>
      </w:r>
      <w:r w:rsidR="000D3E0A">
        <w:rPr>
          <w:rFonts w:ascii="Verdana" w:eastAsia="Calibri" w:hAnsi="Verdana"/>
          <w:b/>
          <w:bCs/>
          <w:sz w:val="24"/>
          <w:szCs w:val="24"/>
        </w:rPr>
        <w:t>86</w:t>
      </w:r>
      <w:r w:rsidRPr="00CD4345">
        <w:rPr>
          <w:rFonts w:ascii="Verdana" w:eastAsia="Calibri" w:hAnsi="Verdana"/>
          <w:b/>
          <w:bCs/>
          <w:sz w:val="24"/>
          <w:szCs w:val="24"/>
        </w:rPr>
        <w:t xml:space="preserve"> zł</w:t>
      </w:r>
    </w:p>
    <w:p w:rsidR="008655C0" w:rsidRPr="00CD4345" w:rsidRDefault="008655C0" w:rsidP="007C38CE">
      <w:pPr>
        <w:spacing w:before="120" w:after="120" w:line="312" w:lineRule="auto"/>
        <w:rPr>
          <w:rFonts w:ascii="Verdana" w:eastAsia="Calibri" w:hAnsi="Verdana"/>
          <w:b/>
          <w:bCs/>
          <w:sz w:val="24"/>
          <w:szCs w:val="24"/>
        </w:rPr>
      </w:pPr>
      <w:r w:rsidRPr="00CD4345">
        <w:rPr>
          <w:rFonts w:ascii="Verdana" w:eastAsia="Calibri" w:hAnsi="Verdana"/>
          <w:b/>
          <w:bCs/>
          <w:sz w:val="24"/>
          <w:szCs w:val="24"/>
        </w:rPr>
        <w:t xml:space="preserve">Kwota zmiany planu wydatków ogółem </w:t>
      </w:r>
      <w:r>
        <w:rPr>
          <w:rFonts w:ascii="Verdana" w:eastAsia="Calibri" w:hAnsi="Verdana"/>
          <w:b/>
          <w:bCs/>
          <w:sz w:val="24"/>
          <w:szCs w:val="24"/>
        </w:rPr>
        <w:t>2</w:t>
      </w:r>
      <w:r w:rsidR="000D3E0A">
        <w:rPr>
          <w:rFonts w:ascii="Verdana" w:eastAsia="Calibri" w:hAnsi="Verdana"/>
          <w:b/>
          <w:bCs/>
          <w:sz w:val="24"/>
          <w:szCs w:val="24"/>
        </w:rPr>
        <w:t>7</w:t>
      </w:r>
      <w:r>
        <w:rPr>
          <w:rFonts w:ascii="Verdana" w:eastAsia="Calibri" w:hAnsi="Verdana"/>
          <w:b/>
          <w:bCs/>
          <w:sz w:val="24"/>
          <w:szCs w:val="24"/>
        </w:rPr>
        <w:t>0</w:t>
      </w:r>
      <w:r w:rsidRPr="00CD4345">
        <w:rPr>
          <w:rFonts w:ascii="Verdana" w:eastAsia="Calibri" w:hAnsi="Verdana"/>
          <w:b/>
          <w:bCs/>
          <w:sz w:val="24"/>
          <w:szCs w:val="24"/>
        </w:rPr>
        <w:t>.</w:t>
      </w:r>
      <w:r w:rsidR="000D3E0A">
        <w:rPr>
          <w:rFonts w:ascii="Verdana" w:eastAsia="Calibri" w:hAnsi="Verdana"/>
          <w:b/>
          <w:bCs/>
          <w:sz w:val="24"/>
          <w:szCs w:val="24"/>
        </w:rPr>
        <w:t>007</w:t>
      </w:r>
      <w:r w:rsidRPr="00CD4345">
        <w:rPr>
          <w:rFonts w:ascii="Verdana" w:eastAsia="Calibri" w:hAnsi="Verdana"/>
          <w:b/>
          <w:bCs/>
          <w:sz w:val="24"/>
          <w:szCs w:val="24"/>
        </w:rPr>
        <w:t>.</w:t>
      </w:r>
      <w:r w:rsidR="000D3E0A">
        <w:rPr>
          <w:rFonts w:ascii="Verdana" w:eastAsia="Calibri" w:hAnsi="Verdana"/>
          <w:b/>
          <w:bCs/>
          <w:sz w:val="24"/>
          <w:szCs w:val="24"/>
        </w:rPr>
        <w:t>6</w:t>
      </w:r>
      <w:r>
        <w:rPr>
          <w:rFonts w:ascii="Verdana" w:eastAsia="Calibri" w:hAnsi="Verdana"/>
          <w:b/>
          <w:bCs/>
          <w:sz w:val="24"/>
          <w:szCs w:val="24"/>
        </w:rPr>
        <w:t>0</w:t>
      </w:r>
      <w:r w:rsidR="000D3E0A">
        <w:rPr>
          <w:rFonts w:ascii="Verdana" w:eastAsia="Calibri" w:hAnsi="Verdana"/>
          <w:b/>
          <w:bCs/>
          <w:sz w:val="24"/>
          <w:szCs w:val="24"/>
        </w:rPr>
        <w:t>4</w:t>
      </w:r>
      <w:r w:rsidRPr="00CD4345">
        <w:rPr>
          <w:rFonts w:ascii="Verdana" w:eastAsia="Calibri" w:hAnsi="Verdana"/>
          <w:b/>
          <w:bCs/>
          <w:sz w:val="24"/>
          <w:szCs w:val="24"/>
        </w:rPr>
        <w:t>,</w:t>
      </w:r>
      <w:r w:rsidR="000D3E0A">
        <w:rPr>
          <w:rFonts w:ascii="Verdana" w:eastAsia="Calibri" w:hAnsi="Verdana"/>
          <w:b/>
          <w:bCs/>
          <w:sz w:val="24"/>
          <w:szCs w:val="24"/>
        </w:rPr>
        <w:t>86</w:t>
      </w:r>
      <w:r>
        <w:rPr>
          <w:rFonts w:ascii="Verdana" w:eastAsia="Calibri" w:hAnsi="Verdana"/>
          <w:b/>
          <w:bCs/>
          <w:sz w:val="24"/>
          <w:szCs w:val="24"/>
        </w:rPr>
        <w:t xml:space="preserve"> </w:t>
      </w:r>
      <w:r w:rsidRPr="00CD4345">
        <w:rPr>
          <w:rFonts w:ascii="Verdana" w:eastAsia="Calibri" w:hAnsi="Verdana"/>
          <w:b/>
          <w:bCs/>
          <w:sz w:val="24"/>
          <w:szCs w:val="24"/>
        </w:rPr>
        <w:t>zł</w:t>
      </w:r>
    </w:p>
    <w:p w:rsidR="008655C0" w:rsidRPr="00CD4345" w:rsidRDefault="008655C0"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sidR="000D3E0A">
        <w:rPr>
          <w:rFonts w:ascii="Verdana" w:eastAsia="Calibri" w:hAnsi="Verdana"/>
          <w:b/>
          <w:bCs/>
          <w:sz w:val="24"/>
          <w:szCs w:val="24"/>
        </w:rPr>
        <w:t>12322</w:t>
      </w:r>
      <w:r w:rsidRPr="00CD4345">
        <w:rPr>
          <w:rFonts w:ascii="Verdana" w:eastAsia="Calibri" w:hAnsi="Verdana"/>
          <w:b/>
          <w:bCs/>
          <w:sz w:val="24"/>
          <w:szCs w:val="24"/>
        </w:rPr>
        <w:t>/2</w:t>
      </w:r>
      <w:r w:rsidR="000D3E0A">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0D3E0A">
        <w:rPr>
          <w:rFonts w:ascii="Verdana" w:eastAsia="Calibri" w:hAnsi="Verdana"/>
          <w:b/>
          <w:bCs/>
          <w:sz w:val="24"/>
          <w:szCs w:val="24"/>
        </w:rPr>
        <w:t>23</w:t>
      </w:r>
      <w:r w:rsidRPr="00CD4345">
        <w:rPr>
          <w:rFonts w:ascii="Verdana" w:eastAsia="Calibri" w:hAnsi="Verdana"/>
          <w:b/>
          <w:bCs/>
          <w:sz w:val="24"/>
          <w:szCs w:val="24"/>
        </w:rPr>
        <w:t xml:space="preserve"> stycznia 202</w:t>
      </w:r>
      <w:r w:rsidR="000D3E0A">
        <w:rPr>
          <w:rFonts w:ascii="Verdana" w:eastAsia="Calibri" w:hAnsi="Verdana"/>
          <w:b/>
          <w:bCs/>
          <w:sz w:val="24"/>
          <w:szCs w:val="24"/>
        </w:rPr>
        <w:t>4</w:t>
      </w:r>
      <w:r w:rsidRPr="00CD4345">
        <w:rPr>
          <w:rFonts w:ascii="Verdana" w:eastAsia="Calibri" w:hAnsi="Verdana"/>
          <w:b/>
          <w:bCs/>
          <w:sz w:val="24"/>
          <w:szCs w:val="24"/>
        </w:rPr>
        <w:t xml:space="preserve"> roku</w:t>
      </w:r>
    </w:p>
    <w:p w:rsidR="008655C0" w:rsidRPr="00ED4DAF" w:rsidRDefault="008655C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D3E0A">
        <w:rPr>
          <w:rFonts w:ascii="Verdana" w:eastAsia="Calibri" w:hAnsi="Verdana"/>
          <w:sz w:val="24"/>
          <w:szCs w:val="24"/>
        </w:rPr>
        <w:t>2</w:t>
      </w:r>
      <w:r w:rsidRPr="00ED4DAF">
        <w:rPr>
          <w:rFonts w:ascii="Verdana" w:eastAsia="Calibri" w:hAnsi="Verdana"/>
          <w:sz w:val="24"/>
          <w:szCs w:val="24"/>
        </w:rPr>
        <w:t>.</w:t>
      </w:r>
      <w:r w:rsidR="000D3E0A">
        <w:rPr>
          <w:rFonts w:ascii="Verdana" w:eastAsia="Calibri" w:hAnsi="Verdana"/>
          <w:sz w:val="24"/>
          <w:szCs w:val="24"/>
        </w:rPr>
        <w:t>16</w:t>
      </w:r>
      <w:r w:rsidRPr="00ED4DAF">
        <w:rPr>
          <w:rFonts w:ascii="Verdana" w:eastAsia="Calibri" w:hAnsi="Verdana"/>
          <w:sz w:val="24"/>
          <w:szCs w:val="24"/>
        </w:rPr>
        <w:t>6.</w:t>
      </w:r>
      <w:r w:rsidR="000D3E0A">
        <w:rPr>
          <w:rFonts w:ascii="Verdana" w:eastAsia="Calibri" w:hAnsi="Verdana"/>
          <w:sz w:val="24"/>
          <w:szCs w:val="24"/>
        </w:rPr>
        <w:t>5</w:t>
      </w:r>
      <w:r w:rsidRPr="00ED4DAF">
        <w:rPr>
          <w:rFonts w:ascii="Verdana" w:eastAsia="Calibri" w:hAnsi="Verdana"/>
          <w:sz w:val="24"/>
          <w:szCs w:val="24"/>
        </w:rPr>
        <w:t>1</w:t>
      </w:r>
      <w:r w:rsidR="000D3E0A">
        <w:rPr>
          <w:rFonts w:ascii="Verdana" w:eastAsia="Calibri" w:hAnsi="Verdana"/>
          <w:sz w:val="24"/>
          <w:szCs w:val="24"/>
        </w:rPr>
        <w:t>0</w:t>
      </w:r>
      <w:r w:rsidRPr="00ED4DAF">
        <w:rPr>
          <w:rFonts w:ascii="Verdana" w:eastAsia="Calibri" w:hAnsi="Verdana"/>
          <w:sz w:val="24"/>
          <w:szCs w:val="24"/>
        </w:rPr>
        <w:t>,</w:t>
      </w:r>
      <w:r w:rsidR="000D3E0A">
        <w:rPr>
          <w:rFonts w:ascii="Verdana" w:eastAsia="Calibri" w:hAnsi="Verdana"/>
          <w:sz w:val="24"/>
          <w:szCs w:val="24"/>
        </w:rPr>
        <w:t>36</w:t>
      </w:r>
      <w:r w:rsidRPr="00ED4DAF">
        <w:rPr>
          <w:rFonts w:ascii="Verdana" w:eastAsia="Calibri" w:hAnsi="Verdana"/>
          <w:sz w:val="24"/>
          <w:szCs w:val="24"/>
        </w:rPr>
        <w:t xml:space="preserve"> zł</w:t>
      </w:r>
    </w:p>
    <w:p w:rsidR="008655C0" w:rsidRDefault="008655C0"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I. Dotacje celowe z budżetu państwa</w:t>
      </w:r>
      <w:r>
        <w:rPr>
          <w:rFonts w:ascii="Verdana" w:eastAsia="Calibri" w:hAnsi="Verdana"/>
          <w:sz w:val="24"/>
          <w:szCs w:val="24"/>
        </w:rPr>
        <w:t xml:space="preserve"> </w:t>
      </w:r>
      <w:r w:rsidRPr="000D3E0A">
        <w:rPr>
          <w:rFonts w:ascii="Verdana" w:eastAsia="Calibri" w:hAnsi="Verdana"/>
          <w:sz w:val="24"/>
          <w:szCs w:val="24"/>
        </w:rPr>
        <w:t>(509.294,18),</w:t>
      </w:r>
      <w:r>
        <w:rPr>
          <w:rFonts w:ascii="Verdana" w:eastAsia="Calibri" w:hAnsi="Verdana"/>
          <w:sz w:val="24"/>
          <w:szCs w:val="24"/>
        </w:rPr>
        <w:t xml:space="preserve"> </w:t>
      </w:r>
      <w:r w:rsidRPr="000D3E0A">
        <w:rPr>
          <w:rFonts w:ascii="Verdana" w:eastAsia="Calibri" w:hAnsi="Verdana"/>
          <w:sz w:val="24"/>
          <w:szCs w:val="24"/>
        </w:rPr>
        <w:t>z tego:</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1) dla gminy</w:t>
      </w:r>
      <w:r>
        <w:rPr>
          <w:rFonts w:ascii="Verdana" w:eastAsia="Calibri" w:hAnsi="Verdana"/>
          <w:sz w:val="24"/>
          <w:szCs w:val="24"/>
        </w:rPr>
        <w:t xml:space="preserve"> </w:t>
      </w:r>
      <w:r w:rsidRPr="000D3E0A">
        <w:rPr>
          <w:rFonts w:ascii="Verdana" w:eastAsia="Calibri" w:hAnsi="Verdana"/>
          <w:sz w:val="24"/>
          <w:szCs w:val="24"/>
        </w:rPr>
        <w:t>(394.140,00),</w:t>
      </w:r>
      <w:r>
        <w:rPr>
          <w:rFonts w:ascii="Verdana" w:eastAsia="Calibri" w:hAnsi="Verdana"/>
          <w:sz w:val="24"/>
          <w:szCs w:val="24"/>
        </w:rPr>
        <w:t xml:space="preserve"> </w:t>
      </w:r>
      <w:r w:rsidRPr="000D3E0A">
        <w:rPr>
          <w:rFonts w:ascii="Verdana" w:eastAsia="Calibri" w:hAnsi="Verdana"/>
          <w:sz w:val="24"/>
          <w:szCs w:val="24"/>
        </w:rPr>
        <w:t>z tego:</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a) na zadania zlecone</w:t>
      </w:r>
      <w:r>
        <w:rPr>
          <w:rFonts w:ascii="Verdana" w:eastAsia="Calibri" w:hAnsi="Verdana"/>
          <w:sz w:val="24"/>
          <w:szCs w:val="24"/>
        </w:rPr>
        <w:t xml:space="preserve"> </w:t>
      </w:r>
      <w:r w:rsidRPr="000D3E0A">
        <w:rPr>
          <w:rFonts w:ascii="Verdana" w:eastAsia="Calibri" w:hAnsi="Verdana"/>
          <w:sz w:val="24"/>
          <w:szCs w:val="24"/>
        </w:rPr>
        <w:t>(394.140,00),</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2) dla powiatu</w:t>
      </w:r>
      <w:r>
        <w:rPr>
          <w:rFonts w:ascii="Verdana" w:eastAsia="Calibri" w:hAnsi="Verdana"/>
          <w:sz w:val="24"/>
          <w:szCs w:val="24"/>
        </w:rPr>
        <w:t xml:space="preserve"> </w:t>
      </w:r>
      <w:r w:rsidRPr="000D3E0A">
        <w:rPr>
          <w:rFonts w:ascii="Verdana" w:eastAsia="Calibri" w:hAnsi="Verdana"/>
          <w:sz w:val="24"/>
          <w:szCs w:val="24"/>
        </w:rPr>
        <w:t>(115.154,18),</w:t>
      </w:r>
      <w:r>
        <w:rPr>
          <w:rFonts w:ascii="Verdana" w:eastAsia="Calibri" w:hAnsi="Verdana"/>
          <w:sz w:val="24"/>
          <w:szCs w:val="24"/>
        </w:rPr>
        <w:t xml:space="preserve"> </w:t>
      </w:r>
      <w:r w:rsidRPr="000D3E0A">
        <w:rPr>
          <w:rFonts w:ascii="Verdana" w:eastAsia="Calibri" w:hAnsi="Verdana"/>
          <w:sz w:val="24"/>
          <w:szCs w:val="24"/>
        </w:rPr>
        <w:t>z tego:</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a) na zadania zlecone</w:t>
      </w:r>
      <w:r>
        <w:rPr>
          <w:rFonts w:ascii="Verdana" w:eastAsia="Calibri" w:hAnsi="Verdana"/>
          <w:sz w:val="24"/>
          <w:szCs w:val="24"/>
        </w:rPr>
        <w:t xml:space="preserve"> </w:t>
      </w:r>
      <w:r w:rsidRPr="000D3E0A">
        <w:rPr>
          <w:rFonts w:ascii="Verdana" w:eastAsia="Calibri" w:hAnsi="Verdana"/>
          <w:sz w:val="24"/>
          <w:szCs w:val="24"/>
        </w:rPr>
        <w:t>(115.154,18).</w:t>
      </w:r>
    </w:p>
    <w:p w:rsidR="000D3E0A" w:rsidRPr="000D3E0A"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II. Dotacje i środki z funduszy</w:t>
      </w:r>
      <w:r>
        <w:rPr>
          <w:rFonts w:ascii="Verdana" w:eastAsia="Calibri" w:hAnsi="Verdana"/>
          <w:sz w:val="24"/>
          <w:szCs w:val="24"/>
        </w:rPr>
        <w:t xml:space="preserve"> </w:t>
      </w:r>
      <w:r w:rsidRPr="000D3E0A">
        <w:rPr>
          <w:rFonts w:ascii="Verdana" w:eastAsia="Calibri" w:hAnsi="Verdana"/>
          <w:sz w:val="24"/>
          <w:szCs w:val="24"/>
        </w:rPr>
        <w:t>(1.657.216,18),</w:t>
      </w:r>
      <w:r>
        <w:rPr>
          <w:rFonts w:ascii="Verdana" w:eastAsia="Calibri" w:hAnsi="Verdana"/>
          <w:sz w:val="24"/>
          <w:szCs w:val="24"/>
        </w:rPr>
        <w:t xml:space="preserve"> </w:t>
      </w:r>
      <w:r w:rsidRPr="000D3E0A">
        <w:rPr>
          <w:rFonts w:ascii="Verdana" w:eastAsia="Calibri" w:hAnsi="Verdana"/>
          <w:sz w:val="24"/>
          <w:szCs w:val="24"/>
        </w:rPr>
        <w:t>z tego:</w:t>
      </w:r>
    </w:p>
    <w:p w:rsidR="000D3E0A" w:rsidRPr="00ED4DAF" w:rsidRDefault="000D3E0A" w:rsidP="007C38CE">
      <w:pPr>
        <w:spacing w:after="0" w:line="312" w:lineRule="auto"/>
        <w:rPr>
          <w:rFonts w:ascii="Verdana" w:eastAsia="Calibri" w:hAnsi="Verdana"/>
          <w:sz w:val="24"/>
          <w:szCs w:val="24"/>
        </w:rPr>
      </w:pPr>
      <w:r w:rsidRPr="000D3E0A">
        <w:rPr>
          <w:rFonts w:ascii="Verdana" w:eastAsia="Calibri" w:hAnsi="Verdana"/>
          <w:sz w:val="24"/>
          <w:szCs w:val="24"/>
        </w:rPr>
        <w:t>1) środki z Funduszu Pomocy</w:t>
      </w:r>
      <w:r>
        <w:rPr>
          <w:rFonts w:ascii="Verdana" w:eastAsia="Calibri" w:hAnsi="Verdana"/>
          <w:sz w:val="24"/>
          <w:szCs w:val="24"/>
        </w:rPr>
        <w:t xml:space="preserve"> </w:t>
      </w:r>
      <w:r w:rsidRPr="000D3E0A">
        <w:rPr>
          <w:rFonts w:ascii="Verdana" w:eastAsia="Calibri" w:hAnsi="Verdana"/>
          <w:sz w:val="24"/>
          <w:szCs w:val="24"/>
        </w:rPr>
        <w:t>(1.657.216,18).</w:t>
      </w:r>
    </w:p>
    <w:p w:rsidR="008655C0" w:rsidRPr="00ED4DAF" w:rsidRDefault="008655C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D3E0A">
        <w:rPr>
          <w:rFonts w:ascii="Verdana" w:eastAsia="Calibri" w:hAnsi="Verdana"/>
          <w:sz w:val="24"/>
          <w:szCs w:val="24"/>
        </w:rPr>
        <w:t>2</w:t>
      </w:r>
      <w:r w:rsidR="000D3E0A" w:rsidRPr="00ED4DAF">
        <w:rPr>
          <w:rFonts w:ascii="Verdana" w:eastAsia="Calibri" w:hAnsi="Verdana"/>
          <w:sz w:val="24"/>
          <w:szCs w:val="24"/>
        </w:rPr>
        <w:t>.</w:t>
      </w:r>
      <w:r w:rsidR="000D3E0A">
        <w:rPr>
          <w:rFonts w:ascii="Verdana" w:eastAsia="Calibri" w:hAnsi="Verdana"/>
          <w:sz w:val="24"/>
          <w:szCs w:val="24"/>
        </w:rPr>
        <w:t>16</w:t>
      </w:r>
      <w:r w:rsidR="000D3E0A" w:rsidRPr="00ED4DAF">
        <w:rPr>
          <w:rFonts w:ascii="Verdana" w:eastAsia="Calibri" w:hAnsi="Verdana"/>
          <w:sz w:val="24"/>
          <w:szCs w:val="24"/>
        </w:rPr>
        <w:t>6.</w:t>
      </w:r>
      <w:r w:rsidR="000D3E0A">
        <w:rPr>
          <w:rFonts w:ascii="Verdana" w:eastAsia="Calibri" w:hAnsi="Verdana"/>
          <w:sz w:val="24"/>
          <w:szCs w:val="24"/>
        </w:rPr>
        <w:t>5</w:t>
      </w:r>
      <w:r w:rsidR="000D3E0A" w:rsidRPr="00ED4DAF">
        <w:rPr>
          <w:rFonts w:ascii="Verdana" w:eastAsia="Calibri" w:hAnsi="Verdana"/>
          <w:sz w:val="24"/>
          <w:szCs w:val="24"/>
        </w:rPr>
        <w:t>1</w:t>
      </w:r>
      <w:r w:rsidR="000D3E0A">
        <w:rPr>
          <w:rFonts w:ascii="Verdana" w:eastAsia="Calibri" w:hAnsi="Verdana"/>
          <w:sz w:val="24"/>
          <w:szCs w:val="24"/>
        </w:rPr>
        <w:t>0</w:t>
      </w:r>
      <w:r w:rsidR="000D3E0A" w:rsidRPr="00ED4DAF">
        <w:rPr>
          <w:rFonts w:ascii="Verdana" w:eastAsia="Calibri" w:hAnsi="Verdana"/>
          <w:sz w:val="24"/>
          <w:szCs w:val="24"/>
        </w:rPr>
        <w:t>,</w:t>
      </w:r>
      <w:r w:rsidR="000D3E0A">
        <w:rPr>
          <w:rFonts w:ascii="Verdana" w:eastAsia="Calibri" w:hAnsi="Verdana"/>
          <w:sz w:val="24"/>
          <w:szCs w:val="24"/>
        </w:rPr>
        <w:t>36</w:t>
      </w:r>
      <w:r w:rsidR="000D3E0A" w:rsidRPr="00ED4DAF">
        <w:rPr>
          <w:rFonts w:ascii="Verdana" w:eastAsia="Calibri" w:hAnsi="Verdana"/>
          <w:sz w:val="24"/>
          <w:szCs w:val="24"/>
        </w:rPr>
        <w:t xml:space="preserve"> </w:t>
      </w:r>
      <w:r w:rsidRPr="00ED4DAF">
        <w:rPr>
          <w:rFonts w:ascii="Verdana" w:eastAsia="Calibri" w:hAnsi="Verdana"/>
          <w:sz w:val="24"/>
          <w:szCs w:val="24"/>
        </w:rPr>
        <w:t>zł</w:t>
      </w:r>
    </w:p>
    <w:p w:rsidR="008655C0" w:rsidRPr="00ED4DAF" w:rsidRDefault="008655C0"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0D3E0A" w:rsidRPr="000D3E0A"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(2.166.510,36),</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z tego:</w:t>
      </w:r>
    </w:p>
    <w:p w:rsidR="000D3E0A" w:rsidRPr="000D3E0A"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1) zmniejszenie planu wydatków jednostek budżetowych</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(-85.128,82),</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w tym:</w:t>
      </w:r>
    </w:p>
    <w:p w:rsidR="000D3E0A" w:rsidRPr="000D3E0A"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(2.810.275,00),</w:t>
      </w:r>
    </w:p>
    <w:p w:rsidR="000D3E0A" w:rsidRPr="000D3E0A"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b) zmniejszenie planu wydatków związanych z realizacją ich statutowych zadań (-2.895.403,82),</w:t>
      </w:r>
    </w:p>
    <w:p w:rsidR="000D3E0A" w:rsidRPr="000D3E0A"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(344.529,00),</w:t>
      </w:r>
    </w:p>
    <w:p w:rsidR="00014100" w:rsidRDefault="000D3E0A" w:rsidP="007C38CE">
      <w:pPr>
        <w:spacing w:after="0" w:line="312" w:lineRule="auto"/>
        <w:rPr>
          <w:rFonts w:ascii="Verdana" w:eastAsia="Times New Roman" w:hAnsi="Verdana" w:cs="Times New Roman"/>
          <w:bCs/>
          <w:sz w:val="24"/>
          <w:szCs w:val="24"/>
        </w:rPr>
      </w:pPr>
      <w:r w:rsidRPr="000D3E0A">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0D3E0A">
        <w:rPr>
          <w:rFonts w:ascii="Verdana" w:eastAsia="Times New Roman" w:hAnsi="Verdana" w:cs="Times New Roman"/>
          <w:bCs/>
          <w:sz w:val="24"/>
          <w:szCs w:val="24"/>
        </w:rPr>
        <w:t>(1.907.110,18).</w:t>
      </w:r>
    </w:p>
    <w:p w:rsidR="000D3E0A" w:rsidRPr="00CD4345" w:rsidRDefault="000D3E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12427</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31</w:t>
      </w:r>
      <w:r w:rsidRPr="00CD4345">
        <w:rPr>
          <w:rFonts w:ascii="Verdana" w:eastAsia="Calibri" w:hAnsi="Verdana"/>
          <w:b/>
          <w:bCs/>
          <w:sz w:val="24"/>
          <w:szCs w:val="24"/>
        </w:rPr>
        <w:t xml:space="preserve"> stycznia 202</w:t>
      </w:r>
      <w:r>
        <w:rPr>
          <w:rFonts w:ascii="Verdana" w:eastAsia="Calibri" w:hAnsi="Verdana"/>
          <w:b/>
          <w:bCs/>
          <w:sz w:val="24"/>
          <w:szCs w:val="24"/>
        </w:rPr>
        <w:t>4</w:t>
      </w:r>
      <w:r w:rsidRPr="00CD4345">
        <w:rPr>
          <w:rFonts w:ascii="Verdana" w:eastAsia="Calibri" w:hAnsi="Verdana"/>
          <w:b/>
          <w:bCs/>
          <w:sz w:val="24"/>
          <w:szCs w:val="24"/>
        </w:rPr>
        <w:t xml:space="preserve"> roku</w:t>
      </w:r>
    </w:p>
    <w:p w:rsidR="000D3E0A" w:rsidRPr="00ED4DAF" w:rsidRDefault="000D3E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9</w:t>
      </w:r>
      <w:r w:rsidRPr="00ED4DAF">
        <w:rPr>
          <w:rFonts w:ascii="Verdana" w:eastAsia="Calibri" w:hAnsi="Verdana"/>
          <w:sz w:val="24"/>
          <w:szCs w:val="24"/>
        </w:rPr>
        <w:t>.</w:t>
      </w:r>
      <w:r>
        <w:rPr>
          <w:rFonts w:ascii="Verdana" w:eastAsia="Calibri" w:hAnsi="Verdana"/>
          <w:sz w:val="24"/>
          <w:szCs w:val="24"/>
        </w:rPr>
        <w:t>297</w:t>
      </w:r>
      <w:r w:rsidRPr="00ED4DAF">
        <w:rPr>
          <w:rFonts w:ascii="Verdana" w:eastAsia="Calibri" w:hAnsi="Verdana"/>
          <w:sz w:val="24"/>
          <w:szCs w:val="24"/>
        </w:rPr>
        <w:t>.</w:t>
      </w:r>
      <w:r>
        <w:rPr>
          <w:rFonts w:ascii="Verdana" w:eastAsia="Calibri" w:hAnsi="Verdana"/>
          <w:sz w:val="24"/>
          <w:szCs w:val="24"/>
        </w:rPr>
        <w:t>369</w:t>
      </w:r>
      <w:r w:rsidRPr="00ED4DAF">
        <w:rPr>
          <w:rFonts w:ascii="Verdana" w:eastAsia="Calibri" w:hAnsi="Verdana"/>
          <w:sz w:val="24"/>
          <w:szCs w:val="24"/>
        </w:rPr>
        <w:t>,</w:t>
      </w:r>
      <w:r>
        <w:rPr>
          <w:rFonts w:ascii="Verdana" w:eastAsia="Calibri" w:hAnsi="Verdana"/>
          <w:sz w:val="24"/>
          <w:szCs w:val="24"/>
        </w:rPr>
        <w:t>84</w:t>
      </w:r>
      <w:r w:rsidRPr="00ED4DAF">
        <w:rPr>
          <w:rFonts w:ascii="Verdana" w:eastAsia="Calibri" w:hAnsi="Verdana"/>
          <w:sz w:val="24"/>
          <w:szCs w:val="24"/>
        </w:rPr>
        <w:t xml:space="preserve"> zł</w:t>
      </w:r>
    </w:p>
    <w:p w:rsidR="000D3E0A" w:rsidRDefault="000D3E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I. Dotacje celowe z budżetu państwa</w:t>
      </w:r>
      <w:r>
        <w:rPr>
          <w:rFonts w:ascii="Verdana" w:eastAsia="Calibri" w:hAnsi="Verdana"/>
          <w:sz w:val="24"/>
          <w:szCs w:val="24"/>
        </w:rPr>
        <w:t xml:space="preserve"> </w:t>
      </w:r>
      <w:r w:rsidRPr="00A05EAD">
        <w:rPr>
          <w:rFonts w:ascii="Verdana" w:eastAsia="Calibri" w:hAnsi="Verdana"/>
          <w:sz w:val="24"/>
          <w:szCs w:val="24"/>
        </w:rPr>
        <w:t>(517,68),</w:t>
      </w:r>
      <w:r>
        <w:rPr>
          <w:rFonts w:ascii="Verdana" w:eastAsia="Calibri" w:hAnsi="Verdana"/>
          <w:sz w:val="24"/>
          <w:szCs w:val="24"/>
        </w:rPr>
        <w:t xml:space="preserve"> </w:t>
      </w:r>
      <w:r w:rsidRPr="00A05EAD">
        <w:rPr>
          <w:rFonts w:ascii="Verdana" w:eastAsia="Calibri" w:hAnsi="Verdana"/>
          <w:sz w:val="24"/>
          <w:szCs w:val="24"/>
        </w:rPr>
        <w:t>z tego:</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1) dla powiatu</w:t>
      </w:r>
      <w:r>
        <w:rPr>
          <w:rFonts w:ascii="Verdana" w:eastAsia="Calibri" w:hAnsi="Verdana"/>
          <w:sz w:val="24"/>
          <w:szCs w:val="24"/>
        </w:rPr>
        <w:t xml:space="preserve"> </w:t>
      </w:r>
      <w:r w:rsidRPr="00A05EAD">
        <w:rPr>
          <w:rFonts w:ascii="Verdana" w:eastAsia="Calibri" w:hAnsi="Verdana"/>
          <w:sz w:val="24"/>
          <w:szCs w:val="24"/>
        </w:rPr>
        <w:t>(517,68), z tego:</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a) na zadania zlecone</w:t>
      </w:r>
      <w:r>
        <w:rPr>
          <w:rFonts w:ascii="Verdana" w:eastAsia="Calibri" w:hAnsi="Verdana"/>
          <w:sz w:val="24"/>
          <w:szCs w:val="24"/>
        </w:rPr>
        <w:t xml:space="preserve"> </w:t>
      </w:r>
      <w:r w:rsidRPr="00A05EAD">
        <w:rPr>
          <w:rFonts w:ascii="Verdana" w:eastAsia="Calibri" w:hAnsi="Verdana"/>
          <w:sz w:val="24"/>
          <w:szCs w:val="24"/>
        </w:rPr>
        <w:t>(517,68).</w:t>
      </w:r>
    </w:p>
    <w:p w:rsidR="000D3E0A" w:rsidRDefault="00A05EAD" w:rsidP="007C38CE">
      <w:pPr>
        <w:spacing w:after="0" w:line="312" w:lineRule="auto"/>
        <w:rPr>
          <w:rFonts w:ascii="Verdana" w:eastAsia="Calibri" w:hAnsi="Verdana"/>
          <w:sz w:val="24"/>
          <w:szCs w:val="24"/>
        </w:rPr>
      </w:pPr>
      <w:r>
        <w:rPr>
          <w:rFonts w:ascii="Verdana" w:eastAsia="Calibri" w:hAnsi="Verdana"/>
          <w:sz w:val="24"/>
          <w:szCs w:val="24"/>
        </w:rPr>
        <w:t xml:space="preserve">II. Dotacje i środki z funduszy </w:t>
      </w:r>
      <w:r w:rsidRPr="00A05EAD">
        <w:rPr>
          <w:rFonts w:ascii="Verdana" w:eastAsia="Calibri" w:hAnsi="Verdana"/>
          <w:sz w:val="24"/>
          <w:szCs w:val="24"/>
        </w:rPr>
        <w:t>(9.296.852,16),</w:t>
      </w:r>
      <w:r>
        <w:rPr>
          <w:rFonts w:ascii="Verdana" w:eastAsia="Calibri" w:hAnsi="Verdana"/>
          <w:sz w:val="24"/>
          <w:szCs w:val="24"/>
        </w:rPr>
        <w:t xml:space="preserve"> </w:t>
      </w:r>
      <w:r w:rsidRPr="00A05EAD">
        <w:rPr>
          <w:rFonts w:ascii="Verdana" w:eastAsia="Calibri" w:hAnsi="Verdana"/>
          <w:sz w:val="24"/>
          <w:szCs w:val="24"/>
        </w:rPr>
        <w:t>z tego:</w:t>
      </w:r>
    </w:p>
    <w:p w:rsid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1) środki z Funduszu Pomocy</w:t>
      </w:r>
      <w:r>
        <w:rPr>
          <w:rFonts w:ascii="Verdana" w:eastAsia="Calibri" w:hAnsi="Verdana"/>
          <w:sz w:val="24"/>
          <w:szCs w:val="24"/>
        </w:rPr>
        <w:t xml:space="preserve"> </w:t>
      </w:r>
      <w:r w:rsidRPr="00A05EAD">
        <w:rPr>
          <w:rFonts w:ascii="Verdana" w:eastAsia="Calibri" w:hAnsi="Verdana"/>
          <w:sz w:val="24"/>
          <w:szCs w:val="24"/>
        </w:rPr>
        <w:t>(9.296.852,16).</w:t>
      </w:r>
    </w:p>
    <w:p w:rsidR="000D3E0A" w:rsidRPr="00ED4DAF" w:rsidRDefault="000D3E0A" w:rsidP="007C38CE">
      <w:pPr>
        <w:spacing w:before="240" w:after="0" w:line="312" w:lineRule="auto"/>
        <w:rPr>
          <w:rFonts w:ascii="Verdana" w:eastAsia="Calibri" w:hAnsi="Verdana"/>
          <w:sz w:val="24"/>
          <w:szCs w:val="24"/>
        </w:rPr>
      </w:pPr>
      <w:r w:rsidRPr="00ED4DAF">
        <w:rPr>
          <w:rFonts w:ascii="Verdana" w:eastAsia="Calibri" w:hAnsi="Verdana"/>
          <w:sz w:val="24"/>
          <w:szCs w:val="24"/>
        </w:rPr>
        <w:lastRenderedPageBreak/>
        <w:t xml:space="preserve">Kwota zmiany planu wydatków ogółem: </w:t>
      </w:r>
      <w:r>
        <w:rPr>
          <w:rFonts w:ascii="Verdana" w:eastAsia="Calibri" w:hAnsi="Verdana"/>
          <w:sz w:val="24"/>
          <w:szCs w:val="24"/>
        </w:rPr>
        <w:t>9</w:t>
      </w:r>
      <w:r w:rsidRPr="00ED4DAF">
        <w:rPr>
          <w:rFonts w:ascii="Verdana" w:eastAsia="Calibri" w:hAnsi="Verdana"/>
          <w:sz w:val="24"/>
          <w:szCs w:val="24"/>
        </w:rPr>
        <w:t>.</w:t>
      </w:r>
      <w:r>
        <w:rPr>
          <w:rFonts w:ascii="Verdana" w:eastAsia="Calibri" w:hAnsi="Verdana"/>
          <w:sz w:val="24"/>
          <w:szCs w:val="24"/>
        </w:rPr>
        <w:t>297</w:t>
      </w:r>
      <w:r w:rsidRPr="00ED4DAF">
        <w:rPr>
          <w:rFonts w:ascii="Verdana" w:eastAsia="Calibri" w:hAnsi="Verdana"/>
          <w:sz w:val="24"/>
          <w:szCs w:val="24"/>
        </w:rPr>
        <w:t>.</w:t>
      </w:r>
      <w:r>
        <w:rPr>
          <w:rFonts w:ascii="Verdana" w:eastAsia="Calibri" w:hAnsi="Verdana"/>
          <w:sz w:val="24"/>
          <w:szCs w:val="24"/>
        </w:rPr>
        <w:t>369</w:t>
      </w:r>
      <w:r w:rsidRPr="00ED4DAF">
        <w:rPr>
          <w:rFonts w:ascii="Verdana" w:eastAsia="Calibri" w:hAnsi="Verdana"/>
          <w:sz w:val="24"/>
          <w:szCs w:val="24"/>
        </w:rPr>
        <w:t>,</w:t>
      </w:r>
      <w:r>
        <w:rPr>
          <w:rFonts w:ascii="Verdana" w:eastAsia="Calibri" w:hAnsi="Verdana"/>
          <w:sz w:val="24"/>
          <w:szCs w:val="24"/>
        </w:rPr>
        <w:t>84</w:t>
      </w:r>
      <w:r w:rsidRPr="00ED4DAF">
        <w:rPr>
          <w:rFonts w:ascii="Verdana" w:eastAsia="Calibri" w:hAnsi="Verdana"/>
          <w:sz w:val="24"/>
          <w:szCs w:val="24"/>
        </w:rPr>
        <w:t xml:space="preserve"> zł</w:t>
      </w:r>
    </w:p>
    <w:p w:rsidR="000D3E0A" w:rsidRPr="00ED4DAF" w:rsidRDefault="000D3E0A"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(9.297.369,84),</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z tego:</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(6.578.938,84),</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w tym:</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(7.299.976,39),</w:t>
      </w:r>
    </w:p>
    <w:p w:rsidR="000D3E0A"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b) zmniejszenie planu wydatków związanych z realizacją ich statutowych zadań (-751.037,55),</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(2.289.455,00),</w:t>
      </w:r>
    </w:p>
    <w:p w:rsid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(428.976,00).</w:t>
      </w:r>
    </w:p>
    <w:p w:rsidR="00A05EAD" w:rsidRPr="00CD4345" w:rsidRDefault="00A05EA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12469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7</w:t>
      </w:r>
      <w:r w:rsidRPr="00CD4345">
        <w:rPr>
          <w:rFonts w:ascii="Verdana" w:eastAsia="Calibri" w:hAnsi="Verdana"/>
          <w:b/>
          <w:bCs/>
          <w:sz w:val="24"/>
          <w:szCs w:val="24"/>
        </w:rPr>
        <w:t xml:space="preserve"> </w:t>
      </w:r>
      <w:r>
        <w:rPr>
          <w:rFonts w:ascii="Verdana" w:eastAsia="Calibri" w:hAnsi="Verdana"/>
          <w:b/>
          <w:bCs/>
          <w:sz w:val="24"/>
          <w:szCs w:val="24"/>
        </w:rPr>
        <w:t>lutego</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A05EAD" w:rsidRPr="00ED4DAF" w:rsidRDefault="00A05EA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60</w:t>
      </w:r>
      <w:r w:rsidRPr="00ED4DAF">
        <w:rPr>
          <w:rFonts w:ascii="Verdana" w:eastAsia="Calibri" w:hAnsi="Verdana"/>
          <w:sz w:val="24"/>
          <w:szCs w:val="24"/>
        </w:rPr>
        <w:t>.</w:t>
      </w:r>
      <w:r>
        <w:rPr>
          <w:rFonts w:ascii="Verdana" w:eastAsia="Calibri" w:hAnsi="Verdana"/>
          <w:sz w:val="24"/>
          <w:szCs w:val="24"/>
        </w:rPr>
        <w:t>110</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A05EAD" w:rsidRDefault="00A05EA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I. Dotacje celowe z budżetu państwa</w:t>
      </w:r>
      <w:r>
        <w:rPr>
          <w:rFonts w:ascii="Verdana" w:eastAsia="Calibri" w:hAnsi="Verdana"/>
          <w:sz w:val="24"/>
          <w:szCs w:val="24"/>
        </w:rPr>
        <w:t xml:space="preserve"> </w:t>
      </w:r>
      <w:r w:rsidRPr="00A05EAD">
        <w:rPr>
          <w:rFonts w:ascii="Verdana" w:eastAsia="Calibri" w:hAnsi="Verdana"/>
          <w:sz w:val="24"/>
          <w:szCs w:val="24"/>
        </w:rPr>
        <w:t>(21.560,00),</w:t>
      </w:r>
      <w:r>
        <w:rPr>
          <w:rFonts w:ascii="Verdana" w:eastAsia="Calibri" w:hAnsi="Verdana"/>
          <w:sz w:val="24"/>
          <w:szCs w:val="24"/>
        </w:rPr>
        <w:t xml:space="preserve"> </w:t>
      </w:r>
      <w:r w:rsidRPr="00A05EAD">
        <w:rPr>
          <w:rFonts w:ascii="Verdana" w:eastAsia="Calibri" w:hAnsi="Verdana"/>
          <w:sz w:val="24"/>
          <w:szCs w:val="24"/>
        </w:rPr>
        <w:t>z tego:</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1) dla gminy</w:t>
      </w:r>
      <w:r>
        <w:rPr>
          <w:rFonts w:ascii="Verdana" w:eastAsia="Calibri" w:hAnsi="Verdana"/>
          <w:sz w:val="24"/>
          <w:szCs w:val="24"/>
        </w:rPr>
        <w:t xml:space="preserve"> </w:t>
      </w:r>
      <w:r w:rsidRPr="00A05EAD">
        <w:rPr>
          <w:rFonts w:ascii="Verdana" w:eastAsia="Calibri" w:hAnsi="Verdana"/>
          <w:sz w:val="24"/>
          <w:szCs w:val="24"/>
        </w:rPr>
        <w:t>(21.560,00),</w:t>
      </w:r>
      <w:r>
        <w:rPr>
          <w:rFonts w:ascii="Verdana" w:eastAsia="Calibri" w:hAnsi="Verdana"/>
          <w:sz w:val="24"/>
          <w:szCs w:val="24"/>
        </w:rPr>
        <w:t xml:space="preserve"> </w:t>
      </w:r>
      <w:r w:rsidRPr="00A05EAD">
        <w:rPr>
          <w:rFonts w:ascii="Verdana" w:eastAsia="Calibri" w:hAnsi="Verdana"/>
          <w:sz w:val="24"/>
          <w:szCs w:val="24"/>
        </w:rPr>
        <w:t>z tego:</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a) na zadania zlecone</w:t>
      </w:r>
      <w:r>
        <w:rPr>
          <w:rFonts w:ascii="Verdana" w:eastAsia="Calibri" w:hAnsi="Verdana"/>
          <w:sz w:val="24"/>
          <w:szCs w:val="24"/>
        </w:rPr>
        <w:t xml:space="preserve"> </w:t>
      </w:r>
      <w:r w:rsidRPr="00A05EAD">
        <w:rPr>
          <w:rFonts w:ascii="Verdana" w:eastAsia="Calibri" w:hAnsi="Verdana"/>
          <w:sz w:val="24"/>
          <w:szCs w:val="24"/>
        </w:rPr>
        <w:t>(21.560,00).</w:t>
      </w:r>
    </w:p>
    <w:p w:rsidR="00A05EAD" w:rsidRP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II. Dotacje i środki z funduszy</w:t>
      </w:r>
      <w:r>
        <w:rPr>
          <w:rFonts w:ascii="Verdana" w:eastAsia="Calibri" w:hAnsi="Verdana"/>
          <w:sz w:val="24"/>
          <w:szCs w:val="24"/>
        </w:rPr>
        <w:t xml:space="preserve"> </w:t>
      </w:r>
      <w:r w:rsidRPr="00A05EAD">
        <w:rPr>
          <w:rFonts w:ascii="Verdana" w:eastAsia="Calibri" w:hAnsi="Verdana"/>
          <w:sz w:val="24"/>
          <w:szCs w:val="24"/>
        </w:rPr>
        <w:t>(38.550,00),</w:t>
      </w:r>
      <w:r>
        <w:rPr>
          <w:rFonts w:ascii="Verdana" w:eastAsia="Calibri" w:hAnsi="Verdana"/>
          <w:sz w:val="24"/>
          <w:szCs w:val="24"/>
        </w:rPr>
        <w:t xml:space="preserve"> </w:t>
      </w:r>
      <w:r w:rsidRPr="00A05EAD">
        <w:rPr>
          <w:rFonts w:ascii="Verdana" w:eastAsia="Calibri" w:hAnsi="Verdana"/>
          <w:sz w:val="24"/>
          <w:szCs w:val="24"/>
        </w:rPr>
        <w:t>z tego:</w:t>
      </w:r>
    </w:p>
    <w:p w:rsidR="00A05EAD" w:rsidRDefault="00A05EAD" w:rsidP="007C38CE">
      <w:pPr>
        <w:spacing w:after="0" w:line="312" w:lineRule="auto"/>
        <w:rPr>
          <w:rFonts w:ascii="Verdana" w:eastAsia="Calibri" w:hAnsi="Verdana"/>
          <w:sz w:val="24"/>
          <w:szCs w:val="24"/>
        </w:rPr>
      </w:pPr>
      <w:r w:rsidRPr="00A05EAD">
        <w:rPr>
          <w:rFonts w:ascii="Verdana" w:eastAsia="Calibri" w:hAnsi="Verdana"/>
          <w:sz w:val="24"/>
          <w:szCs w:val="24"/>
        </w:rPr>
        <w:t>1) środki z Funduszu Pomocy</w:t>
      </w:r>
      <w:r>
        <w:rPr>
          <w:rFonts w:ascii="Verdana" w:eastAsia="Calibri" w:hAnsi="Verdana"/>
          <w:sz w:val="24"/>
          <w:szCs w:val="24"/>
        </w:rPr>
        <w:t xml:space="preserve"> </w:t>
      </w:r>
      <w:r w:rsidRPr="00A05EAD">
        <w:rPr>
          <w:rFonts w:ascii="Verdana" w:eastAsia="Calibri" w:hAnsi="Verdana"/>
          <w:sz w:val="24"/>
          <w:szCs w:val="24"/>
        </w:rPr>
        <w:t>(38.550,00).</w:t>
      </w:r>
    </w:p>
    <w:p w:rsidR="00A05EAD" w:rsidRPr="00ED4DAF" w:rsidRDefault="00A05EA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60</w:t>
      </w:r>
      <w:r w:rsidRPr="00ED4DAF">
        <w:rPr>
          <w:rFonts w:ascii="Verdana" w:eastAsia="Calibri" w:hAnsi="Verdana"/>
          <w:sz w:val="24"/>
          <w:szCs w:val="24"/>
        </w:rPr>
        <w:t>.</w:t>
      </w:r>
      <w:r>
        <w:rPr>
          <w:rFonts w:ascii="Verdana" w:eastAsia="Calibri" w:hAnsi="Verdana"/>
          <w:sz w:val="24"/>
          <w:szCs w:val="24"/>
        </w:rPr>
        <w:t>110</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A05EAD" w:rsidRPr="00ED4DAF" w:rsidRDefault="00A05EA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(500.010,00),</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z tego:</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(282.428,00),</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w tym:</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(3.885,00),</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(278.543,00),</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(158.900,00),</w:t>
      </w:r>
    </w:p>
    <w:p w:rsidR="00A05EAD" w:rsidRP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(58.682,00).</w:t>
      </w:r>
    </w:p>
    <w:p w:rsidR="00A05EAD" w:rsidRDefault="00A05EAD" w:rsidP="007C38CE">
      <w:pPr>
        <w:spacing w:after="0" w:line="312" w:lineRule="auto"/>
        <w:rPr>
          <w:rFonts w:ascii="Verdana" w:eastAsia="Times New Roman" w:hAnsi="Verdana" w:cs="Times New Roman"/>
          <w:bCs/>
          <w:sz w:val="24"/>
          <w:szCs w:val="24"/>
        </w:rPr>
      </w:pPr>
      <w:r w:rsidRPr="00A05EAD">
        <w:rPr>
          <w:rFonts w:ascii="Verdana" w:eastAsia="Times New Roman" w:hAnsi="Verdana" w:cs="Times New Roman"/>
          <w:bCs/>
          <w:sz w:val="24"/>
          <w:szCs w:val="24"/>
        </w:rPr>
        <w:lastRenderedPageBreak/>
        <w:t>II. Zmniejszenie planu wydatków na inwestycje i zakupy inwestycyjne</w:t>
      </w:r>
      <w:r>
        <w:rPr>
          <w:rFonts w:ascii="Verdana" w:eastAsia="Times New Roman" w:hAnsi="Verdana" w:cs="Times New Roman"/>
          <w:bCs/>
          <w:sz w:val="24"/>
          <w:szCs w:val="24"/>
        </w:rPr>
        <w:t xml:space="preserve"> </w:t>
      </w:r>
      <w:r w:rsidRPr="00A05EAD">
        <w:rPr>
          <w:rFonts w:ascii="Verdana" w:eastAsia="Times New Roman" w:hAnsi="Verdana" w:cs="Times New Roman"/>
          <w:bCs/>
          <w:sz w:val="24"/>
          <w:szCs w:val="24"/>
        </w:rPr>
        <w:t>(-439.900,00).</w:t>
      </w:r>
    </w:p>
    <w:p w:rsidR="00A05EAD" w:rsidRPr="00CD4345" w:rsidRDefault="00A05EA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12519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15</w:t>
      </w:r>
      <w:r w:rsidRPr="00CD4345">
        <w:rPr>
          <w:rFonts w:ascii="Verdana" w:eastAsia="Calibri" w:hAnsi="Verdana"/>
          <w:b/>
          <w:bCs/>
          <w:sz w:val="24"/>
          <w:szCs w:val="24"/>
        </w:rPr>
        <w:t xml:space="preserve"> </w:t>
      </w:r>
      <w:r>
        <w:rPr>
          <w:rFonts w:ascii="Verdana" w:eastAsia="Calibri" w:hAnsi="Verdana"/>
          <w:b/>
          <w:bCs/>
          <w:sz w:val="24"/>
          <w:szCs w:val="24"/>
        </w:rPr>
        <w:t>lutego</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A05EAD" w:rsidRPr="00ED4DAF" w:rsidRDefault="00A05EA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4.729</w:t>
      </w:r>
      <w:r w:rsidRPr="00ED4DAF">
        <w:rPr>
          <w:rFonts w:ascii="Verdana" w:eastAsia="Calibri" w:hAnsi="Verdana"/>
          <w:sz w:val="24"/>
          <w:szCs w:val="24"/>
        </w:rPr>
        <w:t>.</w:t>
      </w:r>
      <w:r>
        <w:rPr>
          <w:rFonts w:ascii="Verdana" w:eastAsia="Calibri" w:hAnsi="Verdana"/>
          <w:sz w:val="24"/>
          <w:szCs w:val="24"/>
        </w:rPr>
        <w:t>999</w:t>
      </w:r>
      <w:r w:rsidRPr="00ED4DAF">
        <w:rPr>
          <w:rFonts w:ascii="Verdana" w:eastAsia="Calibri" w:hAnsi="Verdana"/>
          <w:sz w:val="24"/>
          <w:szCs w:val="24"/>
        </w:rPr>
        <w:t>,</w:t>
      </w:r>
      <w:r w:rsidR="0040391D">
        <w:rPr>
          <w:rFonts w:ascii="Verdana" w:eastAsia="Calibri" w:hAnsi="Verdana"/>
          <w:sz w:val="24"/>
          <w:szCs w:val="24"/>
        </w:rPr>
        <w:t>97</w:t>
      </w:r>
      <w:r w:rsidRPr="00ED4DAF">
        <w:rPr>
          <w:rFonts w:ascii="Verdana" w:eastAsia="Calibri" w:hAnsi="Verdana"/>
          <w:sz w:val="24"/>
          <w:szCs w:val="24"/>
        </w:rPr>
        <w:t xml:space="preserve"> zł</w:t>
      </w:r>
    </w:p>
    <w:p w:rsidR="00A05EAD" w:rsidRDefault="00A05EA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 Dotacje celowe z budżetu państwa</w:t>
      </w:r>
      <w:r>
        <w:rPr>
          <w:rFonts w:ascii="Verdana" w:eastAsia="Calibri" w:hAnsi="Verdana"/>
          <w:sz w:val="24"/>
          <w:szCs w:val="24"/>
        </w:rPr>
        <w:t xml:space="preserve"> </w:t>
      </w:r>
      <w:r w:rsidRPr="0040391D">
        <w:rPr>
          <w:rFonts w:ascii="Verdana" w:eastAsia="Calibri" w:hAnsi="Verdana"/>
          <w:sz w:val="24"/>
          <w:szCs w:val="24"/>
        </w:rPr>
        <w:t>(1.935.033,00),</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dla gminy</w:t>
      </w:r>
      <w:r>
        <w:rPr>
          <w:rFonts w:ascii="Verdana" w:eastAsia="Calibri" w:hAnsi="Verdana"/>
          <w:sz w:val="24"/>
          <w:szCs w:val="24"/>
        </w:rPr>
        <w:t xml:space="preserve"> </w:t>
      </w:r>
      <w:r w:rsidRPr="0040391D">
        <w:rPr>
          <w:rFonts w:ascii="Verdana" w:eastAsia="Calibri" w:hAnsi="Verdana"/>
          <w:sz w:val="24"/>
          <w:szCs w:val="24"/>
        </w:rPr>
        <w:t>(1.935.033,00),</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a) na zadania zlecone</w:t>
      </w:r>
      <w:r>
        <w:rPr>
          <w:rFonts w:ascii="Verdana" w:eastAsia="Calibri" w:hAnsi="Verdana"/>
          <w:sz w:val="24"/>
          <w:szCs w:val="24"/>
        </w:rPr>
        <w:t xml:space="preserve"> </w:t>
      </w:r>
      <w:r w:rsidRPr="0040391D">
        <w:rPr>
          <w:rFonts w:ascii="Verdana" w:eastAsia="Calibri" w:hAnsi="Verdana"/>
          <w:sz w:val="24"/>
          <w:szCs w:val="24"/>
        </w:rPr>
        <w:t>(1.935.033,00).</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II. Dotacje celowe na zadania realizowane na podstawie porozumień między</w:t>
      </w:r>
      <w:r>
        <w:rPr>
          <w:rFonts w:ascii="Verdana" w:eastAsia="Calibri" w:hAnsi="Verdana"/>
          <w:sz w:val="24"/>
          <w:szCs w:val="24"/>
        </w:rPr>
        <w:t xml:space="preserve"> </w:t>
      </w:r>
      <w:r w:rsidRPr="0040391D">
        <w:rPr>
          <w:rFonts w:ascii="Verdana" w:eastAsia="Calibri" w:hAnsi="Verdana"/>
          <w:sz w:val="24"/>
          <w:szCs w:val="24"/>
        </w:rPr>
        <w:t>jednostkami samorządu terytorialnego</w:t>
      </w:r>
      <w:r>
        <w:rPr>
          <w:rFonts w:ascii="Verdana" w:eastAsia="Calibri" w:hAnsi="Verdana"/>
          <w:sz w:val="24"/>
          <w:szCs w:val="24"/>
        </w:rPr>
        <w:t xml:space="preserve"> </w:t>
      </w:r>
      <w:r w:rsidRPr="0040391D">
        <w:rPr>
          <w:rFonts w:ascii="Verdana" w:eastAsia="Calibri" w:hAnsi="Verdana"/>
          <w:sz w:val="24"/>
          <w:szCs w:val="24"/>
        </w:rPr>
        <w:t>(100.000,00).</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III. Dotacje i środki z funduszy</w:t>
      </w:r>
      <w:r>
        <w:rPr>
          <w:rFonts w:ascii="Verdana" w:eastAsia="Calibri" w:hAnsi="Verdana"/>
          <w:sz w:val="24"/>
          <w:szCs w:val="24"/>
        </w:rPr>
        <w:t xml:space="preserve"> </w:t>
      </w:r>
      <w:r w:rsidRPr="0040391D">
        <w:rPr>
          <w:rFonts w:ascii="Verdana" w:eastAsia="Calibri" w:hAnsi="Verdana"/>
          <w:sz w:val="24"/>
          <w:szCs w:val="24"/>
        </w:rPr>
        <w:t>(2.694.966,97),</w:t>
      </w:r>
      <w:r>
        <w:rPr>
          <w:rFonts w:ascii="Verdana" w:eastAsia="Calibri" w:hAnsi="Verdana"/>
          <w:sz w:val="24"/>
          <w:szCs w:val="24"/>
        </w:rPr>
        <w:t xml:space="preserve"> </w:t>
      </w:r>
      <w:r w:rsidRPr="0040391D">
        <w:rPr>
          <w:rFonts w:ascii="Verdana" w:eastAsia="Calibri" w:hAnsi="Verdana"/>
          <w:sz w:val="24"/>
          <w:szCs w:val="24"/>
        </w:rPr>
        <w:t>z tego:</w:t>
      </w:r>
    </w:p>
    <w:p w:rsid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środki z Funduszu Pomocy</w:t>
      </w:r>
      <w:r>
        <w:rPr>
          <w:rFonts w:ascii="Verdana" w:eastAsia="Calibri" w:hAnsi="Verdana"/>
          <w:sz w:val="24"/>
          <w:szCs w:val="24"/>
        </w:rPr>
        <w:t xml:space="preserve"> </w:t>
      </w:r>
      <w:r w:rsidRPr="0040391D">
        <w:rPr>
          <w:rFonts w:ascii="Verdana" w:eastAsia="Calibri" w:hAnsi="Verdana"/>
          <w:sz w:val="24"/>
          <w:szCs w:val="24"/>
        </w:rPr>
        <w:t>(2.694.966,97).</w:t>
      </w:r>
    </w:p>
    <w:p w:rsidR="00A05EAD" w:rsidRPr="00ED4DAF" w:rsidRDefault="00A05EA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40391D">
        <w:rPr>
          <w:rFonts w:ascii="Verdana" w:eastAsia="Calibri" w:hAnsi="Verdana"/>
          <w:sz w:val="24"/>
          <w:szCs w:val="24"/>
        </w:rPr>
        <w:t>4.729</w:t>
      </w:r>
      <w:r w:rsidR="0040391D" w:rsidRPr="00ED4DAF">
        <w:rPr>
          <w:rFonts w:ascii="Verdana" w:eastAsia="Calibri" w:hAnsi="Verdana"/>
          <w:sz w:val="24"/>
          <w:szCs w:val="24"/>
        </w:rPr>
        <w:t>.</w:t>
      </w:r>
      <w:r w:rsidR="0040391D">
        <w:rPr>
          <w:rFonts w:ascii="Verdana" w:eastAsia="Calibri" w:hAnsi="Verdana"/>
          <w:sz w:val="24"/>
          <w:szCs w:val="24"/>
        </w:rPr>
        <w:t>999</w:t>
      </w:r>
      <w:r w:rsidR="0040391D" w:rsidRPr="00ED4DAF">
        <w:rPr>
          <w:rFonts w:ascii="Verdana" w:eastAsia="Calibri" w:hAnsi="Verdana"/>
          <w:sz w:val="24"/>
          <w:szCs w:val="24"/>
        </w:rPr>
        <w:t>,</w:t>
      </w:r>
      <w:r w:rsidR="0040391D">
        <w:rPr>
          <w:rFonts w:ascii="Verdana" w:eastAsia="Calibri" w:hAnsi="Verdana"/>
          <w:sz w:val="24"/>
          <w:szCs w:val="24"/>
        </w:rPr>
        <w:t>97</w:t>
      </w:r>
      <w:r w:rsidR="0040391D" w:rsidRPr="00ED4DAF">
        <w:rPr>
          <w:rFonts w:ascii="Verdana" w:eastAsia="Calibri" w:hAnsi="Verdana"/>
          <w:sz w:val="24"/>
          <w:szCs w:val="24"/>
        </w:rPr>
        <w:t xml:space="preserve"> </w:t>
      </w:r>
      <w:r w:rsidRPr="00ED4DAF">
        <w:rPr>
          <w:rFonts w:ascii="Verdana" w:eastAsia="Calibri" w:hAnsi="Verdana"/>
          <w:sz w:val="24"/>
          <w:szCs w:val="24"/>
        </w:rPr>
        <w:t>zł</w:t>
      </w:r>
    </w:p>
    <w:p w:rsidR="00A05EAD" w:rsidRPr="00ED4DAF" w:rsidRDefault="00A05EA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(5.229.999,97),</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z tego:</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(2.040.670,97),</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w tym:</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 xml:space="preserve">a) zwiększenie planu wydatków na wynagrodzenia i składki od nich </w:t>
      </w:r>
      <w:r>
        <w:rPr>
          <w:rFonts w:ascii="Verdana" w:eastAsia="Times New Roman" w:hAnsi="Verdana" w:cs="Times New Roman"/>
          <w:bCs/>
          <w:sz w:val="24"/>
          <w:szCs w:val="24"/>
        </w:rPr>
        <w:t>z</w:t>
      </w:r>
      <w:r w:rsidRPr="0040391D">
        <w:rPr>
          <w:rFonts w:ascii="Verdana" w:eastAsia="Times New Roman" w:hAnsi="Verdana" w:cs="Times New Roman"/>
          <w:bCs/>
          <w:sz w:val="24"/>
          <w:szCs w:val="24"/>
        </w:rPr>
        <w:t>aliczane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(816.439,00),</w:t>
      </w:r>
    </w:p>
    <w:p w:rsidR="00A05EA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(1.224.231,97),</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(1.090.799,00),</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(2.098.530,00).</w:t>
      </w:r>
    </w:p>
    <w:p w:rsid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II. Zmniejszenie planu wydatków na inwestycje i zakupy inwestycyjne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(500.000,00).</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12616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27</w:t>
      </w:r>
      <w:r w:rsidRPr="00CD4345">
        <w:rPr>
          <w:rFonts w:ascii="Verdana" w:eastAsia="Calibri" w:hAnsi="Verdana"/>
          <w:b/>
          <w:bCs/>
          <w:sz w:val="24"/>
          <w:szCs w:val="24"/>
        </w:rPr>
        <w:t xml:space="preserve"> </w:t>
      </w:r>
      <w:r>
        <w:rPr>
          <w:rFonts w:ascii="Verdana" w:eastAsia="Calibri" w:hAnsi="Verdana"/>
          <w:b/>
          <w:bCs/>
          <w:sz w:val="24"/>
          <w:szCs w:val="24"/>
        </w:rPr>
        <w:t>lutego</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196</w:t>
      </w:r>
      <w:r w:rsidRPr="00ED4DAF">
        <w:rPr>
          <w:rFonts w:ascii="Verdana" w:eastAsia="Calibri" w:hAnsi="Verdana"/>
          <w:sz w:val="24"/>
          <w:szCs w:val="24"/>
        </w:rPr>
        <w:t>.</w:t>
      </w:r>
      <w:r>
        <w:rPr>
          <w:rFonts w:ascii="Verdana" w:eastAsia="Calibri" w:hAnsi="Verdana"/>
          <w:sz w:val="24"/>
          <w:szCs w:val="24"/>
        </w:rPr>
        <w:t>687</w:t>
      </w:r>
      <w:r w:rsidRPr="00ED4DAF">
        <w:rPr>
          <w:rFonts w:ascii="Verdana" w:eastAsia="Calibri" w:hAnsi="Verdana"/>
          <w:sz w:val="24"/>
          <w:szCs w:val="24"/>
        </w:rPr>
        <w:t>,</w:t>
      </w:r>
      <w:r>
        <w:rPr>
          <w:rFonts w:ascii="Verdana" w:eastAsia="Calibri" w:hAnsi="Verdana"/>
          <w:sz w:val="24"/>
          <w:szCs w:val="24"/>
        </w:rPr>
        <w:t>07</w:t>
      </w:r>
      <w:r w:rsidRPr="00ED4DAF">
        <w:rPr>
          <w:rFonts w:ascii="Verdana" w:eastAsia="Calibri" w:hAnsi="Verdana"/>
          <w:sz w:val="24"/>
          <w:szCs w:val="24"/>
        </w:rPr>
        <w:t xml:space="preserve"> 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 Dochody własne</w:t>
      </w:r>
      <w:r>
        <w:rPr>
          <w:rFonts w:ascii="Verdana" w:eastAsia="Calibri" w:hAnsi="Verdana"/>
          <w:sz w:val="24"/>
          <w:szCs w:val="24"/>
        </w:rPr>
        <w:t xml:space="preserve"> </w:t>
      </w:r>
      <w:r w:rsidRPr="0040391D">
        <w:rPr>
          <w:rFonts w:ascii="Verdana" w:eastAsia="Calibri" w:hAnsi="Verdana"/>
          <w:sz w:val="24"/>
          <w:szCs w:val="24"/>
        </w:rPr>
        <w:t>(200,00),</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lastRenderedPageBreak/>
        <w:t>1) Pozostałe dochody</w:t>
      </w:r>
      <w:r>
        <w:rPr>
          <w:rFonts w:ascii="Verdana" w:eastAsia="Calibri" w:hAnsi="Verdana"/>
          <w:sz w:val="24"/>
          <w:szCs w:val="24"/>
        </w:rPr>
        <w:t xml:space="preserve"> </w:t>
      </w:r>
      <w:r w:rsidRPr="0040391D">
        <w:rPr>
          <w:rFonts w:ascii="Verdana" w:eastAsia="Calibri" w:hAnsi="Verdana"/>
          <w:sz w:val="24"/>
          <w:szCs w:val="24"/>
        </w:rPr>
        <w:t>(200,00).</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II. Dotacje i środki z funduszy</w:t>
      </w:r>
      <w:r>
        <w:rPr>
          <w:rFonts w:ascii="Verdana" w:eastAsia="Calibri" w:hAnsi="Verdana"/>
          <w:sz w:val="24"/>
          <w:szCs w:val="24"/>
        </w:rPr>
        <w:t xml:space="preserve"> </w:t>
      </w:r>
      <w:r w:rsidRPr="0040391D">
        <w:rPr>
          <w:rFonts w:ascii="Verdana" w:eastAsia="Calibri" w:hAnsi="Verdana"/>
          <w:sz w:val="24"/>
          <w:szCs w:val="24"/>
        </w:rPr>
        <w:t>(196.487,07),</w:t>
      </w:r>
      <w:r>
        <w:rPr>
          <w:rFonts w:ascii="Verdana" w:eastAsia="Calibri" w:hAnsi="Verdana"/>
          <w:sz w:val="24"/>
          <w:szCs w:val="24"/>
        </w:rPr>
        <w:t xml:space="preserve"> </w:t>
      </w:r>
      <w:r w:rsidRPr="0040391D">
        <w:rPr>
          <w:rFonts w:ascii="Verdana" w:eastAsia="Calibri" w:hAnsi="Verdana"/>
          <w:sz w:val="24"/>
          <w:szCs w:val="24"/>
        </w:rPr>
        <w:t>z tego:</w:t>
      </w:r>
    </w:p>
    <w:p w:rsid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środki z Funduszu Pomocy</w:t>
      </w:r>
      <w:r>
        <w:rPr>
          <w:rFonts w:ascii="Verdana" w:eastAsia="Calibri" w:hAnsi="Verdana"/>
          <w:sz w:val="24"/>
          <w:szCs w:val="24"/>
        </w:rPr>
        <w:t xml:space="preserve"> </w:t>
      </w:r>
      <w:r w:rsidRPr="0040391D">
        <w:rPr>
          <w:rFonts w:ascii="Verdana" w:eastAsia="Calibri" w:hAnsi="Verdana"/>
          <w:sz w:val="24"/>
          <w:szCs w:val="24"/>
        </w:rPr>
        <w:t>(196.487,07).</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196</w:t>
      </w:r>
      <w:r w:rsidRPr="00ED4DAF">
        <w:rPr>
          <w:rFonts w:ascii="Verdana" w:eastAsia="Calibri" w:hAnsi="Verdana"/>
          <w:sz w:val="24"/>
          <w:szCs w:val="24"/>
        </w:rPr>
        <w:t>.</w:t>
      </w:r>
      <w:r>
        <w:rPr>
          <w:rFonts w:ascii="Verdana" w:eastAsia="Calibri" w:hAnsi="Verdana"/>
          <w:sz w:val="24"/>
          <w:szCs w:val="24"/>
        </w:rPr>
        <w:t>687</w:t>
      </w:r>
      <w:r w:rsidRPr="00ED4DAF">
        <w:rPr>
          <w:rFonts w:ascii="Verdana" w:eastAsia="Calibri" w:hAnsi="Verdana"/>
          <w:sz w:val="24"/>
          <w:szCs w:val="24"/>
        </w:rPr>
        <w:t>,</w:t>
      </w:r>
      <w:r>
        <w:rPr>
          <w:rFonts w:ascii="Verdana" w:eastAsia="Calibri" w:hAnsi="Verdana"/>
          <w:sz w:val="24"/>
          <w:szCs w:val="24"/>
        </w:rPr>
        <w:t>07</w:t>
      </w:r>
      <w:r w:rsidRPr="00ED4DAF">
        <w:rPr>
          <w:rFonts w:ascii="Verdana" w:eastAsia="Calibri" w:hAnsi="Verdana"/>
          <w:sz w:val="24"/>
          <w:szCs w:val="24"/>
        </w:rPr>
        <w:t xml:space="preserve"> zł</w:t>
      </w:r>
    </w:p>
    <w:p w:rsidR="0040391D" w:rsidRPr="00ED4DAF" w:rsidRDefault="0040391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(182.854,07),</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z tego:</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(385.414,07),</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w tym:</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(144.283,53),</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(241.130,54),</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2) zmniejszenie planu wydatków na dotacje na zadania bieżące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(-247.000,00),</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(44.440,00).</w:t>
      </w:r>
    </w:p>
    <w:p w:rsid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(13.833,00).</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12649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29</w:t>
      </w:r>
      <w:r w:rsidRPr="00CD4345">
        <w:rPr>
          <w:rFonts w:ascii="Verdana" w:eastAsia="Calibri" w:hAnsi="Verdana"/>
          <w:b/>
          <w:bCs/>
          <w:sz w:val="24"/>
          <w:szCs w:val="24"/>
        </w:rPr>
        <w:t xml:space="preserve"> </w:t>
      </w:r>
      <w:r>
        <w:rPr>
          <w:rFonts w:ascii="Verdana" w:eastAsia="Calibri" w:hAnsi="Verdana"/>
          <w:b/>
          <w:bCs/>
          <w:sz w:val="24"/>
          <w:szCs w:val="24"/>
        </w:rPr>
        <w:t>lutego</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1.153</w:t>
      </w:r>
      <w:r w:rsidRPr="00ED4DAF">
        <w:rPr>
          <w:rFonts w:ascii="Verdana" w:eastAsia="Calibri" w:hAnsi="Verdana"/>
          <w:sz w:val="24"/>
          <w:szCs w:val="24"/>
        </w:rPr>
        <w:t>.</w:t>
      </w:r>
      <w:r>
        <w:rPr>
          <w:rFonts w:ascii="Verdana" w:eastAsia="Calibri" w:hAnsi="Verdana"/>
          <w:sz w:val="24"/>
          <w:szCs w:val="24"/>
        </w:rPr>
        <w:t>233</w:t>
      </w:r>
      <w:r w:rsidRPr="00ED4DAF">
        <w:rPr>
          <w:rFonts w:ascii="Verdana" w:eastAsia="Calibri" w:hAnsi="Verdana"/>
          <w:sz w:val="24"/>
          <w:szCs w:val="24"/>
        </w:rPr>
        <w:t>,</w:t>
      </w:r>
      <w:r>
        <w:rPr>
          <w:rFonts w:ascii="Verdana" w:eastAsia="Calibri" w:hAnsi="Verdana"/>
          <w:sz w:val="24"/>
          <w:szCs w:val="24"/>
        </w:rPr>
        <w:t>91</w:t>
      </w:r>
      <w:r w:rsidRPr="00ED4DAF">
        <w:rPr>
          <w:rFonts w:ascii="Verdana" w:eastAsia="Calibri" w:hAnsi="Verdana"/>
          <w:sz w:val="24"/>
          <w:szCs w:val="24"/>
        </w:rPr>
        <w:t xml:space="preserve"> 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 Dochody własne</w:t>
      </w:r>
      <w:r>
        <w:rPr>
          <w:rFonts w:ascii="Verdana" w:eastAsia="Calibri" w:hAnsi="Verdana"/>
          <w:sz w:val="24"/>
          <w:szCs w:val="24"/>
        </w:rPr>
        <w:t xml:space="preserve"> </w:t>
      </w:r>
      <w:r w:rsidRPr="0040391D">
        <w:rPr>
          <w:rFonts w:ascii="Verdana" w:eastAsia="Calibri" w:hAnsi="Verdana"/>
          <w:sz w:val="24"/>
          <w:szCs w:val="24"/>
        </w:rPr>
        <w:t>(824,00),</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Pozostałe dochody (824,00).</w:t>
      </w:r>
    </w:p>
    <w:p w:rsid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II. Dotacje celowe z budżetu państwa</w:t>
      </w:r>
      <w:r>
        <w:rPr>
          <w:rFonts w:ascii="Verdana" w:eastAsia="Calibri" w:hAnsi="Verdana"/>
          <w:sz w:val="24"/>
          <w:szCs w:val="24"/>
        </w:rPr>
        <w:t xml:space="preserve"> </w:t>
      </w:r>
      <w:r w:rsidRPr="0040391D">
        <w:rPr>
          <w:rFonts w:ascii="Verdana" w:eastAsia="Calibri" w:hAnsi="Verdana"/>
          <w:sz w:val="24"/>
          <w:szCs w:val="24"/>
        </w:rPr>
        <w:t>(546.928,72),</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dla gminy</w:t>
      </w:r>
      <w:r>
        <w:rPr>
          <w:rFonts w:ascii="Verdana" w:eastAsia="Calibri" w:hAnsi="Verdana"/>
          <w:sz w:val="24"/>
          <w:szCs w:val="24"/>
        </w:rPr>
        <w:t xml:space="preserve"> </w:t>
      </w:r>
      <w:r w:rsidRPr="0040391D">
        <w:rPr>
          <w:rFonts w:ascii="Verdana" w:eastAsia="Calibri" w:hAnsi="Verdana"/>
          <w:sz w:val="24"/>
          <w:szCs w:val="24"/>
        </w:rPr>
        <w:t>(17.078,72),</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a) na zadania powierzone</w:t>
      </w:r>
      <w:r>
        <w:rPr>
          <w:rFonts w:ascii="Verdana" w:eastAsia="Calibri" w:hAnsi="Verdana"/>
          <w:sz w:val="24"/>
          <w:szCs w:val="24"/>
        </w:rPr>
        <w:t xml:space="preserve"> </w:t>
      </w:r>
      <w:r w:rsidRPr="0040391D">
        <w:rPr>
          <w:rFonts w:ascii="Verdana" w:eastAsia="Calibri" w:hAnsi="Verdana"/>
          <w:sz w:val="24"/>
          <w:szCs w:val="24"/>
        </w:rPr>
        <w:t>(17.078,72),</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2) dla powiatu</w:t>
      </w:r>
      <w:r>
        <w:rPr>
          <w:rFonts w:ascii="Verdana" w:eastAsia="Calibri" w:hAnsi="Verdana"/>
          <w:sz w:val="24"/>
          <w:szCs w:val="24"/>
        </w:rPr>
        <w:t xml:space="preserve"> </w:t>
      </w:r>
      <w:r w:rsidRPr="0040391D">
        <w:rPr>
          <w:rFonts w:ascii="Verdana" w:eastAsia="Calibri" w:hAnsi="Verdana"/>
          <w:sz w:val="24"/>
          <w:szCs w:val="24"/>
        </w:rPr>
        <w:t>(529.850,00),</w:t>
      </w:r>
      <w:r>
        <w:rPr>
          <w:rFonts w:ascii="Verdana" w:eastAsia="Calibri" w:hAnsi="Verdana"/>
          <w:sz w:val="24"/>
          <w:szCs w:val="24"/>
        </w:rPr>
        <w:t xml:space="preserve"> </w:t>
      </w:r>
      <w:r w:rsidRPr="0040391D">
        <w:rPr>
          <w:rFonts w:ascii="Verdana" w:eastAsia="Calibri" w:hAnsi="Verdana"/>
          <w:sz w:val="24"/>
          <w:szCs w:val="24"/>
        </w:rPr>
        <w:t>z tego:</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a) na zadania zlecone</w:t>
      </w:r>
      <w:r>
        <w:rPr>
          <w:rFonts w:ascii="Verdana" w:eastAsia="Calibri" w:hAnsi="Verdana"/>
          <w:sz w:val="24"/>
          <w:szCs w:val="24"/>
        </w:rPr>
        <w:t xml:space="preserve"> </w:t>
      </w:r>
      <w:r w:rsidRPr="0040391D">
        <w:rPr>
          <w:rFonts w:ascii="Verdana" w:eastAsia="Calibri" w:hAnsi="Verdana"/>
          <w:sz w:val="24"/>
          <w:szCs w:val="24"/>
        </w:rPr>
        <w:t>(307.850,00),</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b) na zadania powierzone</w:t>
      </w:r>
      <w:r>
        <w:rPr>
          <w:rFonts w:ascii="Verdana" w:eastAsia="Calibri" w:hAnsi="Verdana"/>
          <w:sz w:val="24"/>
          <w:szCs w:val="24"/>
        </w:rPr>
        <w:t xml:space="preserve"> </w:t>
      </w:r>
      <w:r w:rsidRPr="0040391D">
        <w:rPr>
          <w:rFonts w:ascii="Verdana" w:eastAsia="Calibri" w:hAnsi="Verdana"/>
          <w:sz w:val="24"/>
          <w:szCs w:val="24"/>
        </w:rPr>
        <w:t>(222.000,00).</w:t>
      </w:r>
    </w:p>
    <w:p w:rsidR="0040391D" w:rsidRP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III. Dotacje i środki z funduszy</w:t>
      </w:r>
      <w:r>
        <w:rPr>
          <w:rFonts w:ascii="Verdana" w:eastAsia="Calibri" w:hAnsi="Verdana"/>
          <w:sz w:val="24"/>
          <w:szCs w:val="24"/>
        </w:rPr>
        <w:t xml:space="preserve"> </w:t>
      </w:r>
      <w:r w:rsidRPr="0040391D">
        <w:rPr>
          <w:rFonts w:ascii="Verdana" w:eastAsia="Calibri" w:hAnsi="Verdana"/>
          <w:sz w:val="24"/>
          <w:szCs w:val="24"/>
        </w:rPr>
        <w:t>(605.481,19),</w:t>
      </w:r>
      <w:r>
        <w:rPr>
          <w:rFonts w:ascii="Verdana" w:eastAsia="Calibri" w:hAnsi="Verdana"/>
          <w:sz w:val="24"/>
          <w:szCs w:val="24"/>
        </w:rPr>
        <w:t xml:space="preserve"> </w:t>
      </w:r>
      <w:r w:rsidRPr="0040391D">
        <w:rPr>
          <w:rFonts w:ascii="Verdana" w:eastAsia="Calibri" w:hAnsi="Verdana"/>
          <w:sz w:val="24"/>
          <w:szCs w:val="24"/>
        </w:rPr>
        <w:t>z tego:</w:t>
      </w:r>
    </w:p>
    <w:p w:rsidR="0040391D" w:rsidRDefault="0040391D" w:rsidP="007C38CE">
      <w:pPr>
        <w:spacing w:after="0" w:line="312" w:lineRule="auto"/>
        <w:rPr>
          <w:rFonts w:ascii="Verdana" w:eastAsia="Calibri" w:hAnsi="Verdana"/>
          <w:sz w:val="24"/>
          <w:szCs w:val="24"/>
        </w:rPr>
      </w:pPr>
      <w:r w:rsidRPr="0040391D">
        <w:rPr>
          <w:rFonts w:ascii="Verdana" w:eastAsia="Calibri" w:hAnsi="Verdana"/>
          <w:sz w:val="24"/>
          <w:szCs w:val="24"/>
        </w:rPr>
        <w:t>1) środki z Funduszu Pomocy</w:t>
      </w:r>
      <w:r>
        <w:rPr>
          <w:rFonts w:ascii="Verdana" w:eastAsia="Calibri" w:hAnsi="Verdana"/>
          <w:sz w:val="24"/>
          <w:szCs w:val="24"/>
        </w:rPr>
        <w:t xml:space="preserve"> </w:t>
      </w:r>
      <w:r w:rsidRPr="0040391D">
        <w:rPr>
          <w:rFonts w:ascii="Verdana" w:eastAsia="Calibri" w:hAnsi="Verdana"/>
          <w:sz w:val="24"/>
          <w:szCs w:val="24"/>
        </w:rPr>
        <w:t>(605.481,19).</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1.153</w:t>
      </w:r>
      <w:r w:rsidRPr="00ED4DAF">
        <w:rPr>
          <w:rFonts w:ascii="Verdana" w:eastAsia="Calibri" w:hAnsi="Verdana"/>
          <w:sz w:val="24"/>
          <w:szCs w:val="24"/>
        </w:rPr>
        <w:t>.</w:t>
      </w:r>
      <w:r>
        <w:rPr>
          <w:rFonts w:ascii="Verdana" w:eastAsia="Calibri" w:hAnsi="Verdana"/>
          <w:sz w:val="24"/>
          <w:szCs w:val="24"/>
        </w:rPr>
        <w:t>233</w:t>
      </w:r>
      <w:r w:rsidRPr="00ED4DAF">
        <w:rPr>
          <w:rFonts w:ascii="Verdana" w:eastAsia="Calibri" w:hAnsi="Verdana"/>
          <w:sz w:val="24"/>
          <w:szCs w:val="24"/>
        </w:rPr>
        <w:t>,</w:t>
      </w:r>
      <w:r>
        <w:rPr>
          <w:rFonts w:ascii="Verdana" w:eastAsia="Calibri" w:hAnsi="Verdana"/>
          <w:sz w:val="24"/>
          <w:szCs w:val="24"/>
        </w:rPr>
        <w:t xml:space="preserve">91 </w:t>
      </w:r>
      <w:r w:rsidRPr="00ED4DAF">
        <w:rPr>
          <w:rFonts w:ascii="Verdana" w:eastAsia="Calibri" w:hAnsi="Verdana"/>
          <w:sz w:val="24"/>
          <w:szCs w:val="24"/>
        </w:rPr>
        <w:t>zł</w:t>
      </w:r>
    </w:p>
    <w:p w:rsidR="0040391D" w:rsidRPr="00ED4DAF" w:rsidRDefault="0040391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lastRenderedPageBreak/>
        <w:t>Zwiększenie planu wydatków bieżących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(1.153.233,91),</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z tego:</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1) zmniejszenie planu wydatków jednostek budżetowych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(-2.362.029,17),</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w tym:</w:t>
      </w:r>
    </w:p>
    <w:p w:rsid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(445.402,26),</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b) zmniejszenie planu wydatków</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związanych z realizacją ich statutowych zadań</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(-3.269.695,43),</w:t>
      </w:r>
    </w:p>
    <w:p w:rsidR="0040391D" w:rsidRP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(3.180.738,00),</w:t>
      </w:r>
    </w:p>
    <w:p w:rsidR="0040391D" w:rsidRDefault="0040391D" w:rsidP="007C38CE">
      <w:pPr>
        <w:spacing w:after="0" w:line="312" w:lineRule="auto"/>
        <w:rPr>
          <w:rFonts w:ascii="Verdana" w:eastAsia="Times New Roman" w:hAnsi="Verdana" w:cs="Times New Roman"/>
          <w:bCs/>
          <w:sz w:val="24"/>
          <w:szCs w:val="24"/>
        </w:rPr>
      </w:pPr>
      <w:r w:rsidRPr="0040391D">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40391D">
        <w:rPr>
          <w:rFonts w:ascii="Verdana" w:eastAsia="Times New Roman" w:hAnsi="Verdana" w:cs="Times New Roman"/>
          <w:bCs/>
          <w:sz w:val="24"/>
          <w:szCs w:val="24"/>
        </w:rPr>
        <w:t>(334.525,08).</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12706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8</w:t>
      </w:r>
      <w:r w:rsidRPr="00CD4345">
        <w:rPr>
          <w:rFonts w:ascii="Verdana" w:eastAsia="Calibri" w:hAnsi="Verdana"/>
          <w:b/>
          <w:bCs/>
          <w:sz w:val="24"/>
          <w:szCs w:val="24"/>
        </w:rPr>
        <w:t xml:space="preserve"> </w:t>
      </w:r>
      <w:r>
        <w:rPr>
          <w:rFonts w:ascii="Verdana" w:eastAsia="Calibri" w:hAnsi="Verdana"/>
          <w:b/>
          <w:bCs/>
          <w:sz w:val="24"/>
          <w:szCs w:val="24"/>
        </w:rPr>
        <w:t>marca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A50C2">
        <w:rPr>
          <w:rFonts w:ascii="Verdana" w:eastAsia="Calibri" w:hAnsi="Verdana"/>
          <w:sz w:val="24"/>
          <w:szCs w:val="24"/>
        </w:rPr>
        <w:t>14.743</w:t>
      </w:r>
      <w:r>
        <w:rPr>
          <w:rFonts w:ascii="Verdana" w:eastAsia="Calibri" w:hAnsi="Verdana"/>
          <w:sz w:val="24"/>
          <w:szCs w:val="24"/>
        </w:rPr>
        <w:t>.</w:t>
      </w:r>
      <w:r w:rsidR="000A50C2">
        <w:rPr>
          <w:rFonts w:ascii="Verdana" w:eastAsia="Calibri" w:hAnsi="Verdana"/>
          <w:sz w:val="24"/>
          <w:szCs w:val="24"/>
        </w:rPr>
        <w:t>897</w:t>
      </w:r>
      <w:r w:rsidRPr="00ED4DAF">
        <w:rPr>
          <w:rFonts w:ascii="Verdana" w:eastAsia="Calibri" w:hAnsi="Verdana"/>
          <w:sz w:val="24"/>
          <w:szCs w:val="24"/>
        </w:rPr>
        <w:t>,</w:t>
      </w:r>
      <w:r w:rsidR="000A50C2">
        <w:rPr>
          <w:rFonts w:ascii="Verdana" w:eastAsia="Calibri" w:hAnsi="Verdana"/>
          <w:sz w:val="24"/>
          <w:szCs w:val="24"/>
        </w:rPr>
        <w:t>48</w:t>
      </w:r>
      <w:r w:rsidRPr="00ED4DAF">
        <w:rPr>
          <w:rFonts w:ascii="Verdana" w:eastAsia="Calibri" w:hAnsi="Verdana"/>
          <w:sz w:val="24"/>
          <w:szCs w:val="24"/>
        </w:rPr>
        <w:t xml:space="preserve"> 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I. Dotacje celowe z budżetu państwa</w:t>
      </w:r>
      <w:r>
        <w:rPr>
          <w:rFonts w:ascii="Verdana" w:eastAsia="Calibri" w:hAnsi="Verdana"/>
          <w:sz w:val="24"/>
          <w:szCs w:val="24"/>
        </w:rPr>
        <w:t xml:space="preserve"> </w:t>
      </w:r>
      <w:r w:rsidRPr="000A50C2">
        <w:rPr>
          <w:rFonts w:ascii="Verdana" w:eastAsia="Calibri" w:hAnsi="Verdana"/>
          <w:sz w:val="24"/>
          <w:szCs w:val="24"/>
        </w:rPr>
        <w:t>(6.084.100,48),</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dla gminy</w:t>
      </w:r>
      <w:r>
        <w:rPr>
          <w:rFonts w:ascii="Verdana" w:eastAsia="Calibri" w:hAnsi="Verdana"/>
          <w:sz w:val="24"/>
          <w:szCs w:val="24"/>
        </w:rPr>
        <w:t xml:space="preserve"> </w:t>
      </w:r>
      <w:r w:rsidRPr="000A50C2">
        <w:rPr>
          <w:rFonts w:ascii="Verdana" w:eastAsia="Calibri" w:hAnsi="Verdana"/>
          <w:sz w:val="24"/>
          <w:szCs w:val="24"/>
        </w:rPr>
        <w:t>(283.070,48),</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własne</w:t>
      </w:r>
      <w:r>
        <w:rPr>
          <w:rFonts w:ascii="Verdana" w:eastAsia="Calibri" w:hAnsi="Verdana"/>
          <w:sz w:val="24"/>
          <w:szCs w:val="24"/>
        </w:rPr>
        <w:t xml:space="preserve"> </w:t>
      </w:r>
      <w:r w:rsidRPr="000A50C2">
        <w:rPr>
          <w:rFonts w:ascii="Verdana" w:eastAsia="Calibri" w:hAnsi="Verdana"/>
          <w:sz w:val="24"/>
          <w:szCs w:val="24"/>
        </w:rPr>
        <w:t>(260.700,00),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b) na zadania zlecone</w:t>
      </w:r>
      <w:r>
        <w:rPr>
          <w:rFonts w:ascii="Verdana" w:eastAsia="Calibri" w:hAnsi="Verdana"/>
          <w:sz w:val="24"/>
          <w:szCs w:val="24"/>
        </w:rPr>
        <w:t xml:space="preserve"> </w:t>
      </w:r>
      <w:r w:rsidRPr="000A50C2">
        <w:rPr>
          <w:rFonts w:ascii="Verdana" w:eastAsia="Calibri" w:hAnsi="Verdana"/>
          <w:sz w:val="24"/>
          <w:szCs w:val="24"/>
        </w:rPr>
        <w:t>(22.370,48),</w:t>
      </w:r>
    </w:p>
    <w:p w:rsid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2) dla powiatu</w:t>
      </w:r>
      <w:r>
        <w:rPr>
          <w:rFonts w:ascii="Verdana" w:eastAsia="Calibri" w:hAnsi="Verdana"/>
          <w:sz w:val="24"/>
          <w:szCs w:val="24"/>
        </w:rPr>
        <w:t xml:space="preserve"> </w:t>
      </w:r>
      <w:r w:rsidRPr="000A50C2">
        <w:rPr>
          <w:rFonts w:ascii="Verdana" w:eastAsia="Calibri" w:hAnsi="Verdana"/>
          <w:sz w:val="24"/>
          <w:szCs w:val="24"/>
        </w:rPr>
        <w:t>(5.801.030,00),</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własne</w:t>
      </w:r>
      <w:r>
        <w:rPr>
          <w:rFonts w:ascii="Verdana" w:eastAsia="Calibri" w:hAnsi="Verdana"/>
          <w:sz w:val="24"/>
          <w:szCs w:val="24"/>
        </w:rPr>
        <w:t xml:space="preserve"> </w:t>
      </w:r>
      <w:r w:rsidRPr="000A50C2">
        <w:rPr>
          <w:rFonts w:ascii="Verdana" w:eastAsia="Calibri" w:hAnsi="Verdana"/>
          <w:sz w:val="24"/>
          <w:szCs w:val="24"/>
        </w:rPr>
        <w:t>(-36.903,00),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b) na zadania zlecone</w:t>
      </w:r>
      <w:r>
        <w:rPr>
          <w:rFonts w:ascii="Verdana" w:eastAsia="Calibri" w:hAnsi="Verdana"/>
          <w:sz w:val="24"/>
          <w:szCs w:val="24"/>
        </w:rPr>
        <w:t xml:space="preserve"> </w:t>
      </w:r>
      <w:r w:rsidRPr="000A50C2">
        <w:rPr>
          <w:rFonts w:ascii="Verdana" w:eastAsia="Calibri" w:hAnsi="Verdana"/>
          <w:sz w:val="24"/>
          <w:szCs w:val="24"/>
        </w:rPr>
        <w:t>(5.841.233,00),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c) na zadania powierzone</w:t>
      </w:r>
      <w:r>
        <w:rPr>
          <w:rFonts w:ascii="Verdana" w:eastAsia="Calibri" w:hAnsi="Verdana"/>
          <w:sz w:val="24"/>
          <w:szCs w:val="24"/>
        </w:rPr>
        <w:t xml:space="preserve"> </w:t>
      </w:r>
      <w:r w:rsidRPr="000A50C2">
        <w:rPr>
          <w:rFonts w:ascii="Verdana" w:eastAsia="Calibri" w:hAnsi="Verdana"/>
          <w:sz w:val="24"/>
          <w:szCs w:val="24"/>
        </w:rPr>
        <w:t>(-3.300,00).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II. Dotacje i środki z funduszy</w:t>
      </w:r>
      <w:r>
        <w:rPr>
          <w:rFonts w:ascii="Verdana" w:eastAsia="Calibri" w:hAnsi="Verdana"/>
          <w:sz w:val="24"/>
          <w:szCs w:val="24"/>
        </w:rPr>
        <w:t xml:space="preserve"> </w:t>
      </w:r>
      <w:r w:rsidRPr="000A50C2">
        <w:rPr>
          <w:rFonts w:ascii="Verdana" w:eastAsia="Calibri" w:hAnsi="Verdana"/>
          <w:sz w:val="24"/>
          <w:szCs w:val="24"/>
        </w:rPr>
        <w:t>(8.659.797,00),</w:t>
      </w:r>
      <w:r>
        <w:rPr>
          <w:rFonts w:ascii="Verdana" w:eastAsia="Calibri" w:hAnsi="Verdana"/>
          <w:sz w:val="24"/>
          <w:szCs w:val="24"/>
        </w:rPr>
        <w:t xml:space="preserve"> </w:t>
      </w:r>
      <w:r w:rsidRPr="000A50C2">
        <w:rPr>
          <w:rFonts w:ascii="Verdana" w:eastAsia="Calibri" w:hAnsi="Verdana"/>
          <w:sz w:val="24"/>
          <w:szCs w:val="24"/>
        </w:rPr>
        <w:t>z tego:</w:t>
      </w:r>
    </w:p>
    <w:p w:rsid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środki z Funduszu Pomocy</w:t>
      </w:r>
      <w:r>
        <w:rPr>
          <w:rFonts w:ascii="Verdana" w:eastAsia="Calibri" w:hAnsi="Verdana"/>
          <w:sz w:val="24"/>
          <w:szCs w:val="24"/>
        </w:rPr>
        <w:t xml:space="preserve"> </w:t>
      </w:r>
      <w:r w:rsidRPr="000A50C2">
        <w:rPr>
          <w:rFonts w:ascii="Verdana" w:eastAsia="Calibri" w:hAnsi="Verdana"/>
          <w:sz w:val="24"/>
          <w:szCs w:val="24"/>
        </w:rPr>
        <w:t>(8.659.797,00).</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A50C2">
        <w:rPr>
          <w:rFonts w:ascii="Verdana" w:eastAsia="Calibri" w:hAnsi="Verdana"/>
          <w:sz w:val="24"/>
          <w:szCs w:val="24"/>
        </w:rPr>
        <w:t>14.743.897</w:t>
      </w:r>
      <w:r w:rsidR="000A50C2" w:rsidRPr="00ED4DAF">
        <w:rPr>
          <w:rFonts w:ascii="Verdana" w:eastAsia="Calibri" w:hAnsi="Verdana"/>
          <w:sz w:val="24"/>
          <w:szCs w:val="24"/>
        </w:rPr>
        <w:t>,</w:t>
      </w:r>
      <w:r w:rsidR="000A50C2">
        <w:rPr>
          <w:rFonts w:ascii="Verdana" w:eastAsia="Calibri" w:hAnsi="Verdana"/>
          <w:sz w:val="24"/>
          <w:szCs w:val="24"/>
        </w:rPr>
        <w:t>48</w:t>
      </w:r>
      <w:r w:rsidR="000A50C2" w:rsidRPr="00ED4DAF">
        <w:rPr>
          <w:rFonts w:ascii="Verdana" w:eastAsia="Calibri" w:hAnsi="Verdana"/>
          <w:sz w:val="24"/>
          <w:szCs w:val="24"/>
        </w:rPr>
        <w:t xml:space="preserve"> </w:t>
      </w:r>
      <w:r w:rsidRPr="00ED4DAF">
        <w:rPr>
          <w:rFonts w:ascii="Verdana" w:eastAsia="Calibri" w:hAnsi="Verdana"/>
          <w:sz w:val="24"/>
          <w:szCs w:val="24"/>
        </w:rPr>
        <w:t>zł</w:t>
      </w:r>
    </w:p>
    <w:p w:rsidR="0040391D" w:rsidRPr="00ED4DAF" w:rsidRDefault="0040391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(14.466.604,48),</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z tego:</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(11.890.849,48),</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w tym:</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(5.467.935,00),</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(6.422.914,48),</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lastRenderedPageBreak/>
        <w:t>2) zwiększenie planu wydatków na dotacje na zadania bieżące</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(2.005.648,00),</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(570.107,00).</w:t>
      </w:r>
    </w:p>
    <w:p w:rsidR="0040391D"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(277.293,00).</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w:t>
      </w:r>
      <w:r w:rsidR="000A50C2">
        <w:rPr>
          <w:rFonts w:ascii="Verdana" w:eastAsia="Calibri" w:hAnsi="Verdana"/>
          <w:b/>
          <w:bCs/>
          <w:sz w:val="24"/>
          <w:szCs w:val="24"/>
        </w:rPr>
        <w:t>7</w:t>
      </w:r>
      <w:r>
        <w:rPr>
          <w:rFonts w:ascii="Verdana" w:eastAsia="Calibri" w:hAnsi="Verdana"/>
          <w:b/>
          <w:bCs/>
          <w:sz w:val="24"/>
          <w:szCs w:val="24"/>
        </w:rPr>
        <w:t>4</w:t>
      </w:r>
      <w:r w:rsidR="000A50C2">
        <w:rPr>
          <w:rFonts w:ascii="Verdana" w:eastAsia="Calibri" w:hAnsi="Verdana"/>
          <w:b/>
          <w:bCs/>
          <w:sz w:val="24"/>
          <w:szCs w:val="24"/>
        </w:rPr>
        <w:t>0</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0A50C2">
        <w:rPr>
          <w:rFonts w:ascii="Verdana" w:eastAsia="Calibri" w:hAnsi="Verdana"/>
          <w:b/>
          <w:bCs/>
          <w:sz w:val="24"/>
          <w:szCs w:val="24"/>
        </w:rPr>
        <w:t>15</w:t>
      </w:r>
      <w:r w:rsidRPr="00CD4345">
        <w:rPr>
          <w:rFonts w:ascii="Verdana" w:eastAsia="Calibri" w:hAnsi="Verdana"/>
          <w:b/>
          <w:bCs/>
          <w:sz w:val="24"/>
          <w:szCs w:val="24"/>
        </w:rPr>
        <w:t xml:space="preserve"> </w:t>
      </w:r>
      <w:r w:rsidR="000A50C2">
        <w:rPr>
          <w:rFonts w:ascii="Verdana" w:eastAsia="Calibri" w:hAnsi="Verdana"/>
          <w:b/>
          <w:bCs/>
          <w:sz w:val="24"/>
          <w:szCs w:val="24"/>
        </w:rPr>
        <w:t>marca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A50C2">
        <w:rPr>
          <w:rFonts w:ascii="Verdana" w:eastAsia="Calibri" w:hAnsi="Verdana"/>
          <w:sz w:val="24"/>
          <w:szCs w:val="24"/>
        </w:rPr>
        <w:t>943.569</w:t>
      </w:r>
      <w:r w:rsidR="000A50C2" w:rsidRPr="00ED4DAF">
        <w:rPr>
          <w:rFonts w:ascii="Verdana" w:eastAsia="Calibri" w:hAnsi="Verdana"/>
          <w:sz w:val="24"/>
          <w:szCs w:val="24"/>
        </w:rPr>
        <w:t>,</w:t>
      </w:r>
      <w:r w:rsidR="000A50C2">
        <w:rPr>
          <w:rFonts w:ascii="Verdana" w:eastAsia="Calibri" w:hAnsi="Verdana"/>
          <w:sz w:val="24"/>
          <w:szCs w:val="24"/>
        </w:rPr>
        <w:t>07</w:t>
      </w:r>
      <w:r w:rsidR="000A50C2" w:rsidRPr="00ED4DAF">
        <w:rPr>
          <w:rFonts w:ascii="Verdana" w:eastAsia="Calibri" w:hAnsi="Verdana"/>
          <w:sz w:val="24"/>
          <w:szCs w:val="24"/>
        </w:rPr>
        <w:t xml:space="preserve"> </w:t>
      </w:r>
      <w:r w:rsidRPr="00ED4DAF">
        <w:rPr>
          <w:rFonts w:ascii="Verdana" w:eastAsia="Calibri" w:hAnsi="Verdana"/>
          <w:sz w:val="24"/>
          <w:szCs w:val="24"/>
        </w:rPr>
        <w:t>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I. Dotacje celowe na zadania realizowane na podstawie porozumień między jednostkami samorządu terytorialnego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(250.000,00).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II. Dotacje celowe z budżetu państwa</w:t>
      </w:r>
      <w:r>
        <w:rPr>
          <w:rFonts w:ascii="Verdana" w:eastAsia="Calibri" w:hAnsi="Verdana"/>
          <w:sz w:val="24"/>
          <w:szCs w:val="24"/>
        </w:rPr>
        <w:t xml:space="preserve"> </w:t>
      </w:r>
      <w:r w:rsidRPr="000A50C2">
        <w:rPr>
          <w:rFonts w:ascii="Verdana" w:eastAsia="Calibri" w:hAnsi="Verdana"/>
          <w:sz w:val="24"/>
          <w:szCs w:val="24"/>
        </w:rPr>
        <w:t>(98.336,00),</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dla powiatu</w:t>
      </w:r>
      <w:r>
        <w:rPr>
          <w:rFonts w:ascii="Verdana" w:eastAsia="Calibri" w:hAnsi="Verdana"/>
          <w:sz w:val="24"/>
          <w:szCs w:val="24"/>
        </w:rPr>
        <w:t xml:space="preserve"> </w:t>
      </w:r>
      <w:r w:rsidRPr="000A50C2">
        <w:rPr>
          <w:rFonts w:ascii="Verdana" w:eastAsia="Calibri" w:hAnsi="Verdana"/>
          <w:sz w:val="24"/>
          <w:szCs w:val="24"/>
        </w:rPr>
        <w:t>(98.336,00),</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zlecone</w:t>
      </w:r>
      <w:r>
        <w:rPr>
          <w:rFonts w:ascii="Verdana" w:eastAsia="Calibri" w:hAnsi="Verdana"/>
          <w:sz w:val="24"/>
          <w:szCs w:val="24"/>
        </w:rPr>
        <w:t xml:space="preserve"> </w:t>
      </w:r>
      <w:r w:rsidRPr="000A50C2">
        <w:rPr>
          <w:rFonts w:ascii="Verdana" w:eastAsia="Calibri" w:hAnsi="Verdana"/>
          <w:sz w:val="24"/>
          <w:szCs w:val="24"/>
        </w:rPr>
        <w:t>(98.336,00).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III. Dotacje i środki z funduszy</w:t>
      </w:r>
      <w:r>
        <w:rPr>
          <w:rFonts w:ascii="Verdana" w:eastAsia="Calibri" w:hAnsi="Verdana"/>
          <w:sz w:val="24"/>
          <w:szCs w:val="24"/>
        </w:rPr>
        <w:t xml:space="preserve"> </w:t>
      </w:r>
      <w:r w:rsidRPr="000A50C2">
        <w:rPr>
          <w:rFonts w:ascii="Verdana" w:eastAsia="Calibri" w:hAnsi="Verdana"/>
          <w:sz w:val="24"/>
          <w:szCs w:val="24"/>
        </w:rPr>
        <w:t>(595.233,07),</w:t>
      </w:r>
      <w:r>
        <w:rPr>
          <w:rFonts w:ascii="Verdana" w:eastAsia="Calibri" w:hAnsi="Verdana"/>
          <w:sz w:val="24"/>
          <w:szCs w:val="24"/>
        </w:rPr>
        <w:t xml:space="preserve"> </w:t>
      </w:r>
      <w:r w:rsidRPr="000A50C2">
        <w:rPr>
          <w:rFonts w:ascii="Verdana" w:eastAsia="Calibri" w:hAnsi="Verdana"/>
          <w:sz w:val="24"/>
          <w:szCs w:val="24"/>
        </w:rPr>
        <w:t>z tego:</w:t>
      </w:r>
    </w:p>
    <w:p w:rsid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środki z Funduszu Pomocy</w:t>
      </w:r>
      <w:r>
        <w:rPr>
          <w:rFonts w:ascii="Verdana" w:eastAsia="Calibri" w:hAnsi="Verdana"/>
          <w:sz w:val="24"/>
          <w:szCs w:val="24"/>
        </w:rPr>
        <w:t xml:space="preserve"> </w:t>
      </w:r>
      <w:r w:rsidRPr="000A50C2">
        <w:rPr>
          <w:rFonts w:ascii="Verdana" w:eastAsia="Calibri" w:hAnsi="Verdana"/>
          <w:sz w:val="24"/>
          <w:szCs w:val="24"/>
        </w:rPr>
        <w:t>(595.233,07).</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A50C2">
        <w:rPr>
          <w:rFonts w:ascii="Verdana" w:eastAsia="Calibri" w:hAnsi="Verdana"/>
          <w:sz w:val="24"/>
          <w:szCs w:val="24"/>
        </w:rPr>
        <w:t>943.569</w:t>
      </w:r>
      <w:r w:rsidR="000A50C2" w:rsidRPr="00ED4DAF">
        <w:rPr>
          <w:rFonts w:ascii="Verdana" w:eastAsia="Calibri" w:hAnsi="Verdana"/>
          <w:sz w:val="24"/>
          <w:szCs w:val="24"/>
        </w:rPr>
        <w:t>,</w:t>
      </w:r>
      <w:r w:rsidR="000A50C2">
        <w:rPr>
          <w:rFonts w:ascii="Verdana" w:eastAsia="Calibri" w:hAnsi="Verdana"/>
          <w:sz w:val="24"/>
          <w:szCs w:val="24"/>
        </w:rPr>
        <w:t>07</w:t>
      </w:r>
      <w:r w:rsidR="000A50C2" w:rsidRPr="00ED4DAF">
        <w:rPr>
          <w:rFonts w:ascii="Verdana" w:eastAsia="Calibri" w:hAnsi="Verdana"/>
          <w:sz w:val="24"/>
          <w:szCs w:val="24"/>
        </w:rPr>
        <w:t xml:space="preserve"> </w:t>
      </w:r>
      <w:r w:rsidRPr="00ED4DAF">
        <w:rPr>
          <w:rFonts w:ascii="Verdana" w:eastAsia="Calibri" w:hAnsi="Verdana"/>
          <w:sz w:val="24"/>
          <w:szCs w:val="24"/>
        </w:rPr>
        <w:t>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Zwiększenie planu wydatków bieżących</w:t>
      </w:r>
      <w:r>
        <w:rPr>
          <w:rFonts w:ascii="Verdana" w:hAnsi="Verdana"/>
          <w:sz w:val="24"/>
          <w:szCs w:val="24"/>
        </w:rPr>
        <w:t xml:space="preserve"> </w:t>
      </w:r>
      <w:r w:rsidRPr="000A50C2">
        <w:rPr>
          <w:rFonts w:ascii="Verdana" w:hAnsi="Verdana"/>
          <w:sz w:val="24"/>
          <w:szCs w:val="24"/>
        </w:rPr>
        <w:t>(943.569,07),</w:t>
      </w:r>
      <w:r>
        <w:rPr>
          <w:rFonts w:ascii="Verdana" w:hAnsi="Verdana"/>
          <w:sz w:val="24"/>
          <w:szCs w:val="24"/>
        </w:rPr>
        <w:t xml:space="preserve"> </w:t>
      </w:r>
      <w:r w:rsidRPr="000A50C2">
        <w:rPr>
          <w:rFonts w:ascii="Verdana" w:hAnsi="Verdana"/>
          <w:sz w:val="24"/>
          <w:szCs w:val="24"/>
        </w:rPr>
        <w:t>z tego:</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1) zwiększenie planu wydatków jednostek budżetowych</w:t>
      </w:r>
      <w:r>
        <w:rPr>
          <w:rFonts w:ascii="Verdana" w:hAnsi="Verdana"/>
          <w:sz w:val="24"/>
          <w:szCs w:val="24"/>
        </w:rPr>
        <w:t xml:space="preserve"> </w:t>
      </w:r>
      <w:r w:rsidRPr="000A50C2">
        <w:rPr>
          <w:rFonts w:ascii="Verdana" w:hAnsi="Verdana"/>
          <w:sz w:val="24"/>
          <w:szCs w:val="24"/>
        </w:rPr>
        <w:t>(493.569,07),</w:t>
      </w:r>
      <w:r>
        <w:rPr>
          <w:rFonts w:ascii="Verdana" w:hAnsi="Verdana"/>
          <w:sz w:val="24"/>
          <w:szCs w:val="24"/>
        </w:rPr>
        <w:t xml:space="preserve"> </w:t>
      </w:r>
      <w:r w:rsidRPr="000A50C2">
        <w:rPr>
          <w:rFonts w:ascii="Verdana" w:hAnsi="Verdana"/>
          <w:sz w:val="24"/>
          <w:szCs w:val="24"/>
        </w:rPr>
        <w:t>w tym:</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a) zwiększenie planu wydatków na wynagrodzenia i składki od nich naliczane</w:t>
      </w:r>
      <w:r>
        <w:rPr>
          <w:rFonts w:ascii="Verdana" w:hAnsi="Verdana"/>
          <w:sz w:val="24"/>
          <w:szCs w:val="24"/>
        </w:rPr>
        <w:t xml:space="preserve"> </w:t>
      </w:r>
      <w:r w:rsidRPr="000A50C2">
        <w:rPr>
          <w:rFonts w:ascii="Verdana" w:hAnsi="Verdana"/>
          <w:sz w:val="24"/>
          <w:szCs w:val="24"/>
        </w:rPr>
        <w:t>(884.665,00),</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b) zmniejszenie planu wydatków związanych z realizacją ich statutowych zadań</w:t>
      </w:r>
      <w:r>
        <w:rPr>
          <w:rFonts w:ascii="Verdana" w:hAnsi="Verdana"/>
          <w:sz w:val="24"/>
          <w:szCs w:val="24"/>
        </w:rPr>
        <w:t xml:space="preserve"> </w:t>
      </w:r>
      <w:r w:rsidRPr="000A50C2">
        <w:rPr>
          <w:rFonts w:ascii="Verdana" w:hAnsi="Verdana"/>
          <w:sz w:val="24"/>
          <w:szCs w:val="24"/>
        </w:rPr>
        <w:t>(-391.095,93),</w:t>
      </w:r>
    </w:p>
    <w:p w:rsidR="000A50C2" w:rsidRPr="00ED4DAF" w:rsidRDefault="000A50C2" w:rsidP="007C38CE">
      <w:pPr>
        <w:spacing w:after="0" w:line="312" w:lineRule="auto"/>
        <w:rPr>
          <w:rFonts w:ascii="Verdana" w:hAnsi="Verdana"/>
          <w:sz w:val="24"/>
          <w:szCs w:val="24"/>
        </w:rPr>
      </w:pPr>
      <w:r w:rsidRPr="000A50C2">
        <w:rPr>
          <w:rFonts w:ascii="Verdana" w:hAnsi="Verdana"/>
          <w:sz w:val="24"/>
          <w:szCs w:val="24"/>
        </w:rPr>
        <w:t>2) zwiększenie planu wydatków na dotacje na zadania bieżące</w:t>
      </w:r>
      <w:r>
        <w:rPr>
          <w:rFonts w:ascii="Verdana" w:hAnsi="Verdana"/>
          <w:sz w:val="24"/>
          <w:szCs w:val="24"/>
        </w:rPr>
        <w:t xml:space="preserve"> </w:t>
      </w:r>
      <w:r w:rsidRPr="000A50C2">
        <w:rPr>
          <w:rFonts w:ascii="Verdana" w:hAnsi="Verdana"/>
          <w:sz w:val="24"/>
          <w:szCs w:val="24"/>
        </w:rPr>
        <w:t>(450.000,00).</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w:t>
      </w:r>
      <w:r w:rsidR="000A50C2">
        <w:rPr>
          <w:rFonts w:ascii="Verdana" w:eastAsia="Calibri" w:hAnsi="Verdana"/>
          <w:b/>
          <w:bCs/>
          <w:sz w:val="24"/>
          <w:szCs w:val="24"/>
        </w:rPr>
        <w:t>782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0A50C2">
        <w:rPr>
          <w:rFonts w:ascii="Verdana" w:eastAsia="Calibri" w:hAnsi="Verdana"/>
          <w:b/>
          <w:bCs/>
          <w:sz w:val="24"/>
          <w:szCs w:val="24"/>
        </w:rPr>
        <w:t>1</w:t>
      </w:r>
      <w:r w:rsidRPr="00CD4345">
        <w:rPr>
          <w:rFonts w:ascii="Verdana" w:eastAsia="Calibri" w:hAnsi="Verdana"/>
          <w:b/>
          <w:bCs/>
          <w:sz w:val="24"/>
          <w:szCs w:val="24"/>
        </w:rPr>
        <w:t xml:space="preserve"> </w:t>
      </w:r>
      <w:r w:rsidR="000A50C2">
        <w:rPr>
          <w:rFonts w:ascii="Verdana" w:eastAsia="Calibri" w:hAnsi="Verdana"/>
          <w:b/>
          <w:bCs/>
          <w:sz w:val="24"/>
          <w:szCs w:val="24"/>
        </w:rPr>
        <w:t>marca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A50C2">
        <w:rPr>
          <w:rFonts w:ascii="Verdana" w:eastAsia="Calibri" w:hAnsi="Verdana"/>
          <w:sz w:val="24"/>
          <w:szCs w:val="24"/>
        </w:rPr>
        <w:t>3</w:t>
      </w:r>
      <w:r>
        <w:rPr>
          <w:rFonts w:ascii="Verdana" w:eastAsia="Calibri" w:hAnsi="Verdana"/>
          <w:sz w:val="24"/>
          <w:szCs w:val="24"/>
        </w:rPr>
        <w:t>.</w:t>
      </w:r>
      <w:r w:rsidR="000A50C2">
        <w:rPr>
          <w:rFonts w:ascii="Verdana" w:eastAsia="Calibri" w:hAnsi="Verdana"/>
          <w:sz w:val="24"/>
          <w:szCs w:val="24"/>
        </w:rPr>
        <w:t>498</w:t>
      </w:r>
      <w:r w:rsidRPr="00ED4DAF">
        <w:rPr>
          <w:rFonts w:ascii="Verdana" w:eastAsia="Calibri" w:hAnsi="Verdana"/>
          <w:sz w:val="24"/>
          <w:szCs w:val="24"/>
        </w:rPr>
        <w:t>.</w:t>
      </w:r>
      <w:r w:rsidR="000A50C2">
        <w:rPr>
          <w:rFonts w:ascii="Verdana" w:eastAsia="Calibri" w:hAnsi="Verdana"/>
          <w:sz w:val="24"/>
          <w:szCs w:val="24"/>
        </w:rPr>
        <w:t>580</w:t>
      </w:r>
      <w:r w:rsidRPr="00ED4DAF">
        <w:rPr>
          <w:rFonts w:ascii="Verdana" w:eastAsia="Calibri" w:hAnsi="Verdana"/>
          <w:sz w:val="24"/>
          <w:szCs w:val="24"/>
        </w:rPr>
        <w:t>,</w:t>
      </w:r>
      <w:r w:rsidR="000A50C2">
        <w:rPr>
          <w:rFonts w:ascii="Verdana" w:eastAsia="Calibri" w:hAnsi="Verdana"/>
          <w:sz w:val="24"/>
          <w:szCs w:val="24"/>
        </w:rPr>
        <w:t>36</w:t>
      </w:r>
      <w:r w:rsidRPr="00ED4DAF">
        <w:rPr>
          <w:rFonts w:ascii="Verdana" w:eastAsia="Calibri" w:hAnsi="Verdana"/>
          <w:sz w:val="24"/>
          <w:szCs w:val="24"/>
        </w:rPr>
        <w:t xml:space="preserve"> 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lastRenderedPageBreak/>
        <w:t>Dotacje celowe z budżetu państwa</w:t>
      </w:r>
      <w:r>
        <w:rPr>
          <w:rFonts w:ascii="Verdana" w:eastAsia="Calibri" w:hAnsi="Verdana"/>
          <w:sz w:val="24"/>
          <w:szCs w:val="24"/>
        </w:rPr>
        <w:t xml:space="preserve"> </w:t>
      </w:r>
      <w:r w:rsidRPr="000A50C2">
        <w:rPr>
          <w:rFonts w:ascii="Verdana" w:eastAsia="Calibri" w:hAnsi="Verdana"/>
          <w:sz w:val="24"/>
          <w:szCs w:val="24"/>
        </w:rPr>
        <w:t>(3.498.580,36),</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dla gminy</w:t>
      </w:r>
      <w:r>
        <w:rPr>
          <w:rFonts w:ascii="Verdana" w:eastAsia="Calibri" w:hAnsi="Verdana"/>
          <w:sz w:val="24"/>
          <w:szCs w:val="24"/>
        </w:rPr>
        <w:t xml:space="preserve"> </w:t>
      </w:r>
      <w:r w:rsidRPr="000A50C2">
        <w:rPr>
          <w:rFonts w:ascii="Verdana" w:eastAsia="Calibri" w:hAnsi="Verdana"/>
          <w:sz w:val="24"/>
          <w:szCs w:val="24"/>
        </w:rPr>
        <w:t>(2.023.946,52),</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zlecone</w:t>
      </w:r>
      <w:r>
        <w:rPr>
          <w:rFonts w:ascii="Verdana" w:eastAsia="Calibri" w:hAnsi="Verdana"/>
          <w:sz w:val="24"/>
          <w:szCs w:val="24"/>
        </w:rPr>
        <w:t xml:space="preserve"> </w:t>
      </w:r>
      <w:r w:rsidRPr="000A50C2">
        <w:rPr>
          <w:rFonts w:ascii="Verdana" w:eastAsia="Calibri" w:hAnsi="Verdana"/>
          <w:sz w:val="24"/>
          <w:szCs w:val="24"/>
        </w:rPr>
        <w:t>(240,00),</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b) na zadania powierzone</w:t>
      </w:r>
      <w:r>
        <w:rPr>
          <w:rFonts w:ascii="Verdana" w:eastAsia="Calibri" w:hAnsi="Verdana"/>
          <w:sz w:val="24"/>
          <w:szCs w:val="24"/>
        </w:rPr>
        <w:t xml:space="preserve"> </w:t>
      </w:r>
      <w:r w:rsidRPr="000A50C2">
        <w:rPr>
          <w:rFonts w:ascii="Verdana" w:eastAsia="Calibri" w:hAnsi="Verdana"/>
          <w:sz w:val="24"/>
          <w:szCs w:val="24"/>
        </w:rPr>
        <w:t>(2.023.706,52),</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2) dla powiatu</w:t>
      </w:r>
      <w:r>
        <w:rPr>
          <w:rFonts w:ascii="Verdana" w:eastAsia="Calibri" w:hAnsi="Verdana"/>
          <w:sz w:val="24"/>
          <w:szCs w:val="24"/>
        </w:rPr>
        <w:t xml:space="preserve"> </w:t>
      </w:r>
      <w:r w:rsidRPr="000A50C2">
        <w:rPr>
          <w:rFonts w:ascii="Verdana" w:eastAsia="Calibri" w:hAnsi="Verdana"/>
          <w:sz w:val="24"/>
          <w:szCs w:val="24"/>
        </w:rPr>
        <w:t>(1.474.633,84),</w:t>
      </w:r>
      <w:r>
        <w:rPr>
          <w:rFonts w:ascii="Verdana" w:eastAsia="Calibri" w:hAnsi="Verdana"/>
          <w:sz w:val="24"/>
          <w:szCs w:val="24"/>
        </w:rPr>
        <w:t xml:space="preserve"> </w:t>
      </w:r>
      <w:r w:rsidRPr="000A50C2">
        <w:rPr>
          <w:rFonts w:ascii="Verdana" w:eastAsia="Calibri" w:hAnsi="Verdana"/>
          <w:sz w:val="24"/>
          <w:szCs w:val="24"/>
        </w:rPr>
        <w:t>z tego:</w:t>
      </w:r>
    </w:p>
    <w:p w:rsid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zlecone</w:t>
      </w:r>
      <w:r>
        <w:rPr>
          <w:rFonts w:ascii="Verdana" w:eastAsia="Calibri" w:hAnsi="Verdana"/>
          <w:sz w:val="24"/>
          <w:szCs w:val="24"/>
        </w:rPr>
        <w:t xml:space="preserve"> </w:t>
      </w:r>
      <w:r w:rsidRPr="000A50C2">
        <w:rPr>
          <w:rFonts w:ascii="Verdana" w:eastAsia="Calibri" w:hAnsi="Verdana"/>
          <w:sz w:val="24"/>
          <w:szCs w:val="24"/>
        </w:rPr>
        <w:t>(1.474.633,84).</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A50C2">
        <w:rPr>
          <w:rFonts w:ascii="Verdana" w:eastAsia="Calibri" w:hAnsi="Verdana"/>
          <w:sz w:val="24"/>
          <w:szCs w:val="24"/>
        </w:rPr>
        <w:t>3.498</w:t>
      </w:r>
      <w:r w:rsidR="000A50C2" w:rsidRPr="00ED4DAF">
        <w:rPr>
          <w:rFonts w:ascii="Verdana" w:eastAsia="Calibri" w:hAnsi="Verdana"/>
          <w:sz w:val="24"/>
          <w:szCs w:val="24"/>
        </w:rPr>
        <w:t>.</w:t>
      </w:r>
      <w:r w:rsidR="000A50C2">
        <w:rPr>
          <w:rFonts w:ascii="Verdana" w:eastAsia="Calibri" w:hAnsi="Verdana"/>
          <w:sz w:val="24"/>
          <w:szCs w:val="24"/>
        </w:rPr>
        <w:t>580</w:t>
      </w:r>
      <w:r w:rsidR="000A50C2" w:rsidRPr="00ED4DAF">
        <w:rPr>
          <w:rFonts w:ascii="Verdana" w:eastAsia="Calibri" w:hAnsi="Verdana"/>
          <w:sz w:val="24"/>
          <w:szCs w:val="24"/>
        </w:rPr>
        <w:t>,</w:t>
      </w:r>
      <w:r w:rsidR="000A50C2">
        <w:rPr>
          <w:rFonts w:ascii="Verdana" w:eastAsia="Calibri" w:hAnsi="Verdana"/>
          <w:sz w:val="24"/>
          <w:szCs w:val="24"/>
        </w:rPr>
        <w:t>36</w:t>
      </w:r>
      <w:r w:rsidR="000A50C2" w:rsidRPr="00ED4DAF">
        <w:rPr>
          <w:rFonts w:ascii="Verdana" w:eastAsia="Calibri" w:hAnsi="Verdana"/>
          <w:sz w:val="24"/>
          <w:szCs w:val="24"/>
        </w:rPr>
        <w:t xml:space="preserve"> </w:t>
      </w:r>
      <w:r w:rsidRPr="00ED4DAF">
        <w:rPr>
          <w:rFonts w:ascii="Verdana" w:eastAsia="Calibri" w:hAnsi="Verdana"/>
          <w:sz w:val="24"/>
          <w:szCs w:val="24"/>
        </w:rPr>
        <w:t>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Zwiększenie planu wydatków bieżących</w:t>
      </w:r>
      <w:r>
        <w:rPr>
          <w:rFonts w:ascii="Verdana" w:hAnsi="Verdana"/>
          <w:sz w:val="24"/>
          <w:szCs w:val="24"/>
        </w:rPr>
        <w:t xml:space="preserve"> </w:t>
      </w:r>
      <w:r w:rsidRPr="000A50C2">
        <w:rPr>
          <w:rFonts w:ascii="Verdana" w:hAnsi="Verdana"/>
          <w:sz w:val="24"/>
          <w:szCs w:val="24"/>
        </w:rPr>
        <w:t>(3.498.580,36),</w:t>
      </w:r>
      <w:r>
        <w:rPr>
          <w:rFonts w:ascii="Verdana" w:hAnsi="Verdana"/>
          <w:sz w:val="24"/>
          <w:szCs w:val="24"/>
        </w:rPr>
        <w:t xml:space="preserve"> </w:t>
      </w:r>
      <w:r w:rsidRPr="000A50C2">
        <w:rPr>
          <w:rFonts w:ascii="Verdana" w:hAnsi="Verdana"/>
          <w:sz w:val="24"/>
          <w:szCs w:val="24"/>
        </w:rPr>
        <w:t>z tego:</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1) zwiększenie planu wydatków jednostek budżetowych</w:t>
      </w:r>
      <w:r>
        <w:rPr>
          <w:rFonts w:ascii="Verdana" w:hAnsi="Verdana"/>
          <w:sz w:val="24"/>
          <w:szCs w:val="24"/>
        </w:rPr>
        <w:t xml:space="preserve"> </w:t>
      </w:r>
      <w:r w:rsidRPr="000A50C2">
        <w:rPr>
          <w:rFonts w:ascii="Verdana" w:hAnsi="Verdana"/>
          <w:sz w:val="24"/>
          <w:szCs w:val="24"/>
        </w:rPr>
        <w:t>(1.989.314,39),</w:t>
      </w:r>
      <w:r>
        <w:rPr>
          <w:rFonts w:ascii="Verdana" w:hAnsi="Verdana"/>
          <w:sz w:val="24"/>
          <w:szCs w:val="24"/>
        </w:rPr>
        <w:t xml:space="preserve"> </w:t>
      </w:r>
      <w:r w:rsidRPr="000A50C2">
        <w:rPr>
          <w:rFonts w:ascii="Verdana" w:hAnsi="Verdana"/>
          <w:sz w:val="24"/>
          <w:szCs w:val="24"/>
        </w:rPr>
        <w:t>w tym:</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a) zwiększenie planu wydatków na wynagrodzenia i składki od nich naliczane</w:t>
      </w:r>
      <w:r>
        <w:rPr>
          <w:rFonts w:ascii="Verdana" w:hAnsi="Verdana"/>
          <w:sz w:val="24"/>
          <w:szCs w:val="24"/>
        </w:rPr>
        <w:t xml:space="preserve"> </w:t>
      </w:r>
      <w:r w:rsidRPr="000A50C2">
        <w:rPr>
          <w:rFonts w:ascii="Verdana" w:hAnsi="Verdana"/>
          <w:sz w:val="24"/>
          <w:szCs w:val="24"/>
        </w:rPr>
        <w:t>(18.987.989,00),</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b) zmniejszenie planu wydatków związanych z realizacją ich statutowych zadań (-17.059.250,61),</w:t>
      </w:r>
    </w:p>
    <w:p w:rsidR="000A50C2" w:rsidRPr="000A50C2" w:rsidRDefault="000A50C2" w:rsidP="007C38CE">
      <w:pPr>
        <w:spacing w:after="0" w:line="312" w:lineRule="auto"/>
        <w:rPr>
          <w:rFonts w:ascii="Verdana" w:hAnsi="Verdana"/>
          <w:sz w:val="24"/>
          <w:szCs w:val="24"/>
        </w:rPr>
      </w:pPr>
      <w:r w:rsidRPr="000A50C2">
        <w:rPr>
          <w:rFonts w:ascii="Verdana" w:hAnsi="Verdana"/>
          <w:sz w:val="24"/>
          <w:szCs w:val="24"/>
        </w:rPr>
        <w:t>2) zwiększenie planu wydatków na dotacje na zadania bieżące</w:t>
      </w:r>
      <w:r>
        <w:rPr>
          <w:rFonts w:ascii="Verdana" w:hAnsi="Verdana"/>
          <w:sz w:val="24"/>
          <w:szCs w:val="24"/>
        </w:rPr>
        <w:t xml:space="preserve"> </w:t>
      </w:r>
      <w:r w:rsidRPr="000A50C2">
        <w:rPr>
          <w:rFonts w:ascii="Verdana" w:hAnsi="Verdana"/>
          <w:sz w:val="24"/>
          <w:szCs w:val="24"/>
        </w:rPr>
        <w:t>(300.000,00),</w:t>
      </w:r>
    </w:p>
    <w:p w:rsidR="000A50C2" w:rsidRPr="00ED4DAF" w:rsidRDefault="000A50C2" w:rsidP="007C38CE">
      <w:pPr>
        <w:spacing w:after="0" w:line="312" w:lineRule="auto"/>
        <w:rPr>
          <w:rFonts w:ascii="Verdana" w:hAnsi="Verdana"/>
          <w:sz w:val="24"/>
          <w:szCs w:val="24"/>
        </w:rPr>
      </w:pPr>
      <w:r w:rsidRPr="000A50C2">
        <w:rPr>
          <w:rFonts w:ascii="Verdana" w:hAnsi="Verdana"/>
          <w:sz w:val="24"/>
          <w:szCs w:val="24"/>
        </w:rPr>
        <w:t>3) zwiększenie planu wydatków na świadczenia na rzecz osób fizycznych</w:t>
      </w:r>
      <w:r>
        <w:rPr>
          <w:rFonts w:ascii="Verdana" w:hAnsi="Verdana"/>
          <w:sz w:val="24"/>
          <w:szCs w:val="24"/>
        </w:rPr>
        <w:t xml:space="preserve"> </w:t>
      </w:r>
      <w:r w:rsidRPr="000A50C2">
        <w:rPr>
          <w:rFonts w:ascii="Verdana" w:hAnsi="Verdana"/>
          <w:sz w:val="24"/>
          <w:szCs w:val="24"/>
        </w:rPr>
        <w:t>(1.209.265,97).</w:t>
      </w:r>
    </w:p>
    <w:p w:rsidR="0040391D" w:rsidRPr="00CD4345" w:rsidRDefault="0040391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w:t>
      </w:r>
      <w:r w:rsidR="000A50C2">
        <w:rPr>
          <w:rFonts w:ascii="Verdana" w:eastAsia="Calibri" w:hAnsi="Verdana"/>
          <w:b/>
          <w:bCs/>
          <w:sz w:val="24"/>
          <w:szCs w:val="24"/>
        </w:rPr>
        <w:t>7</w:t>
      </w:r>
      <w:r>
        <w:rPr>
          <w:rFonts w:ascii="Verdana" w:eastAsia="Calibri" w:hAnsi="Verdana"/>
          <w:b/>
          <w:bCs/>
          <w:sz w:val="24"/>
          <w:szCs w:val="24"/>
        </w:rPr>
        <w:t>9</w:t>
      </w:r>
      <w:r w:rsidR="000A50C2">
        <w:rPr>
          <w:rFonts w:ascii="Verdana" w:eastAsia="Calibri" w:hAnsi="Verdana"/>
          <w:b/>
          <w:bCs/>
          <w:sz w:val="24"/>
          <w:szCs w:val="24"/>
        </w:rPr>
        <w:t>8</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0A50C2">
        <w:rPr>
          <w:rFonts w:ascii="Verdana" w:eastAsia="Calibri" w:hAnsi="Verdana"/>
          <w:b/>
          <w:bCs/>
          <w:sz w:val="24"/>
          <w:szCs w:val="24"/>
        </w:rPr>
        <w:t>5</w:t>
      </w:r>
      <w:r w:rsidRPr="00CD4345">
        <w:rPr>
          <w:rFonts w:ascii="Verdana" w:eastAsia="Calibri" w:hAnsi="Verdana"/>
          <w:b/>
          <w:bCs/>
          <w:sz w:val="24"/>
          <w:szCs w:val="24"/>
        </w:rPr>
        <w:t xml:space="preserve"> </w:t>
      </w:r>
      <w:r w:rsidR="000A50C2">
        <w:rPr>
          <w:rFonts w:ascii="Verdana" w:eastAsia="Calibri" w:hAnsi="Verdana"/>
          <w:b/>
          <w:bCs/>
          <w:sz w:val="24"/>
          <w:szCs w:val="24"/>
        </w:rPr>
        <w:t>marca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A50C2">
        <w:rPr>
          <w:rFonts w:ascii="Verdana" w:eastAsia="Calibri" w:hAnsi="Verdana"/>
          <w:sz w:val="24"/>
          <w:szCs w:val="24"/>
        </w:rPr>
        <w:t>148</w:t>
      </w:r>
      <w:r w:rsidRPr="00ED4DAF">
        <w:rPr>
          <w:rFonts w:ascii="Verdana" w:eastAsia="Calibri" w:hAnsi="Verdana"/>
          <w:sz w:val="24"/>
          <w:szCs w:val="24"/>
        </w:rPr>
        <w:t>.</w:t>
      </w:r>
      <w:r w:rsidR="000A50C2">
        <w:rPr>
          <w:rFonts w:ascii="Verdana" w:eastAsia="Calibri" w:hAnsi="Verdana"/>
          <w:sz w:val="24"/>
          <w:szCs w:val="24"/>
        </w:rPr>
        <w:t>760</w:t>
      </w:r>
      <w:r w:rsidRPr="00ED4DAF">
        <w:rPr>
          <w:rFonts w:ascii="Verdana" w:eastAsia="Calibri" w:hAnsi="Verdana"/>
          <w:sz w:val="24"/>
          <w:szCs w:val="24"/>
        </w:rPr>
        <w:t>,</w:t>
      </w:r>
      <w:r w:rsidR="000A50C2">
        <w:rPr>
          <w:rFonts w:ascii="Verdana" w:eastAsia="Calibri" w:hAnsi="Verdana"/>
          <w:sz w:val="24"/>
          <w:szCs w:val="24"/>
        </w:rPr>
        <w:t>00</w:t>
      </w:r>
      <w:r w:rsidRPr="00ED4DAF">
        <w:rPr>
          <w:rFonts w:ascii="Verdana" w:eastAsia="Calibri" w:hAnsi="Verdana"/>
          <w:sz w:val="24"/>
          <w:szCs w:val="24"/>
        </w:rPr>
        <w:t xml:space="preserve"> zł</w:t>
      </w:r>
    </w:p>
    <w:p w:rsidR="0040391D" w:rsidRDefault="0040391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Dotacje celowe z budżetu państwa</w:t>
      </w:r>
      <w:r>
        <w:rPr>
          <w:rFonts w:ascii="Verdana" w:eastAsia="Calibri" w:hAnsi="Verdana"/>
          <w:sz w:val="24"/>
          <w:szCs w:val="24"/>
        </w:rPr>
        <w:t xml:space="preserve"> </w:t>
      </w:r>
      <w:r w:rsidRPr="000A50C2">
        <w:rPr>
          <w:rFonts w:ascii="Verdana" w:eastAsia="Calibri" w:hAnsi="Verdana"/>
          <w:sz w:val="24"/>
          <w:szCs w:val="24"/>
        </w:rPr>
        <w:t>(148.760,00),</w:t>
      </w:r>
      <w:r>
        <w:rPr>
          <w:rFonts w:ascii="Verdana" w:eastAsia="Calibri" w:hAnsi="Verdana"/>
          <w:sz w:val="24"/>
          <w:szCs w:val="24"/>
        </w:rPr>
        <w:t xml:space="preserve"> </w:t>
      </w:r>
      <w:r w:rsidRPr="000A50C2">
        <w:rPr>
          <w:rFonts w:ascii="Verdana" w:eastAsia="Calibri" w:hAnsi="Verdana"/>
          <w:sz w:val="24"/>
          <w:szCs w:val="24"/>
        </w:rPr>
        <w:t>z tego:</w:t>
      </w:r>
    </w:p>
    <w:p w:rsidR="000A50C2" w:rsidRP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1) dla gminy</w:t>
      </w:r>
      <w:r>
        <w:rPr>
          <w:rFonts w:ascii="Verdana" w:eastAsia="Calibri" w:hAnsi="Verdana"/>
          <w:sz w:val="24"/>
          <w:szCs w:val="24"/>
        </w:rPr>
        <w:t xml:space="preserve"> </w:t>
      </w:r>
      <w:r w:rsidRPr="000A50C2">
        <w:rPr>
          <w:rFonts w:ascii="Verdana" w:eastAsia="Calibri" w:hAnsi="Verdana"/>
          <w:sz w:val="24"/>
          <w:szCs w:val="24"/>
        </w:rPr>
        <w:t>(148.760,00),</w:t>
      </w:r>
      <w:r>
        <w:rPr>
          <w:rFonts w:ascii="Verdana" w:eastAsia="Calibri" w:hAnsi="Verdana"/>
          <w:sz w:val="24"/>
          <w:szCs w:val="24"/>
        </w:rPr>
        <w:t xml:space="preserve"> </w:t>
      </w:r>
      <w:r w:rsidRPr="000A50C2">
        <w:rPr>
          <w:rFonts w:ascii="Verdana" w:eastAsia="Calibri" w:hAnsi="Verdana"/>
          <w:sz w:val="24"/>
          <w:szCs w:val="24"/>
        </w:rPr>
        <w:t>z tego:</w:t>
      </w:r>
    </w:p>
    <w:p w:rsidR="000A50C2" w:rsidRDefault="000A50C2" w:rsidP="007C38CE">
      <w:pPr>
        <w:spacing w:after="0" w:line="312" w:lineRule="auto"/>
        <w:rPr>
          <w:rFonts w:ascii="Verdana" w:eastAsia="Calibri" w:hAnsi="Verdana"/>
          <w:sz w:val="24"/>
          <w:szCs w:val="24"/>
        </w:rPr>
      </w:pPr>
      <w:r w:rsidRPr="000A50C2">
        <w:rPr>
          <w:rFonts w:ascii="Verdana" w:eastAsia="Calibri" w:hAnsi="Verdana"/>
          <w:sz w:val="24"/>
          <w:szCs w:val="24"/>
        </w:rPr>
        <w:t>a) na zadania zlecone</w:t>
      </w:r>
      <w:r>
        <w:rPr>
          <w:rFonts w:ascii="Verdana" w:eastAsia="Calibri" w:hAnsi="Verdana"/>
          <w:sz w:val="24"/>
          <w:szCs w:val="24"/>
        </w:rPr>
        <w:t xml:space="preserve"> </w:t>
      </w:r>
      <w:r w:rsidRPr="000A50C2">
        <w:rPr>
          <w:rFonts w:ascii="Verdana" w:eastAsia="Calibri" w:hAnsi="Verdana"/>
          <w:sz w:val="24"/>
          <w:szCs w:val="24"/>
        </w:rPr>
        <w:t>(148.760,00).</w:t>
      </w:r>
    </w:p>
    <w:p w:rsidR="0040391D" w:rsidRPr="00ED4DAF" w:rsidRDefault="0040391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A50C2">
        <w:rPr>
          <w:rFonts w:ascii="Verdana" w:eastAsia="Calibri" w:hAnsi="Verdana"/>
          <w:sz w:val="24"/>
          <w:szCs w:val="24"/>
        </w:rPr>
        <w:t>148</w:t>
      </w:r>
      <w:r w:rsidR="000A50C2" w:rsidRPr="00ED4DAF">
        <w:rPr>
          <w:rFonts w:ascii="Verdana" w:eastAsia="Calibri" w:hAnsi="Verdana"/>
          <w:sz w:val="24"/>
          <w:szCs w:val="24"/>
        </w:rPr>
        <w:t>.</w:t>
      </w:r>
      <w:r w:rsidR="000A50C2">
        <w:rPr>
          <w:rFonts w:ascii="Verdana" w:eastAsia="Calibri" w:hAnsi="Verdana"/>
          <w:sz w:val="24"/>
          <w:szCs w:val="24"/>
        </w:rPr>
        <w:t>760</w:t>
      </w:r>
      <w:r w:rsidR="000A50C2" w:rsidRPr="00ED4DAF">
        <w:rPr>
          <w:rFonts w:ascii="Verdana" w:eastAsia="Calibri" w:hAnsi="Verdana"/>
          <w:sz w:val="24"/>
          <w:szCs w:val="24"/>
        </w:rPr>
        <w:t>,</w:t>
      </w:r>
      <w:r w:rsidR="000A50C2">
        <w:rPr>
          <w:rFonts w:ascii="Verdana" w:eastAsia="Calibri" w:hAnsi="Verdana"/>
          <w:sz w:val="24"/>
          <w:szCs w:val="24"/>
        </w:rPr>
        <w:t>00</w:t>
      </w:r>
      <w:r w:rsidR="000A50C2" w:rsidRPr="00ED4DAF">
        <w:rPr>
          <w:rFonts w:ascii="Verdana" w:eastAsia="Calibri" w:hAnsi="Verdana"/>
          <w:sz w:val="24"/>
          <w:szCs w:val="24"/>
        </w:rPr>
        <w:t xml:space="preserve"> </w:t>
      </w:r>
      <w:r w:rsidRPr="00ED4DAF">
        <w:rPr>
          <w:rFonts w:ascii="Verdana" w:eastAsia="Calibri" w:hAnsi="Verdana"/>
          <w:sz w:val="24"/>
          <w:szCs w:val="24"/>
        </w:rPr>
        <w:t>zł</w:t>
      </w:r>
    </w:p>
    <w:p w:rsidR="0040391D" w:rsidRPr="00ED4DAF" w:rsidRDefault="0040391D"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(132.008,00),</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z tego:</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1) zmniejszenie planu wydatków jednostek budżetowych</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(-72.478,00),</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w tym:</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(12.023.413,00),</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lastRenderedPageBreak/>
        <w:t>b) zmniejszenie planu wydatków związanych z realizacją ich statutowych zadań</w:t>
      </w:r>
      <w:r>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(-13.009.617,00),</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2) zwiększenie planu wydatków na dotacje na zadania bieżące</w:t>
      </w:r>
      <w:r w:rsidR="00C34727">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(114.688,00),</w:t>
      </w:r>
    </w:p>
    <w:p w:rsidR="000A50C2" w:rsidRPr="000A50C2"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3) zwiększenie planu wydatków na świadczenia na rzecz osób fizycznych</w:t>
      </w:r>
      <w:r w:rsidR="00C34727">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(89.798,00).</w:t>
      </w:r>
    </w:p>
    <w:p w:rsidR="0040391D" w:rsidRDefault="000A50C2" w:rsidP="007C38CE">
      <w:pPr>
        <w:spacing w:after="0" w:line="312" w:lineRule="auto"/>
        <w:rPr>
          <w:rFonts w:ascii="Verdana" w:eastAsia="Times New Roman" w:hAnsi="Verdana" w:cs="Times New Roman"/>
          <w:bCs/>
          <w:sz w:val="24"/>
          <w:szCs w:val="24"/>
        </w:rPr>
      </w:pPr>
      <w:r w:rsidRPr="000A50C2">
        <w:rPr>
          <w:rFonts w:ascii="Verdana" w:eastAsia="Times New Roman" w:hAnsi="Verdana" w:cs="Times New Roman"/>
          <w:bCs/>
          <w:sz w:val="24"/>
          <w:szCs w:val="24"/>
        </w:rPr>
        <w:t>II. Zwiększenie planu wydatków na inwestycje i zakupy inwestycyjne</w:t>
      </w:r>
      <w:r w:rsidR="00C34727">
        <w:rPr>
          <w:rFonts w:ascii="Verdana" w:eastAsia="Times New Roman" w:hAnsi="Verdana" w:cs="Times New Roman"/>
          <w:bCs/>
          <w:sz w:val="24"/>
          <w:szCs w:val="24"/>
        </w:rPr>
        <w:t xml:space="preserve"> </w:t>
      </w:r>
      <w:r w:rsidRPr="000A50C2">
        <w:rPr>
          <w:rFonts w:ascii="Verdana" w:eastAsia="Times New Roman" w:hAnsi="Verdana" w:cs="Times New Roman"/>
          <w:bCs/>
          <w:sz w:val="24"/>
          <w:szCs w:val="24"/>
        </w:rPr>
        <w:t>(16.752,00).</w:t>
      </w:r>
    </w:p>
    <w:p w:rsidR="006151E4" w:rsidRPr="00CD4345" w:rsidRDefault="006151E4"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12821</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27</w:t>
      </w:r>
      <w:r w:rsidRPr="00CD4345">
        <w:rPr>
          <w:rFonts w:ascii="Verdana" w:eastAsia="Calibri" w:hAnsi="Verdana"/>
          <w:b/>
          <w:bCs/>
          <w:sz w:val="24"/>
          <w:szCs w:val="24"/>
        </w:rPr>
        <w:t xml:space="preserve"> </w:t>
      </w:r>
      <w:r>
        <w:rPr>
          <w:rFonts w:ascii="Verdana" w:eastAsia="Calibri" w:hAnsi="Verdana"/>
          <w:b/>
          <w:bCs/>
          <w:sz w:val="24"/>
          <w:szCs w:val="24"/>
        </w:rPr>
        <w:t>marca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55.814</w:t>
      </w:r>
      <w:r w:rsidRPr="00ED4DAF">
        <w:rPr>
          <w:rFonts w:ascii="Verdana" w:eastAsia="Calibri" w:hAnsi="Verdana"/>
          <w:sz w:val="24"/>
          <w:szCs w:val="24"/>
        </w:rPr>
        <w:t>.</w:t>
      </w:r>
      <w:r>
        <w:rPr>
          <w:rFonts w:ascii="Verdana" w:eastAsia="Calibri" w:hAnsi="Verdana"/>
          <w:sz w:val="24"/>
          <w:szCs w:val="24"/>
        </w:rPr>
        <w:t>908</w:t>
      </w:r>
      <w:r w:rsidRPr="00ED4DAF">
        <w:rPr>
          <w:rFonts w:ascii="Verdana" w:eastAsia="Calibri" w:hAnsi="Verdana"/>
          <w:sz w:val="24"/>
          <w:szCs w:val="24"/>
        </w:rPr>
        <w:t>,</w:t>
      </w:r>
      <w:r>
        <w:rPr>
          <w:rFonts w:ascii="Verdana" w:eastAsia="Calibri" w:hAnsi="Verdana"/>
          <w:sz w:val="24"/>
          <w:szCs w:val="24"/>
        </w:rPr>
        <w:t>01</w:t>
      </w:r>
      <w:r w:rsidRPr="00ED4DAF">
        <w:rPr>
          <w:rFonts w:ascii="Verdana" w:eastAsia="Calibri" w:hAnsi="Verdana"/>
          <w:sz w:val="24"/>
          <w:szCs w:val="24"/>
        </w:rPr>
        <w:t xml:space="preserve"> zł</w:t>
      </w:r>
    </w:p>
    <w:p w:rsidR="006151E4" w:rsidRDefault="006151E4"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I. Dotacje celowe z budżetu państwa</w:t>
      </w:r>
      <w:r>
        <w:rPr>
          <w:rFonts w:ascii="Verdana" w:eastAsia="Calibri" w:hAnsi="Verdana"/>
          <w:sz w:val="24"/>
          <w:szCs w:val="24"/>
        </w:rPr>
        <w:t xml:space="preserve"> </w:t>
      </w:r>
      <w:r w:rsidRPr="006151E4">
        <w:rPr>
          <w:rFonts w:ascii="Verdana" w:eastAsia="Calibri" w:hAnsi="Verdana"/>
          <w:sz w:val="24"/>
          <w:szCs w:val="24"/>
        </w:rPr>
        <w:t>(47.602.396,00),</w:t>
      </w:r>
      <w:r>
        <w:rPr>
          <w:rFonts w:ascii="Verdana" w:eastAsia="Calibri" w:hAnsi="Verdana"/>
          <w:sz w:val="24"/>
          <w:szCs w:val="24"/>
        </w:rPr>
        <w:t xml:space="preserve"> </w:t>
      </w:r>
      <w:r w:rsidRPr="006151E4">
        <w:rPr>
          <w:rFonts w:ascii="Verdana" w:eastAsia="Calibri" w:hAnsi="Verdana"/>
          <w:sz w:val="24"/>
          <w:szCs w:val="24"/>
        </w:rPr>
        <w:t>z tego:</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1) dla gminy</w:t>
      </w:r>
      <w:r>
        <w:rPr>
          <w:rFonts w:ascii="Verdana" w:eastAsia="Calibri" w:hAnsi="Verdana"/>
          <w:sz w:val="24"/>
          <w:szCs w:val="24"/>
        </w:rPr>
        <w:t xml:space="preserve"> </w:t>
      </w:r>
      <w:r w:rsidRPr="006151E4">
        <w:rPr>
          <w:rFonts w:ascii="Verdana" w:eastAsia="Calibri" w:hAnsi="Verdana"/>
          <w:sz w:val="24"/>
          <w:szCs w:val="24"/>
        </w:rPr>
        <w:t>(51.719.431,00),</w:t>
      </w:r>
      <w:r>
        <w:rPr>
          <w:rFonts w:ascii="Verdana" w:eastAsia="Calibri" w:hAnsi="Verdana"/>
          <w:sz w:val="24"/>
          <w:szCs w:val="24"/>
        </w:rPr>
        <w:t xml:space="preserve"> </w:t>
      </w:r>
      <w:r w:rsidRPr="006151E4">
        <w:rPr>
          <w:rFonts w:ascii="Verdana" w:eastAsia="Calibri" w:hAnsi="Verdana"/>
          <w:sz w:val="24"/>
          <w:szCs w:val="24"/>
        </w:rPr>
        <w:t>z tego:</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a) na zadania własne</w:t>
      </w:r>
      <w:r>
        <w:rPr>
          <w:rFonts w:ascii="Verdana" w:eastAsia="Calibri" w:hAnsi="Verdana"/>
          <w:sz w:val="24"/>
          <w:szCs w:val="24"/>
        </w:rPr>
        <w:t xml:space="preserve"> </w:t>
      </w:r>
      <w:r w:rsidRPr="006151E4">
        <w:rPr>
          <w:rFonts w:ascii="Verdana" w:eastAsia="Calibri" w:hAnsi="Verdana"/>
          <w:sz w:val="24"/>
          <w:szCs w:val="24"/>
        </w:rPr>
        <w:t>(49.718.730,00),</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b) na zadania zlecone</w:t>
      </w:r>
      <w:r>
        <w:rPr>
          <w:rFonts w:ascii="Verdana" w:eastAsia="Calibri" w:hAnsi="Verdana"/>
          <w:sz w:val="24"/>
          <w:szCs w:val="24"/>
        </w:rPr>
        <w:t xml:space="preserve"> </w:t>
      </w:r>
      <w:r w:rsidRPr="006151E4">
        <w:rPr>
          <w:rFonts w:ascii="Verdana" w:eastAsia="Calibri" w:hAnsi="Verdana"/>
          <w:sz w:val="24"/>
          <w:szCs w:val="24"/>
        </w:rPr>
        <w:t>(2.000.701,00),</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2) dla powiatu</w:t>
      </w:r>
      <w:r>
        <w:rPr>
          <w:rFonts w:ascii="Verdana" w:eastAsia="Calibri" w:hAnsi="Verdana"/>
          <w:sz w:val="24"/>
          <w:szCs w:val="24"/>
        </w:rPr>
        <w:t xml:space="preserve"> </w:t>
      </w:r>
      <w:r w:rsidRPr="006151E4">
        <w:rPr>
          <w:rFonts w:ascii="Verdana" w:eastAsia="Calibri" w:hAnsi="Verdana"/>
          <w:sz w:val="24"/>
          <w:szCs w:val="24"/>
        </w:rPr>
        <w:t>(-4.117.035,00),</w:t>
      </w:r>
      <w:r>
        <w:rPr>
          <w:rFonts w:ascii="Verdana" w:eastAsia="Calibri" w:hAnsi="Verdana"/>
          <w:sz w:val="24"/>
          <w:szCs w:val="24"/>
        </w:rPr>
        <w:t xml:space="preserve"> </w:t>
      </w:r>
      <w:r w:rsidRPr="006151E4">
        <w:rPr>
          <w:rFonts w:ascii="Verdana" w:eastAsia="Calibri" w:hAnsi="Verdana"/>
          <w:sz w:val="24"/>
          <w:szCs w:val="24"/>
        </w:rPr>
        <w:t>z tego:</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a) na zadania zlecone</w:t>
      </w:r>
      <w:r>
        <w:rPr>
          <w:rFonts w:ascii="Verdana" w:eastAsia="Calibri" w:hAnsi="Verdana"/>
          <w:sz w:val="24"/>
          <w:szCs w:val="24"/>
        </w:rPr>
        <w:t xml:space="preserve"> </w:t>
      </w:r>
      <w:r w:rsidRPr="006151E4">
        <w:rPr>
          <w:rFonts w:ascii="Verdana" w:eastAsia="Calibri" w:hAnsi="Verdana"/>
          <w:sz w:val="24"/>
          <w:szCs w:val="24"/>
        </w:rPr>
        <w:t>(-4.117.035,00).</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II. Dotacje i środki z funduszy</w:t>
      </w:r>
      <w:r>
        <w:rPr>
          <w:rFonts w:ascii="Verdana" w:eastAsia="Calibri" w:hAnsi="Verdana"/>
          <w:sz w:val="24"/>
          <w:szCs w:val="24"/>
        </w:rPr>
        <w:t xml:space="preserve"> </w:t>
      </w:r>
      <w:r w:rsidRPr="006151E4">
        <w:rPr>
          <w:rFonts w:ascii="Verdana" w:eastAsia="Calibri" w:hAnsi="Verdana"/>
          <w:sz w:val="24"/>
          <w:szCs w:val="24"/>
        </w:rPr>
        <w:t>(8.212.512,01),</w:t>
      </w:r>
      <w:r>
        <w:rPr>
          <w:rFonts w:ascii="Verdana" w:eastAsia="Calibri" w:hAnsi="Verdana"/>
          <w:sz w:val="24"/>
          <w:szCs w:val="24"/>
        </w:rPr>
        <w:t xml:space="preserve"> </w:t>
      </w:r>
      <w:r w:rsidRPr="006151E4">
        <w:rPr>
          <w:rFonts w:ascii="Verdana" w:eastAsia="Calibri" w:hAnsi="Verdana"/>
          <w:sz w:val="24"/>
          <w:szCs w:val="24"/>
        </w:rPr>
        <w:t>z tego:</w:t>
      </w:r>
    </w:p>
    <w:p w:rsid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1) środki z Funduszu Pomocy</w:t>
      </w:r>
      <w:r>
        <w:rPr>
          <w:rFonts w:ascii="Verdana" w:eastAsia="Calibri" w:hAnsi="Verdana"/>
          <w:sz w:val="24"/>
          <w:szCs w:val="24"/>
        </w:rPr>
        <w:t xml:space="preserve"> </w:t>
      </w:r>
      <w:r w:rsidRPr="006151E4">
        <w:rPr>
          <w:rFonts w:ascii="Verdana" w:eastAsia="Calibri" w:hAnsi="Verdana"/>
          <w:sz w:val="24"/>
          <w:szCs w:val="24"/>
        </w:rPr>
        <w:t>(8.212.512,01).</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55.814</w:t>
      </w:r>
      <w:r w:rsidRPr="00ED4DAF">
        <w:rPr>
          <w:rFonts w:ascii="Verdana" w:eastAsia="Calibri" w:hAnsi="Verdana"/>
          <w:sz w:val="24"/>
          <w:szCs w:val="24"/>
        </w:rPr>
        <w:t>.</w:t>
      </w:r>
      <w:r>
        <w:rPr>
          <w:rFonts w:ascii="Verdana" w:eastAsia="Calibri" w:hAnsi="Verdana"/>
          <w:sz w:val="24"/>
          <w:szCs w:val="24"/>
        </w:rPr>
        <w:t>908</w:t>
      </w:r>
      <w:r w:rsidRPr="00ED4DAF">
        <w:rPr>
          <w:rFonts w:ascii="Verdana" w:eastAsia="Calibri" w:hAnsi="Verdana"/>
          <w:sz w:val="24"/>
          <w:szCs w:val="24"/>
        </w:rPr>
        <w:t>,</w:t>
      </w:r>
      <w:r>
        <w:rPr>
          <w:rFonts w:ascii="Verdana" w:eastAsia="Calibri" w:hAnsi="Verdana"/>
          <w:sz w:val="24"/>
          <w:szCs w:val="24"/>
        </w:rPr>
        <w:t>01</w:t>
      </w:r>
      <w:r w:rsidRPr="00ED4DAF">
        <w:rPr>
          <w:rFonts w:ascii="Verdana" w:eastAsia="Calibri" w:hAnsi="Verdana"/>
          <w:sz w:val="24"/>
          <w:szCs w:val="24"/>
        </w:rPr>
        <w:t xml:space="preserve"> zł</w:t>
      </w:r>
    </w:p>
    <w:p w:rsidR="006151E4" w:rsidRPr="00ED4DAF" w:rsidRDefault="006151E4"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(60.054.908,01),</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z tego:</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(56.026.365,01),</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w tym:</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(54.591.068,00),</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(1.235.297,01),</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(2.067.532,00),</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(1.961.011,00).</w:t>
      </w:r>
    </w:p>
    <w:p w:rsid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II. Zmniejszenie planu wydatków na inwestycje i zakupy inwestycyjne</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(-4.240.000,00).</w:t>
      </w:r>
    </w:p>
    <w:p w:rsidR="006151E4" w:rsidRPr="00CD4345" w:rsidRDefault="006151E4"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Pr>
          <w:rFonts w:ascii="Verdana" w:eastAsia="Calibri" w:hAnsi="Verdana"/>
          <w:b/>
          <w:bCs/>
          <w:sz w:val="24"/>
          <w:szCs w:val="24"/>
        </w:rPr>
        <w:t>12876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5</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2.267</w:t>
      </w:r>
      <w:r w:rsidRPr="00ED4DAF">
        <w:rPr>
          <w:rFonts w:ascii="Verdana" w:eastAsia="Calibri" w:hAnsi="Verdana"/>
          <w:sz w:val="24"/>
          <w:szCs w:val="24"/>
        </w:rPr>
        <w:t>.</w:t>
      </w:r>
      <w:r>
        <w:rPr>
          <w:rFonts w:ascii="Verdana" w:eastAsia="Calibri" w:hAnsi="Verdana"/>
          <w:sz w:val="24"/>
          <w:szCs w:val="24"/>
        </w:rPr>
        <w:t>600</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6151E4" w:rsidRDefault="006151E4"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Dotacje celowe z budżetu państwa</w:t>
      </w:r>
      <w:r>
        <w:rPr>
          <w:rFonts w:ascii="Verdana" w:eastAsia="Calibri" w:hAnsi="Verdana"/>
          <w:sz w:val="24"/>
          <w:szCs w:val="24"/>
        </w:rPr>
        <w:t xml:space="preserve"> </w:t>
      </w:r>
      <w:r w:rsidRPr="006151E4">
        <w:rPr>
          <w:rFonts w:ascii="Verdana" w:eastAsia="Calibri" w:hAnsi="Verdana"/>
          <w:sz w:val="24"/>
          <w:szCs w:val="24"/>
        </w:rPr>
        <w:t>(2.267.600,00),</w:t>
      </w:r>
      <w:r>
        <w:rPr>
          <w:rFonts w:ascii="Verdana" w:eastAsia="Calibri" w:hAnsi="Verdana"/>
          <w:sz w:val="24"/>
          <w:szCs w:val="24"/>
        </w:rPr>
        <w:t xml:space="preserve"> </w:t>
      </w:r>
      <w:r w:rsidRPr="006151E4">
        <w:rPr>
          <w:rFonts w:ascii="Verdana" w:eastAsia="Calibri" w:hAnsi="Verdana"/>
          <w:sz w:val="24"/>
          <w:szCs w:val="24"/>
        </w:rPr>
        <w:t>z tego:</w:t>
      </w:r>
    </w:p>
    <w:p w:rsidR="006151E4" w:rsidRP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1) dla gminy</w:t>
      </w:r>
      <w:r>
        <w:rPr>
          <w:rFonts w:ascii="Verdana" w:eastAsia="Calibri" w:hAnsi="Verdana"/>
          <w:sz w:val="24"/>
          <w:szCs w:val="24"/>
        </w:rPr>
        <w:t xml:space="preserve"> </w:t>
      </w:r>
      <w:r w:rsidRPr="006151E4">
        <w:rPr>
          <w:rFonts w:ascii="Verdana" w:eastAsia="Calibri" w:hAnsi="Verdana"/>
          <w:sz w:val="24"/>
          <w:szCs w:val="24"/>
        </w:rPr>
        <w:t>(2.267.600,00),</w:t>
      </w:r>
      <w:r>
        <w:rPr>
          <w:rFonts w:ascii="Verdana" w:eastAsia="Calibri" w:hAnsi="Verdana"/>
          <w:sz w:val="24"/>
          <w:szCs w:val="24"/>
        </w:rPr>
        <w:t xml:space="preserve"> </w:t>
      </w:r>
      <w:r w:rsidRPr="006151E4">
        <w:rPr>
          <w:rFonts w:ascii="Verdana" w:eastAsia="Calibri" w:hAnsi="Verdana"/>
          <w:sz w:val="24"/>
          <w:szCs w:val="24"/>
        </w:rPr>
        <w:t>z tego:</w:t>
      </w:r>
    </w:p>
    <w:p w:rsid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a) na zadania zlecone</w:t>
      </w:r>
      <w:r>
        <w:rPr>
          <w:rFonts w:ascii="Verdana" w:eastAsia="Calibri" w:hAnsi="Verdana"/>
          <w:sz w:val="24"/>
          <w:szCs w:val="24"/>
        </w:rPr>
        <w:t xml:space="preserve"> </w:t>
      </w:r>
      <w:r w:rsidRPr="006151E4">
        <w:rPr>
          <w:rFonts w:ascii="Verdana" w:eastAsia="Calibri" w:hAnsi="Verdana"/>
          <w:sz w:val="24"/>
          <w:szCs w:val="24"/>
        </w:rPr>
        <w:t>(2.267.600,00).</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2.267</w:t>
      </w:r>
      <w:r w:rsidRPr="00ED4DAF">
        <w:rPr>
          <w:rFonts w:ascii="Verdana" w:eastAsia="Calibri" w:hAnsi="Verdana"/>
          <w:sz w:val="24"/>
          <w:szCs w:val="24"/>
        </w:rPr>
        <w:t>.</w:t>
      </w:r>
      <w:r>
        <w:rPr>
          <w:rFonts w:ascii="Verdana" w:eastAsia="Calibri" w:hAnsi="Verdana"/>
          <w:sz w:val="24"/>
          <w:szCs w:val="24"/>
        </w:rPr>
        <w:t>600</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6151E4" w:rsidRPr="00ED4DAF" w:rsidRDefault="006151E4"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(2.267.600,00),</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z tego:</w:t>
      </w:r>
    </w:p>
    <w:p w:rsidR="006151E4" w:rsidRPr="006F4257"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1) zwiększenie planu wydatków na świadczenia na rzecz osób fizycznych</w:t>
      </w:r>
      <w:r>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(2.267.600,00).</w:t>
      </w:r>
    </w:p>
    <w:p w:rsidR="006151E4" w:rsidRPr="00CD4345" w:rsidRDefault="006151E4"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12892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9</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791</w:t>
      </w:r>
      <w:r w:rsidRPr="00ED4DAF">
        <w:rPr>
          <w:rFonts w:ascii="Verdana" w:eastAsia="Calibri" w:hAnsi="Verdana"/>
          <w:sz w:val="24"/>
          <w:szCs w:val="24"/>
        </w:rPr>
        <w:t>.</w:t>
      </w:r>
      <w:r>
        <w:rPr>
          <w:rFonts w:ascii="Verdana" w:eastAsia="Calibri" w:hAnsi="Verdana"/>
          <w:sz w:val="24"/>
          <w:szCs w:val="24"/>
        </w:rPr>
        <w:t>983</w:t>
      </w:r>
      <w:r w:rsidRPr="00ED4DAF">
        <w:rPr>
          <w:rFonts w:ascii="Verdana" w:eastAsia="Calibri" w:hAnsi="Verdana"/>
          <w:sz w:val="24"/>
          <w:szCs w:val="24"/>
        </w:rPr>
        <w:t>,</w:t>
      </w:r>
      <w:r>
        <w:rPr>
          <w:rFonts w:ascii="Verdana" w:eastAsia="Calibri" w:hAnsi="Verdana"/>
          <w:sz w:val="24"/>
          <w:szCs w:val="24"/>
        </w:rPr>
        <w:t>08</w:t>
      </w:r>
      <w:r w:rsidRPr="00ED4DAF">
        <w:rPr>
          <w:rFonts w:ascii="Verdana" w:eastAsia="Calibri" w:hAnsi="Verdana"/>
          <w:sz w:val="24"/>
          <w:szCs w:val="24"/>
        </w:rPr>
        <w:t xml:space="preserve"> zł</w:t>
      </w:r>
    </w:p>
    <w:p w:rsidR="006151E4" w:rsidRDefault="006151E4"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Dotacje i środki z funduszy</w:t>
      </w:r>
      <w:r w:rsidR="00507D0A">
        <w:rPr>
          <w:rFonts w:ascii="Verdana" w:eastAsia="Calibri" w:hAnsi="Verdana"/>
          <w:sz w:val="24"/>
          <w:szCs w:val="24"/>
        </w:rPr>
        <w:t xml:space="preserve"> </w:t>
      </w:r>
      <w:r w:rsidRPr="006151E4">
        <w:rPr>
          <w:rFonts w:ascii="Verdana" w:eastAsia="Calibri" w:hAnsi="Verdana"/>
          <w:sz w:val="24"/>
          <w:szCs w:val="24"/>
        </w:rPr>
        <w:t>(791.983,08),</w:t>
      </w:r>
      <w:r w:rsidR="00507D0A">
        <w:rPr>
          <w:rFonts w:ascii="Verdana" w:eastAsia="Calibri" w:hAnsi="Verdana"/>
          <w:sz w:val="24"/>
          <w:szCs w:val="24"/>
        </w:rPr>
        <w:t xml:space="preserve"> </w:t>
      </w:r>
      <w:r w:rsidRPr="006151E4">
        <w:rPr>
          <w:rFonts w:ascii="Verdana" w:eastAsia="Calibri" w:hAnsi="Verdana"/>
          <w:sz w:val="24"/>
          <w:szCs w:val="24"/>
        </w:rPr>
        <w:t>z tego:</w:t>
      </w:r>
    </w:p>
    <w:p w:rsidR="006151E4" w:rsidRDefault="006151E4" w:rsidP="007C38CE">
      <w:pPr>
        <w:spacing w:after="0" w:line="312" w:lineRule="auto"/>
        <w:rPr>
          <w:rFonts w:ascii="Verdana" w:eastAsia="Calibri" w:hAnsi="Verdana"/>
          <w:sz w:val="24"/>
          <w:szCs w:val="24"/>
        </w:rPr>
      </w:pPr>
      <w:r w:rsidRPr="006151E4">
        <w:rPr>
          <w:rFonts w:ascii="Verdana" w:eastAsia="Calibri" w:hAnsi="Verdana"/>
          <w:sz w:val="24"/>
          <w:szCs w:val="24"/>
        </w:rPr>
        <w:t>1) środki z Funduszu Pomocy</w:t>
      </w:r>
      <w:r w:rsidR="00507D0A">
        <w:rPr>
          <w:rFonts w:ascii="Verdana" w:eastAsia="Calibri" w:hAnsi="Verdana"/>
          <w:sz w:val="24"/>
          <w:szCs w:val="24"/>
        </w:rPr>
        <w:t xml:space="preserve"> </w:t>
      </w:r>
      <w:r w:rsidRPr="006151E4">
        <w:rPr>
          <w:rFonts w:ascii="Verdana" w:eastAsia="Calibri" w:hAnsi="Verdana"/>
          <w:sz w:val="24"/>
          <w:szCs w:val="24"/>
        </w:rPr>
        <w:t>(791.983,08).</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791</w:t>
      </w:r>
      <w:r w:rsidRPr="00ED4DAF">
        <w:rPr>
          <w:rFonts w:ascii="Verdana" w:eastAsia="Calibri" w:hAnsi="Verdana"/>
          <w:sz w:val="24"/>
          <w:szCs w:val="24"/>
        </w:rPr>
        <w:t>.</w:t>
      </w:r>
      <w:r>
        <w:rPr>
          <w:rFonts w:ascii="Verdana" w:eastAsia="Calibri" w:hAnsi="Verdana"/>
          <w:sz w:val="24"/>
          <w:szCs w:val="24"/>
        </w:rPr>
        <w:t>983</w:t>
      </w:r>
      <w:r w:rsidRPr="00ED4DAF">
        <w:rPr>
          <w:rFonts w:ascii="Verdana" w:eastAsia="Calibri" w:hAnsi="Verdana"/>
          <w:sz w:val="24"/>
          <w:szCs w:val="24"/>
        </w:rPr>
        <w:t>,</w:t>
      </w:r>
      <w:r>
        <w:rPr>
          <w:rFonts w:ascii="Verdana" w:eastAsia="Calibri" w:hAnsi="Verdana"/>
          <w:sz w:val="24"/>
          <w:szCs w:val="24"/>
        </w:rPr>
        <w:t>08</w:t>
      </w:r>
      <w:r w:rsidRPr="00ED4DAF">
        <w:rPr>
          <w:rFonts w:ascii="Verdana" w:eastAsia="Calibri" w:hAnsi="Verdana"/>
          <w:sz w:val="24"/>
          <w:szCs w:val="24"/>
        </w:rPr>
        <w:t xml:space="preserve"> zł</w:t>
      </w:r>
    </w:p>
    <w:p w:rsidR="006151E4" w:rsidRPr="00ED4DAF" w:rsidRDefault="006151E4"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I. Zwiększenie planu wydatków bieżących</w:t>
      </w:r>
      <w:r w:rsidR="00507D0A">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(770,171,08),</w:t>
      </w:r>
      <w:r w:rsidR="00507D0A">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z tego:</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1) zwiększenie planu wydatków jednostek budżetowych</w:t>
      </w:r>
      <w:r w:rsidR="00507D0A">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(315.381,09),</w:t>
      </w:r>
      <w:r w:rsidR="00507D0A">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w tym:</w:t>
      </w:r>
    </w:p>
    <w:p w:rsidR="006151E4" w:rsidRPr="006151E4"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a) zmniejszenie planu wydatków na wynagrodzenia i składki od nich naliczane</w:t>
      </w:r>
      <w:r w:rsidR="00507D0A">
        <w:rPr>
          <w:rFonts w:ascii="Verdana" w:eastAsia="Times New Roman" w:hAnsi="Verdana" w:cs="Times New Roman"/>
          <w:bCs/>
          <w:sz w:val="24"/>
          <w:szCs w:val="24"/>
        </w:rPr>
        <w:t xml:space="preserve"> </w:t>
      </w:r>
      <w:r w:rsidRPr="006151E4">
        <w:rPr>
          <w:rFonts w:ascii="Verdana" w:eastAsia="Times New Roman" w:hAnsi="Verdana" w:cs="Times New Roman"/>
          <w:bCs/>
          <w:sz w:val="24"/>
          <w:szCs w:val="24"/>
        </w:rPr>
        <w:t>(-675.664,98),</w:t>
      </w:r>
    </w:p>
    <w:p w:rsidR="00507D0A" w:rsidRPr="00507D0A" w:rsidRDefault="006151E4" w:rsidP="007C38CE">
      <w:pPr>
        <w:spacing w:after="0" w:line="312" w:lineRule="auto"/>
        <w:rPr>
          <w:rFonts w:ascii="Verdana" w:eastAsia="Times New Roman" w:hAnsi="Verdana" w:cs="Times New Roman"/>
          <w:bCs/>
          <w:sz w:val="24"/>
          <w:szCs w:val="24"/>
        </w:rPr>
      </w:pPr>
      <w:r w:rsidRPr="006151E4">
        <w:rPr>
          <w:rFonts w:ascii="Verdana" w:eastAsia="Times New Roman" w:hAnsi="Verdana" w:cs="Times New Roman"/>
          <w:bCs/>
          <w:sz w:val="24"/>
          <w:szCs w:val="24"/>
        </w:rPr>
        <w:t>b) zwiększenie planu wydatków związanych z realizacją ich statutowych zadań</w:t>
      </w:r>
      <w:r w:rsidR="00507D0A">
        <w:rPr>
          <w:rFonts w:ascii="Verdana" w:eastAsia="Times New Roman" w:hAnsi="Verdana" w:cs="Times New Roman"/>
          <w:bCs/>
          <w:sz w:val="24"/>
          <w:szCs w:val="24"/>
        </w:rPr>
        <w:t xml:space="preserve"> </w:t>
      </w:r>
      <w:r w:rsidR="00507D0A" w:rsidRPr="00507D0A">
        <w:rPr>
          <w:rFonts w:ascii="Verdana" w:eastAsia="Times New Roman" w:hAnsi="Verdana" w:cs="Times New Roman"/>
          <w:bCs/>
          <w:sz w:val="24"/>
          <w:szCs w:val="24"/>
        </w:rPr>
        <w:t>(991.046,07),</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2) zmniejszenie planu wydatków na dotacje na zadania bieżące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(-46.517,00),</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(501.306,99).</w:t>
      </w:r>
    </w:p>
    <w:p w:rsidR="006151E4" w:rsidRPr="006F4257"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(21.812,00).</w:t>
      </w:r>
    </w:p>
    <w:p w:rsidR="006151E4" w:rsidRPr="00CD4345" w:rsidRDefault="006151E4"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Pr>
          <w:rFonts w:ascii="Verdana" w:eastAsia="Calibri" w:hAnsi="Verdana"/>
          <w:b/>
          <w:bCs/>
          <w:sz w:val="24"/>
          <w:szCs w:val="24"/>
        </w:rPr>
        <w:t>12</w:t>
      </w:r>
      <w:r w:rsidR="00507D0A">
        <w:rPr>
          <w:rFonts w:ascii="Verdana" w:eastAsia="Calibri" w:hAnsi="Verdana"/>
          <w:b/>
          <w:bCs/>
          <w:sz w:val="24"/>
          <w:szCs w:val="24"/>
        </w:rPr>
        <w:t>903</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507D0A">
        <w:rPr>
          <w:rFonts w:ascii="Verdana" w:eastAsia="Calibri" w:hAnsi="Verdana"/>
          <w:b/>
          <w:bCs/>
          <w:sz w:val="24"/>
          <w:szCs w:val="24"/>
        </w:rPr>
        <w:t>15</w:t>
      </w:r>
      <w:r w:rsidRPr="00CD4345">
        <w:rPr>
          <w:rFonts w:ascii="Verdana" w:eastAsia="Calibri" w:hAnsi="Verdana"/>
          <w:b/>
          <w:bCs/>
          <w:sz w:val="24"/>
          <w:szCs w:val="24"/>
        </w:rPr>
        <w:t xml:space="preserve"> </w:t>
      </w:r>
      <w:r w:rsidR="00507D0A">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507D0A">
        <w:rPr>
          <w:rFonts w:ascii="Verdana" w:eastAsia="Calibri" w:hAnsi="Verdana"/>
          <w:sz w:val="24"/>
          <w:szCs w:val="24"/>
        </w:rPr>
        <w:t>2</w:t>
      </w:r>
      <w:r>
        <w:rPr>
          <w:rFonts w:ascii="Verdana" w:eastAsia="Calibri" w:hAnsi="Verdana"/>
          <w:sz w:val="24"/>
          <w:szCs w:val="24"/>
        </w:rPr>
        <w:t>.</w:t>
      </w:r>
      <w:r w:rsidR="00507D0A">
        <w:rPr>
          <w:rFonts w:ascii="Verdana" w:eastAsia="Calibri" w:hAnsi="Verdana"/>
          <w:sz w:val="24"/>
          <w:szCs w:val="24"/>
        </w:rPr>
        <w:t>957</w:t>
      </w:r>
      <w:r w:rsidRPr="00ED4DAF">
        <w:rPr>
          <w:rFonts w:ascii="Verdana" w:eastAsia="Calibri" w:hAnsi="Verdana"/>
          <w:sz w:val="24"/>
          <w:szCs w:val="24"/>
        </w:rPr>
        <w:t>.</w:t>
      </w:r>
      <w:r w:rsidR="00507D0A">
        <w:rPr>
          <w:rFonts w:ascii="Verdana" w:eastAsia="Calibri" w:hAnsi="Verdana"/>
          <w:sz w:val="24"/>
          <w:szCs w:val="24"/>
        </w:rPr>
        <w:t>532</w:t>
      </w:r>
      <w:r w:rsidRPr="00ED4DAF">
        <w:rPr>
          <w:rFonts w:ascii="Verdana" w:eastAsia="Calibri" w:hAnsi="Verdana"/>
          <w:sz w:val="24"/>
          <w:szCs w:val="24"/>
        </w:rPr>
        <w:t>,</w:t>
      </w:r>
      <w:r w:rsidR="00507D0A">
        <w:rPr>
          <w:rFonts w:ascii="Verdana" w:eastAsia="Calibri" w:hAnsi="Verdana"/>
          <w:sz w:val="24"/>
          <w:szCs w:val="24"/>
        </w:rPr>
        <w:t>00</w:t>
      </w:r>
      <w:r w:rsidRPr="00ED4DAF">
        <w:rPr>
          <w:rFonts w:ascii="Verdana" w:eastAsia="Calibri" w:hAnsi="Verdana"/>
          <w:sz w:val="24"/>
          <w:szCs w:val="24"/>
        </w:rPr>
        <w:t xml:space="preserve"> zł</w:t>
      </w:r>
    </w:p>
    <w:p w:rsidR="006151E4" w:rsidRDefault="006151E4"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Dotacje celowe z budżetu państwa</w:t>
      </w:r>
      <w:r>
        <w:rPr>
          <w:rFonts w:ascii="Verdana" w:eastAsia="Calibri" w:hAnsi="Verdana"/>
          <w:sz w:val="24"/>
          <w:szCs w:val="24"/>
        </w:rPr>
        <w:t xml:space="preserve"> </w:t>
      </w:r>
      <w:r w:rsidRPr="00507D0A">
        <w:rPr>
          <w:rFonts w:ascii="Verdana" w:eastAsia="Calibri" w:hAnsi="Verdana"/>
          <w:sz w:val="24"/>
          <w:szCs w:val="24"/>
        </w:rPr>
        <w:t>(2.957.532,00),</w:t>
      </w:r>
      <w:r>
        <w:rPr>
          <w:rFonts w:ascii="Verdana" w:eastAsia="Calibri" w:hAnsi="Verdana"/>
          <w:sz w:val="24"/>
          <w:szCs w:val="24"/>
        </w:rPr>
        <w:t xml:space="preserve"> </w:t>
      </w:r>
      <w:r w:rsidRPr="00507D0A">
        <w:rPr>
          <w:rFonts w:ascii="Verdana" w:eastAsia="Calibri" w:hAnsi="Verdana"/>
          <w:sz w:val="24"/>
          <w:szCs w:val="24"/>
        </w:rPr>
        <w:t>z tego:</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1) dla gminy</w:t>
      </w:r>
      <w:r>
        <w:rPr>
          <w:rFonts w:ascii="Verdana" w:eastAsia="Calibri" w:hAnsi="Verdana"/>
          <w:sz w:val="24"/>
          <w:szCs w:val="24"/>
        </w:rPr>
        <w:t xml:space="preserve"> </w:t>
      </w:r>
      <w:r w:rsidRPr="00507D0A">
        <w:rPr>
          <w:rFonts w:ascii="Verdana" w:eastAsia="Calibri" w:hAnsi="Verdana"/>
          <w:sz w:val="24"/>
          <w:szCs w:val="24"/>
        </w:rPr>
        <w:t>(2.957.532,00),</w:t>
      </w:r>
      <w:r>
        <w:rPr>
          <w:rFonts w:ascii="Verdana" w:eastAsia="Calibri" w:hAnsi="Verdana"/>
          <w:sz w:val="24"/>
          <w:szCs w:val="24"/>
        </w:rPr>
        <w:t xml:space="preserve"> </w:t>
      </w:r>
      <w:r w:rsidRPr="00507D0A">
        <w:rPr>
          <w:rFonts w:ascii="Verdana" w:eastAsia="Calibri" w:hAnsi="Verdana"/>
          <w:sz w:val="24"/>
          <w:szCs w:val="24"/>
        </w:rPr>
        <w:t>z tego:</w:t>
      </w:r>
    </w:p>
    <w:p w:rsid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a) na zadania zlecone</w:t>
      </w:r>
      <w:r>
        <w:rPr>
          <w:rFonts w:ascii="Verdana" w:eastAsia="Calibri" w:hAnsi="Verdana"/>
          <w:sz w:val="24"/>
          <w:szCs w:val="24"/>
        </w:rPr>
        <w:t xml:space="preserve"> </w:t>
      </w:r>
      <w:r w:rsidRPr="00507D0A">
        <w:rPr>
          <w:rFonts w:ascii="Verdana" w:eastAsia="Calibri" w:hAnsi="Verdana"/>
          <w:sz w:val="24"/>
          <w:szCs w:val="24"/>
        </w:rPr>
        <w:t>(2.957.532,00).</w:t>
      </w:r>
    </w:p>
    <w:p w:rsidR="006151E4" w:rsidRPr="00ED4DAF" w:rsidRDefault="006151E4"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07D0A">
        <w:rPr>
          <w:rFonts w:ascii="Verdana" w:eastAsia="Calibri" w:hAnsi="Verdana"/>
          <w:sz w:val="24"/>
          <w:szCs w:val="24"/>
        </w:rPr>
        <w:t>2.957</w:t>
      </w:r>
      <w:r w:rsidR="00507D0A" w:rsidRPr="00ED4DAF">
        <w:rPr>
          <w:rFonts w:ascii="Verdana" w:eastAsia="Calibri" w:hAnsi="Verdana"/>
          <w:sz w:val="24"/>
          <w:szCs w:val="24"/>
        </w:rPr>
        <w:t>.</w:t>
      </w:r>
      <w:r w:rsidR="00507D0A">
        <w:rPr>
          <w:rFonts w:ascii="Verdana" w:eastAsia="Calibri" w:hAnsi="Verdana"/>
          <w:sz w:val="24"/>
          <w:szCs w:val="24"/>
        </w:rPr>
        <w:t>532</w:t>
      </w:r>
      <w:r w:rsidR="00507D0A" w:rsidRPr="00ED4DAF">
        <w:rPr>
          <w:rFonts w:ascii="Verdana" w:eastAsia="Calibri" w:hAnsi="Verdana"/>
          <w:sz w:val="24"/>
          <w:szCs w:val="24"/>
        </w:rPr>
        <w:t>,</w:t>
      </w:r>
      <w:r w:rsidR="00507D0A">
        <w:rPr>
          <w:rFonts w:ascii="Verdana" w:eastAsia="Calibri" w:hAnsi="Verdana"/>
          <w:sz w:val="24"/>
          <w:szCs w:val="24"/>
        </w:rPr>
        <w:t>00</w:t>
      </w:r>
      <w:r w:rsidR="00507D0A" w:rsidRPr="00ED4DAF">
        <w:rPr>
          <w:rFonts w:ascii="Verdana" w:eastAsia="Calibri" w:hAnsi="Verdana"/>
          <w:sz w:val="24"/>
          <w:szCs w:val="24"/>
        </w:rPr>
        <w:t xml:space="preserve"> </w:t>
      </w:r>
      <w:r w:rsidRPr="00ED4DAF">
        <w:rPr>
          <w:rFonts w:ascii="Verdana" w:eastAsia="Calibri" w:hAnsi="Verdana"/>
          <w:sz w:val="24"/>
          <w:szCs w:val="24"/>
        </w:rPr>
        <w:t>zł</w:t>
      </w:r>
    </w:p>
    <w:p w:rsidR="006151E4" w:rsidRPr="00ED4DAF" w:rsidRDefault="006151E4"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(2.957.532,00),</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z tego:</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(1.813.182,00),</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w tym:</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(1.214.582,00),</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(598.600,00),</w:t>
      </w:r>
    </w:p>
    <w:p w:rsidR="006151E4" w:rsidRPr="006F4257"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2) zwiększenie planu wydatków na świadczenia na rzecz osób fizycznych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(1.144.350,00).</w:t>
      </w:r>
    </w:p>
    <w:p w:rsidR="00507D0A" w:rsidRPr="00CD4345" w:rsidRDefault="00507D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12914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17</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1.214</w:t>
      </w:r>
      <w:r w:rsidRPr="00ED4DAF">
        <w:rPr>
          <w:rFonts w:ascii="Verdana" w:eastAsia="Calibri" w:hAnsi="Verdana"/>
          <w:sz w:val="24"/>
          <w:szCs w:val="24"/>
        </w:rPr>
        <w:t>.</w:t>
      </w:r>
      <w:r>
        <w:rPr>
          <w:rFonts w:ascii="Verdana" w:eastAsia="Calibri" w:hAnsi="Verdana"/>
          <w:sz w:val="24"/>
          <w:szCs w:val="24"/>
        </w:rPr>
        <w:t>821</w:t>
      </w:r>
      <w:r w:rsidRPr="00ED4DAF">
        <w:rPr>
          <w:rFonts w:ascii="Verdana" w:eastAsia="Calibri" w:hAnsi="Verdana"/>
          <w:sz w:val="24"/>
          <w:szCs w:val="24"/>
        </w:rPr>
        <w:t>,</w:t>
      </w:r>
      <w:r>
        <w:rPr>
          <w:rFonts w:ascii="Verdana" w:eastAsia="Calibri" w:hAnsi="Verdana"/>
          <w:sz w:val="24"/>
          <w:szCs w:val="24"/>
        </w:rPr>
        <w:t>81</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I. Dotacje celowe na zadania realizowane na podstawie porozumień między jednostkami samorządu terytorialnego</w:t>
      </w:r>
      <w:r>
        <w:rPr>
          <w:rFonts w:ascii="Verdana" w:eastAsia="Calibri" w:hAnsi="Verdana"/>
          <w:sz w:val="24"/>
          <w:szCs w:val="24"/>
        </w:rPr>
        <w:t xml:space="preserve"> </w:t>
      </w:r>
      <w:r w:rsidRPr="00507D0A">
        <w:rPr>
          <w:rFonts w:ascii="Verdana" w:eastAsia="Calibri" w:hAnsi="Verdana"/>
          <w:sz w:val="24"/>
          <w:szCs w:val="24"/>
        </w:rPr>
        <w:t>(230.000,00).</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II. Dotacje celowe z budżetu państwa</w:t>
      </w:r>
      <w:r>
        <w:rPr>
          <w:rFonts w:ascii="Verdana" w:eastAsia="Calibri" w:hAnsi="Verdana"/>
          <w:sz w:val="24"/>
          <w:szCs w:val="24"/>
        </w:rPr>
        <w:t xml:space="preserve"> </w:t>
      </w:r>
      <w:r w:rsidRPr="00507D0A">
        <w:rPr>
          <w:rFonts w:ascii="Verdana" w:eastAsia="Calibri" w:hAnsi="Verdana"/>
          <w:sz w:val="24"/>
          <w:szCs w:val="24"/>
        </w:rPr>
        <w:t>(370.163,50),</w:t>
      </w:r>
      <w:r>
        <w:rPr>
          <w:rFonts w:ascii="Verdana" w:eastAsia="Calibri" w:hAnsi="Verdana"/>
          <w:sz w:val="24"/>
          <w:szCs w:val="24"/>
        </w:rPr>
        <w:t xml:space="preserve"> </w:t>
      </w:r>
      <w:r w:rsidRPr="00507D0A">
        <w:rPr>
          <w:rFonts w:ascii="Verdana" w:eastAsia="Calibri" w:hAnsi="Verdana"/>
          <w:sz w:val="24"/>
          <w:szCs w:val="24"/>
        </w:rPr>
        <w:t>z tego:</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1) dla powiatu</w:t>
      </w:r>
      <w:r>
        <w:rPr>
          <w:rFonts w:ascii="Verdana" w:eastAsia="Calibri" w:hAnsi="Verdana"/>
          <w:sz w:val="24"/>
          <w:szCs w:val="24"/>
        </w:rPr>
        <w:t xml:space="preserve"> </w:t>
      </w:r>
      <w:r w:rsidRPr="00507D0A">
        <w:rPr>
          <w:rFonts w:ascii="Verdana" w:eastAsia="Calibri" w:hAnsi="Verdana"/>
          <w:sz w:val="24"/>
          <w:szCs w:val="24"/>
        </w:rPr>
        <w:t>(370.163,50),</w:t>
      </w:r>
      <w:r>
        <w:rPr>
          <w:rFonts w:ascii="Verdana" w:eastAsia="Calibri" w:hAnsi="Verdana"/>
          <w:sz w:val="24"/>
          <w:szCs w:val="24"/>
        </w:rPr>
        <w:t xml:space="preserve"> </w:t>
      </w:r>
      <w:r w:rsidRPr="00507D0A">
        <w:rPr>
          <w:rFonts w:ascii="Verdana" w:eastAsia="Calibri" w:hAnsi="Verdana"/>
          <w:sz w:val="24"/>
          <w:szCs w:val="24"/>
        </w:rPr>
        <w:t>z tego:</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a) na zadania zlecone</w:t>
      </w:r>
      <w:r>
        <w:rPr>
          <w:rFonts w:ascii="Verdana" w:eastAsia="Calibri" w:hAnsi="Verdana"/>
          <w:sz w:val="24"/>
          <w:szCs w:val="24"/>
        </w:rPr>
        <w:t xml:space="preserve"> </w:t>
      </w:r>
      <w:r w:rsidRPr="00507D0A">
        <w:rPr>
          <w:rFonts w:ascii="Verdana" w:eastAsia="Calibri" w:hAnsi="Verdana"/>
          <w:sz w:val="24"/>
          <w:szCs w:val="24"/>
        </w:rPr>
        <w:t>(370.163,50).</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III. Dotacje i środki z funduszy</w:t>
      </w:r>
      <w:r>
        <w:rPr>
          <w:rFonts w:ascii="Verdana" w:eastAsia="Calibri" w:hAnsi="Verdana"/>
          <w:sz w:val="24"/>
          <w:szCs w:val="24"/>
        </w:rPr>
        <w:t xml:space="preserve"> </w:t>
      </w:r>
      <w:r w:rsidRPr="00507D0A">
        <w:rPr>
          <w:rFonts w:ascii="Verdana" w:eastAsia="Calibri" w:hAnsi="Verdana"/>
          <w:sz w:val="24"/>
          <w:szCs w:val="24"/>
        </w:rPr>
        <w:t>(614.658,31),</w:t>
      </w:r>
      <w:r>
        <w:rPr>
          <w:rFonts w:ascii="Verdana" w:eastAsia="Calibri" w:hAnsi="Verdana"/>
          <w:sz w:val="24"/>
          <w:szCs w:val="24"/>
        </w:rPr>
        <w:t xml:space="preserve"> </w:t>
      </w:r>
      <w:r w:rsidRPr="00507D0A">
        <w:rPr>
          <w:rFonts w:ascii="Verdana" w:eastAsia="Calibri" w:hAnsi="Verdana"/>
          <w:sz w:val="24"/>
          <w:szCs w:val="24"/>
        </w:rPr>
        <w:t>z tego:</w:t>
      </w:r>
    </w:p>
    <w:p w:rsid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1) środki z Funduszu Pomocy</w:t>
      </w:r>
      <w:r>
        <w:rPr>
          <w:rFonts w:ascii="Verdana" w:eastAsia="Calibri" w:hAnsi="Verdana"/>
          <w:sz w:val="24"/>
          <w:szCs w:val="24"/>
        </w:rPr>
        <w:t xml:space="preserve"> </w:t>
      </w:r>
      <w:r w:rsidRPr="00507D0A">
        <w:rPr>
          <w:rFonts w:ascii="Verdana" w:eastAsia="Calibri" w:hAnsi="Verdana"/>
          <w:sz w:val="24"/>
          <w:szCs w:val="24"/>
        </w:rPr>
        <w:t>(614.658,31).</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1.214</w:t>
      </w:r>
      <w:r w:rsidRPr="00ED4DAF">
        <w:rPr>
          <w:rFonts w:ascii="Verdana" w:eastAsia="Calibri" w:hAnsi="Verdana"/>
          <w:sz w:val="24"/>
          <w:szCs w:val="24"/>
        </w:rPr>
        <w:t>.</w:t>
      </w:r>
      <w:r>
        <w:rPr>
          <w:rFonts w:ascii="Verdana" w:eastAsia="Calibri" w:hAnsi="Verdana"/>
          <w:sz w:val="24"/>
          <w:szCs w:val="24"/>
        </w:rPr>
        <w:t>821</w:t>
      </w:r>
      <w:r w:rsidRPr="00ED4DAF">
        <w:rPr>
          <w:rFonts w:ascii="Verdana" w:eastAsia="Calibri" w:hAnsi="Verdana"/>
          <w:sz w:val="24"/>
          <w:szCs w:val="24"/>
        </w:rPr>
        <w:t>,</w:t>
      </w:r>
      <w:r>
        <w:rPr>
          <w:rFonts w:ascii="Verdana" w:eastAsia="Calibri" w:hAnsi="Verdana"/>
          <w:sz w:val="24"/>
          <w:szCs w:val="24"/>
        </w:rPr>
        <w:t xml:space="preserve">81 </w:t>
      </w:r>
      <w:r w:rsidRPr="00ED4DAF">
        <w:rPr>
          <w:rFonts w:ascii="Verdana" w:eastAsia="Calibri" w:hAnsi="Verdana"/>
          <w:sz w:val="24"/>
          <w:szCs w:val="24"/>
        </w:rPr>
        <w:t>zł</w:t>
      </w:r>
    </w:p>
    <w:p w:rsidR="00507D0A" w:rsidRPr="00ED4DAF" w:rsidRDefault="00507D0A"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(867.533,81),</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z tego:</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lastRenderedPageBreak/>
        <w:t>1) zmniejszenie planu wydatków jednostek budżetowych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(-5.985.529,69),</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w tym:</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(51.432,00),</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(-7.508.961,69),</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(6.490.132,00),</w:t>
      </w:r>
    </w:p>
    <w:p w:rsidR="00507D0A" w:rsidRPr="00507D0A"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(362.931,50).</w:t>
      </w:r>
    </w:p>
    <w:p w:rsidR="006151E4" w:rsidRDefault="00507D0A" w:rsidP="007C38CE">
      <w:pPr>
        <w:spacing w:after="0" w:line="312" w:lineRule="auto"/>
        <w:rPr>
          <w:rFonts w:ascii="Verdana" w:eastAsia="Times New Roman" w:hAnsi="Verdana" w:cs="Times New Roman"/>
          <w:bCs/>
          <w:sz w:val="24"/>
          <w:szCs w:val="24"/>
        </w:rPr>
      </w:pPr>
      <w:r w:rsidRPr="00507D0A">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507D0A">
        <w:rPr>
          <w:rFonts w:ascii="Verdana" w:eastAsia="Times New Roman" w:hAnsi="Verdana" w:cs="Times New Roman"/>
          <w:bCs/>
          <w:sz w:val="24"/>
          <w:szCs w:val="24"/>
        </w:rPr>
        <w:t>(347.288,00).</w:t>
      </w:r>
    </w:p>
    <w:p w:rsidR="00507D0A" w:rsidRPr="00CD4345" w:rsidRDefault="00507D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12943</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19</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424</w:t>
      </w:r>
      <w:r w:rsidRPr="00ED4DAF">
        <w:rPr>
          <w:rFonts w:ascii="Verdana" w:eastAsia="Calibri" w:hAnsi="Verdana"/>
          <w:sz w:val="24"/>
          <w:szCs w:val="24"/>
        </w:rPr>
        <w:t>.</w:t>
      </w:r>
      <w:r>
        <w:rPr>
          <w:rFonts w:ascii="Verdana" w:eastAsia="Calibri" w:hAnsi="Verdana"/>
          <w:sz w:val="24"/>
          <w:szCs w:val="24"/>
        </w:rPr>
        <w:t>142</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Dotacje celowe z budżetu państwa</w:t>
      </w:r>
      <w:r>
        <w:rPr>
          <w:rFonts w:ascii="Verdana" w:eastAsia="Calibri" w:hAnsi="Verdana"/>
          <w:sz w:val="24"/>
          <w:szCs w:val="24"/>
        </w:rPr>
        <w:t xml:space="preserve"> </w:t>
      </w:r>
      <w:r w:rsidRPr="00507D0A">
        <w:rPr>
          <w:rFonts w:ascii="Verdana" w:eastAsia="Calibri" w:hAnsi="Verdana"/>
          <w:sz w:val="24"/>
          <w:szCs w:val="24"/>
        </w:rPr>
        <w:t>(424.142,00),</w:t>
      </w:r>
      <w:r>
        <w:rPr>
          <w:rFonts w:ascii="Verdana" w:eastAsia="Calibri" w:hAnsi="Verdana"/>
          <w:sz w:val="24"/>
          <w:szCs w:val="24"/>
        </w:rPr>
        <w:t xml:space="preserve"> </w:t>
      </w:r>
      <w:r w:rsidRPr="00507D0A">
        <w:rPr>
          <w:rFonts w:ascii="Verdana" w:eastAsia="Calibri" w:hAnsi="Verdana"/>
          <w:sz w:val="24"/>
          <w:szCs w:val="24"/>
        </w:rPr>
        <w:t>z tego:</w:t>
      </w:r>
    </w:p>
    <w:p w:rsid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1) dla gminy</w:t>
      </w:r>
      <w:r>
        <w:rPr>
          <w:rFonts w:ascii="Verdana" w:eastAsia="Calibri" w:hAnsi="Verdana"/>
          <w:sz w:val="24"/>
          <w:szCs w:val="24"/>
        </w:rPr>
        <w:t xml:space="preserve"> </w:t>
      </w:r>
      <w:r w:rsidRPr="00507D0A">
        <w:rPr>
          <w:rFonts w:ascii="Verdana" w:eastAsia="Calibri" w:hAnsi="Verdana"/>
          <w:sz w:val="24"/>
          <w:szCs w:val="24"/>
        </w:rPr>
        <w:t>(361.780,00),</w:t>
      </w:r>
      <w:r>
        <w:rPr>
          <w:rFonts w:ascii="Verdana" w:eastAsia="Calibri" w:hAnsi="Verdana"/>
          <w:sz w:val="24"/>
          <w:szCs w:val="24"/>
        </w:rPr>
        <w:t xml:space="preserve"> </w:t>
      </w:r>
      <w:r w:rsidRPr="00507D0A">
        <w:rPr>
          <w:rFonts w:ascii="Verdana" w:eastAsia="Calibri" w:hAnsi="Verdana"/>
          <w:sz w:val="24"/>
          <w:szCs w:val="24"/>
        </w:rPr>
        <w:t>z tego:</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a) na zadania zlecone</w:t>
      </w:r>
      <w:r>
        <w:rPr>
          <w:rFonts w:ascii="Verdana" w:eastAsia="Calibri" w:hAnsi="Verdana"/>
          <w:sz w:val="24"/>
          <w:szCs w:val="24"/>
        </w:rPr>
        <w:t xml:space="preserve"> </w:t>
      </w:r>
      <w:r w:rsidRPr="00507D0A">
        <w:rPr>
          <w:rFonts w:ascii="Verdana" w:eastAsia="Calibri" w:hAnsi="Verdana"/>
          <w:sz w:val="24"/>
          <w:szCs w:val="24"/>
        </w:rPr>
        <w:t>(331.780,00),</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b) na zadania powierzone</w:t>
      </w:r>
      <w:r>
        <w:rPr>
          <w:rFonts w:ascii="Verdana" w:eastAsia="Calibri" w:hAnsi="Verdana"/>
          <w:sz w:val="24"/>
          <w:szCs w:val="24"/>
        </w:rPr>
        <w:t xml:space="preserve"> </w:t>
      </w:r>
      <w:r w:rsidRPr="00507D0A">
        <w:rPr>
          <w:rFonts w:ascii="Verdana" w:eastAsia="Calibri" w:hAnsi="Verdana"/>
          <w:sz w:val="24"/>
          <w:szCs w:val="24"/>
        </w:rPr>
        <w:t>(30.000,00),</w:t>
      </w:r>
    </w:p>
    <w:p w:rsidR="00507D0A" w:rsidRP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2) dla powiatu</w:t>
      </w:r>
      <w:r>
        <w:rPr>
          <w:rFonts w:ascii="Verdana" w:eastAsia="Calibri" w:hAnsi="Verdana"/>
          <w:sz w:val="24"/>
          <w:szCs w:val="24"/>
        </w:rPr>
        <w:t xml:space="preserve"> </w:t>
      </w:r>
      <w:r w:rsidRPr="00507D0A">
        <w:rPr>
          <w:rFonts w:ascii="Verdana" w:eastAsia="Calibri" w:hAnsi="Verdana"/>
          <w:sz w:val="24"/>
          <w:szCs w:val="24"/>
        </w:rPr>
        <w:t>(62.362,00),</w:t>
      </w:r>
      <w:r>
        <w:rPr>
          <w:rFonts w:ascii="Verdana" w:eastAsia="Calibri" w:hAnsi="Verdana"/>
          <w:sz w:val="24"/>
          <w:szCs w:val="24"/>
        </w:rPr>
        <w:t xml:space="preserve"> </w:t>
      </w:r>
      <w:r w:rsidRPr="00507D0A">
        <w:rPr>
          <w:rFonts w:ascii="Verdana" w:eastAsia="Calibri" w:hAnsi="Verdana"/>
          <w:sz w:val="24"/>
          <w:szCs w:val="24"/>
        </w:rPr>
        <w:t>z tego:</w:t>
      </w:r>
    </w:p>
    <w:p w:rsidR="00507D0A" w:rsidRDefault="00507D0A" w:rsidP="007C38CE">
      <w:pPr>
        <w:spacing w:after="0" w:line="312" w:lineRule="auto"/>
        <w:rPr>
          <w:rFonts w:ascii="Verdana" w:eastAsia="Calibri" w:hAnsi="Verdana"/>
          <w:sz w:val="24"/>
          <w:szCs w:val="24"/>
        </w:rPr>
      </w:pPr>
      <w:r w:rsidRPr="00507D0A">
        <w:rPr>
          <w:rFonts w:ascii="Verdana" w:eastAsia="Calibri" w:hAnsi="Verdana"/>
          <w:sz w:val="24"/>
          <w:szCs w:val="24"/>
        </w:rPr>
        <w:t>a) na zadania zlecone</w:t>
      </w:r>
      <w:r>
        <w:rPr>
          <w:rFonts w:ascii="Verdana" w:eastAsia="Calibri" w:hAnsi="Verdana"/>
          <w:sz w:val="24"/>
          <w:szCs w:val="24"/>
        </w:rPr>
        <w:t xml:space="preserve"> </w:t>
      </w:r>
      <w:r w:rsidRPr="00507D0A">
        <w:rPr>
          <w:rFonts w:ascii="Verdana" w:eastAsia="Calibri" w:hAnsi="Verdana"/>
          <w:sz w:val="24"/>
          <w:szCs w:val="24"/>
        </w:rPr>
        <w:t>(62.362,00).</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424</w:t>
      </w:r>
      <w:r w:rsidRPr="00ED4DAF">
        <w:rPr>
          <w:rFonts w:ascii="Verdana" w:eastAsia="Calibri" w:hAnsi="Verdana"/>
          <w:sz w:val="24"/>
          <w:szCs w:val="24"/>
        </w:rPr>
        <w:t>.</w:t>
      </w:r>
      <w:r>
        <w:rPr>
          <w:rFonts w:ascii="Verdana" w:eastAsia="Calibri" w:hAnsi="Verdana"/>
          <w:sz w:val="24"/>
          <w:szCs w:val="24"/>
        </w:rPr>
        <w:t>142</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507D0A" w:rsidRPr="00507D0A" w:rsidRDefault="00507D0A" w:rsidP="007C38CE">
      <w:pPr>
        <w:spacing w:after="0" w:line="312" w:lineRule="auto"/>
        <w:rPr>
          <w:rFonts w:ascii="Verdana" w:hAnsi="Verdana"/>
          <w:sz w:val="24"/>
          <w:szCs w:val="24"/>
        </w:rPr>
      </w:pPr>
      <w:r w:rsidRPr="00507D0A">
        <w:rPr>
          <w:rFonts w:ascii="Verdana" w:hAnsi="Verdana"/>
          <w:sz w:val="24"/>
          <w:szCs w:val="24"/>
        </w:rPr>
        <w:t>I. Zwiększenie planu wydatków bieżących</w:t>
      </w:r>
      <w:r>
        <w:rPr>
          <w:rFonts w:ascii="Verdana" w:hAnsi="Verdana"/>
          <w:sz w:val="24"/>
          <w:szCs w:val="24"/>
        </w:rPr>
        <w:t xml:space="preserve"> </w:t>
      </w:r>
      <w:r w:rsidRPr="00507D0A">
        <w:rPr>
          <w:rFonts w:ascii="Verdana" w:hAnsi="Verdana"/>
          <w:sz w:val="24"/>
          <w:szCs w:val="24"/>
        </w:rPr>
        <w:t>(382.906,00),</w:t>
      </w:r>
      <w:r>
        <w:rPr>
          <w:rFonts w:ascii="Verdana" w:hAnsi="Verdana"/>
          <w:sz w:val="24"/>
          <w:szCs w:val="24"/>
        </w:rPr>
        <w:t xml:space="preserve"> </w:t>
      </w:r>
      <w:r w:rsidRPr="00507D0A">
        <w:rPr>
          <w:rFonts w:ascii="Verdana" w:hAnsi="Verdana"/>
          <w:sz w:val="24"/>
          <w:szCs w:val="24"/>
        </w:rPr>
        <w:t>z tego:</w:t>
      </w:r>
    </w:p>
    <w:p w:rsidR="00507D0A" w:rsidRDefault="00507D0A" w:rsidP="007C38CE">
      <w:pPr>
        <w:spacing w:after="0" w:line="312" w:lineRule="auto"/>
        <w:rPr>
          <w:rFonts w:ascii="Verdana" w:hAnsi="Verdana"/>
          <w:sz w:val="24"/>
          <w:szCs w:val="24"/>
        </w:rPr>
      </w:pPr>
      <w:r w:rsidRPr="00507D0A">
        <w:rPr>
          <w:rFonts w:ascii="Verdana" w:hAnsi="Verdana"/>
          <w:sz w:val="24"/>
          <w:szCs w:val="24"/>
        </w:rPr>
        <w:t>1) zmniejszenie planu wydatków jednostek budżetowych</w:t>
      </w:r>
      <w:r>
        <w:rPr>
          <w:rFonts w:ascii="Verdana" w:hAnsi="Verdana"/>
          <w:sz w:val="24"/>
          <w:szCs w:val="24"/>
        </w:rPr>
        <w:t xml:space="preserve"> </w:t>
      </w:r>
      <w:r w:rsidRPr="00507D0A">
        <w:rPr>
          <w:rFonts w:ascii="Verdana" w:hAnsi="Verdana"/>
          <w:sz w:val="24"/>
          <w:szCs w:val="24"/>
        </w:rPr>
        <w:t>(-42.457,00),</w:t>
      </w:r>
      <w:r>
        <w:rPr>
          <w:rFonts w:ascii="Verdana" w:hAnsi="Verdana"/>
          <w:sz w:val="24"/>
          <w:szCs w:val="24"/>
        </w:rPr>
        <w:t xml:space="preserve"> </w:t>
      </w:r>
      <w:r w:rsidRPr="00507D0A">
        <w:rPr>
          <w:rFonts w:ascii="Verdana" w:hAnsi="Verdana"/>
          <w:sz w:val="24"/>
          <w:szCs w:val="24"/>
        </w:rPr>
        <w:t>w tym:</w:t>
      </w:r>
    </w:p>
    <w:p w:rsidR="00507D0A" w:rsidRPr="00507D0A" w:rsidRDefault="00507D0A" w:rsidP="007C38CE">
      <w:pPr>
        <w:spacing w:after="0" w:line="312" w:lineRule="auto"/>
        <w:rPr>
          <w:rFonts w:ascii="Verdana" w:hAnsi="Verdana"/>
          <w:sz w:val="24"/>
          <w:szCs w:val="24"/>
        </w:rPr>
      </w:pPr>
      <w:r w:rsidRPr="00507D0A">
        <w:rPr>
          <w:rFonts w:ascii="Verdana" w:hAnsi="Verdana"/>
          <w:sz w:val="24"/>
          <w:szCs w:val="24"/>
        </w:rPr>
        <w:t>a) zwiększenie planu wydatków na wynagrodzenia i składki od nich naliczane</w:t>
      </w:r>
      <w:r>
        <w:rPr>
          <w:rFonts w:ascii="Verdana" w:hAnsi="Verdana"/>
          <w:sz w:val="24"/>
          <w:szCs w:val="24"/>
        </w:rPr>
        <w:t xml:space="preserve"> </w:t>
      </w:r>
      <w:r w:rsidRPr="00507D0A">
        <w:rPr>
          <w:rFonts w:ascii="Verdana" w:hAnsi="Verdana"/>
          <w:sz w:val="24"/>
          <w:szCs w:val="24"/>
        </w:rPr>
        <w:t>(32.816.266,00),</w:t>
      </w:r>
    </w:p>
    <w:p w:rsidR="00507D0A" w:rsidRPr="00507D0A" w:rsidRDefault="00507D0A" w:rsidP="007C38CE">
      <w:pPr>
        <w:spacing w:after="0" w:line="312" w:lineRule="auto"/>
        <w:rPr>
          <w:rFonts w:ascii="Verdana" w:hAnsi="Verdana"/>
          <w:sz w:val="24"/>
          <w:szCs w:val="24"/>
        </w:rPr>
      </w:pPr>
      <w:r w:rsidRPr="00507D0A">
        <w:rPr>
          <w:rFonts w:ascii="Verdana" w:hAnsi="Verdana"/>
          <w:sz w:val="24"/>
          <w:szCs w:val="24"/>
        </w:rPr>
        <w:t>b) zmniejszenie planu wydatków związanych z realizacją ich statutowych zadań</w:t>
      </w:r>
      <w:r>
        <w:rPr>
          <w:rFonts w:ascii="Verdana" w:hAnsi="Verdana"/>
          <w:sz w:val="24"/>
          <w:szCs w:val="24"/>
        </w:rPr>
        <w:t xml:space="preserve"> </w:t>
      </w:r>
      <w:r w:rsidRPr="00507D0A">
        <w:rPr>
          <w:rFonts w:ascii="Verdana" w:hAnsi="Verdana"/>
          <w:sz w:val="24"/>
          <w:szCs w:val="24"/>
        </w:rPr>
        <w:t>(-32.940.874,00),</w:t>
      </w:r>
    </w:p>
    <w:p w:rsidR="00507D0A" w:rsidRPr="00507D0A" w:rsidRDefault="00507D0A" w:rsidP="007C38CE">
      <w:pPr>
        <w:spacing w:after="0" w:line="312" w:lineRule="auto"/>
        <w:rPr>
          <w:rFonts w:ascii="Verdana" w:hAnsi="Verdana"/>
          <w:sz w:val="24"/>
          <w:szCs w:val="24"/>
        </w:rPr>
      </w:pPr>
      <w:r w:rsidRPr="00507D0A">
        <w:rPr>
          <w:rFonts w:ascii="Verdana" w:hAnsi="Verdana"/>
          <w:sz w:val="24"/>
          <w:szCs w:val="24"/>
        </w:rPr>
        <w:t>2) zwiększenie planu wydatków na świadczenia na rzecz osób fizycznych</w:t>
      </w:r>
      <w:r>
        <w:rPr>
          <w:rFonts w:ascii="Verdana" w:hAnsi="Verdana"/>
          <w:sz w:val="24"/>
          <w:szCs w:val="24"/>
        </w:rPr>
        <w:t xml:space="preserve"> </w:t>
      </w:r>
      <w:r w:rsidRPr="00507D0A">
        <w:rPr>
          <w:rFonts w:ascii="Verdana" w:hAnsi="Verdana"/>
          <w:sz w:val="24"/>
          <w:szCs w:val="24"/>
        </w:rPr>
        <w:t>(425.363,00).</w:t>
      </w:r>
    </w:p>
    <w:p w:rsidR="00507D0A" w:rsidRPr="00ED4DAF" w:rsidRDefault="00507D0A" w:rsidP="007C38CE">
      <w:pPr>
        <w:spacing w:after="0" w:line="312" w:lineRule="auto"/>
        <w:rPr>
          <w:rFonts w:ascii="Verdana" w:hAnsi="Verdana"/>
          <w:sz w:val="24"/>
          <w:szCs w:val="24"/>
        </w:rPr>
      </w:pPr>
      <w:r w:rsidRPr="00507D0A">
        <w:rPr>
          <w:rFonts w:ascii="Verdana" w:hAnsi="Verdana"/>
          <w:sz w:val="24"/>
          <w:szCs w:val="24"/>
        </w:rPr>
        <w:t>II. Zwiększenie planu wydatków na inwestycje i zakupy inwestycyjne</w:t>
      </w:r>
      <w:r>
        <w:rPr>
          <w:rFonts w:ascii="Verdana" w:hAnsi="Verdana"/>
          <w:sz w:val="24"/>
          <w:szCs w:val="24"/>
        </w:rPr>
        <w:t xml:space="preserve"> </w:t>
      </w:r>
      <w:r w:rsidRPr="00507D0A">
        <w:rPr>
          <w:rFonts w:ascii="Verdana" w:hAnsi="Verdana"/>
          <w:sz w:val="24"/>
          <w:szCs w:val="24"/>
        </w:rPr>
        <w:t>(41.236,00).</w:t>
      </w:r>
    </w:p>
    <w:p w:rsidR="00507D0A" w:rsidRPr="00CD4345" w:rsidRDefault="00507D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Pr>
          <w:rFonts w:ascii="Verdana" w:eastAsia="Calibri" w:hAnsi="Verdana"/>
          <w:b/>
          <w:bCs/>
          <w:sz w:val="24"/>
          <w:szCs w:val="24"/>
        </w:rPr>
        <w:t>1</w:t>
      </w:r>
      <w:r w:rsidR="005D7DA1">
        <w:rPr>
          <w:rFonts w:ascii="Verdana" w:eastAsia="Calibri" w:hAnsi="Verdana"/>
          <w:b/>
          <w:bCs/>
          <w:sz w:val="24"/>
          <w:szCs w:val="24"/>
        </w:rPr>
        <w:t>30</w:t>
      </w:r>
      <w:r>
        <w:rPr>
          <w:rFonts w:ascii="Verdana" w:eastAsia="Calibri" w:hAnsi="Verdana"/>
          <w:b/>
          <w:bCs/>
          <w:sz w:val="24"/>
          <w:szCs w:val="24"/>
        </w:rPr>
        <w:t>3</w:t>
      </w:r>
      <w:r w:rsidR="005D7DA1">
        <w:rPr>
          <w:rFonts w:ascii="Verdana" w:eastAsia="Calibri" w:hAnsi="Verdana"/>
          <w:b/>
          <w:bCs/>
          <w:sz w:val="24"/>
          <w:szCs w:val="24"/>
        </w:rPr>
        <w:t>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5D7DA1">
        <w:rPr>
          <w:rFonts w:ascii="Verdana" w:eastAsia="Calibri" w:hAnsi="Verdana"/>
          <w:b/>
          <w:bCs/>
          <w:sz w:val="24"/>
          <w:szCs w:val="24"/>
        </w:rPr>
        <w:t>26</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5D7DA1">
        <w:rPr>
          <w:rFonts w:ascii="Verdana" w:eastAsia="Calibri" w:hAnsi="Verdana"/>
          <w:sz w:val="24"/>
          <w:szCs w:val="24"/>
        </w:rPr>
        <w:t>2.111</w:t>
      </w:r>
      <w:r w:rsidRPr="00ED4DAF">
        <w:rPr>
          <w:rFonts w:ascii="Verdana" w:eastAsia="Calibri" w:hAnsi="Verdana"/>
          <w:sz w:val="24"/>
          <w:szCs w:val="24"/>
        </w:rPr>
        <w:t>.</w:t>
      </w:r>
      <w:r w:rsidR="005D7DA1">
        <w:rPr>
          <w:rFonts w:ascii="Verdana" w:eastAsia="Calibri" w:hAnsi="Verdana"/>
          <w:sz w:val="24"/>
          <w:szCs w:val="24"/>
        </w:rPr>
        <w:t>50</w:t>
      </w:r>
      <w:r>
        <w:rPr>
          <w:rFonts w:ascii="Verdana" w:eastAsia="Calibri" w:hAnsi="Verdana"/>
          <w:sz w:val="24"/>
          <w:szCs w:val="24"/>
        </w:rPr>
        <w:t>4</w:t>
      </w:r>
      <w:r w:rsidRPr="00ED4DAF">
        <w:rPr>
          <w:rFonts w:ascii="Verdana" w:eastAsia="Calibri" w:hAnsi="Verdana"/>
          <w:sz w:val="24"/>
          <w:szCs w:val="24"/>
        </w:rPr>
        <w:t>,</w:t>
      </w:r>
      <w:r w:rsidR="005D7DA1">
        <w:rPr>
          <w:rFonts w:ascii="Verdana" w:eastAsia="Calibri" w:hAnsi="Verdana"/>
          <w:sz w:val="24"/>
          <w:szCs w:val="24"/>
        </w:rPr>
        <w:t>32</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I. Dotacje celowe z budżetu państwa</w:t>
      </w:r>
      <w:r>
        <w:rPr>
          <w:rFonts w:ascii="Verdana" w:eastAsia="Calibri" w:hAnsi="Verdana"/>
          <w:sz w:val="24"/>
          <w:szCs w:val="24"/>
        </w:rPr>
        <w:t xml:space="preserve"> </w:t>
      </w:r>
      <w:r w:rsidRPr="005D7DA1">
        <w:rPr>
          <w:rFonts w:ascii="Verdana" w:eastAsia="Calibri" w:hAnsi="Verdana"/>
          <w:sz w:val="24"/>
          <w:szCs w:val="24"/>
        </w:rPr>
        <w:t>(917.671,68),</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1) dla gminy</w:t>
      </w:r>
      <w:r>
        <w:rPr>
          <w:rFonts w:ascii="Verdana" w:eastAsia="Calibri" w:hAnsi="Verdana"/>
          <w:sz w:val="24"/>
          <w:szCs w:val="24"/>
        </w:rPr>
        <w:t xml:space="preserve"> </w:t>
      </w:r>
      <w:r w:rsidRPr="005D7DA1">
        <w:rPr>
          <w:rFonts w:ascii="Verdana" w:eastAsia="Calibri" w:hAnsi="Verdana"/>
          <w:sz w:val="24"/>
          <w:szCs w:val="24"/>
        </w:rPr>
        <w:t>(252.477,27),</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a) na zadania zlecone</w:t>
      </w:r>
      <w:r>
        <w:rPr>
          <w:rFonts w:ascii="Verdana" w:eastAsia="Calibri" w:hAnsi="Verdana"/>
          <w:sz w:val="24"/>
          <w:szCs w:val="24"/>
        </w:rPr>
        <w:t xml:space="preserve"> </w:t>
      </w:r>
      <w:r w:rsidRPr="005D7DA1">
        <w:rPr>
          <w:rFonts w:ascii="Verdana" w:eastAsia="Calibri" w:hAnsi="Verdana"/>
          <w:sz w:val="24"/>
          <w:szCs w:val="24"/>
        </w:rPr>
        <w:t>(252.477,27),</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2) dla powiatu</w:t>
      </w:r>
      <w:r>
        <w:rPr>
          <w:rFonts w:ascii="Verdana" w:eastAsia="Calibri" w:hAnsi="Verdana"/>
          <w:sz w:val="24"/>
          <w:szCs w:val="24"/>
        </w:rPr>
        <w:t xml:space="preserve"> </w:t>
      </w:r>
      <w:r w:rsidRPr="005D7DA1">
        <w:rPr>
          <w:rFonts w:ascii="Verdana" w:eastAsia="Calibri" w:hAnsi="Verdana"/>
          <w:sz w:val="24"/>
          <w:szCs w:val="24"/>
        </w:rPr>
        <w:t>(665.194,41),</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a) na zadania zlecone</w:t>
      </w:r>
      <w:r>
        <w:rPr>
          <w:rFonts w:ascii="Verdana" w:eastAsia="Calibri" w:hAnsi="Verdana"/>
          <w:sz w:val="24"/>
          <w:szCs w:val="24"/>
        </w:rPr>
        <w:t xml:space="preserve"> </w:t>
      </w:r>
      <w:r w:rsidRPr="005D7DA1">
        <w:rPr>
          <w:rFonts w:ascii="Verdana" w:eastAsia="Calibri" w:hAnsi="Verdana"/>
          <w:sz w:val="24"/>
          <w:szCs w:val="24"/>
        </w:rPr>
        <w:t>(665.194,41).</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II. Dotacje i środki z funduszy</w:t>
      </w:r>
      <w:r>
        <w:rPr>
          <w:rFonts w:ascii="Verdana" w:eastAsia="Calibri" w:hAnsi="Verdana"/>
          <w:sz w:val="24"/>
          <w:szCs w:val="24"/>
        </w:rPr>
        <w:t xml:space="preserve"> </w:t>
      </w:r>
      <w:r w:rsidRPr="005D7DA1">
        <w:rPr>
          <w:rFonts w:ascii="Verdana" w:eastAsia="Calibri" w:hAnsi="Verdana"/>
          <w:sz w:val="24"/>
          <w:szCs w:val="24"/>
        </w:rPr>
        <w:t>(1.193.832,64),</w:t>
      </w:r>
      <w:r>
        <w:rPr>
          <w:rFonts w:ascii="Verdana" w:eastAsia="Calibri" w:hAnsi="Verdana"/>
          <w:sz w:val="24"/>
          <w:szCs w:val="24"/>
        </w:rPr>
        <w:t xml:space="preserve"> </w:t>
      </w:r>
      <w:r w:rsidRPr="005D7DA1">
        <w:rPr>
          <w:rFonts w:ascii="Verdana" w:eastAsia="Calibri" w:hAnsi="Verdana"/>
          <w:sz w:val="24"/>
          <w:szCs w:val="24"/>
        </w:rPr>
        <w:t>z tego:</w:t>
      </w:r>
    </w:p>
    <w:p w:rsid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1) środki z Funduszu Pomocy</w:t>
      </w:r>
      <w:r>
        <w:rPr>
          <w:rFonts w:ascii="Verdana" w:eastAsia="Calibri" w:hAnsi="Verdana"/>
          <w:sz w:val="24"/>
          <w:szCs w:val="24"/>
        </w:rPr>
        <w:t xml:space="preserve"> </w:t>
      </w:r>
      <w:r w:rsidRPr="005D7DA1">
        <w:rPr>
          <w:rFonts w:ascii="Verdana" w:eastAsia="Calibri" w:hAnsi="Verdana"/>
          <w:sz w:val="24"/>
          <w:szCs w:val="24"/>
        </w:rPr>
        <w:t>(1.193.832,64).</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D7DA1">
        <w:rPr>
          <w:rFonts w:ascii="Verdana" w:eastAsia="Calibri" w:hAnsi="Verdana"/>
          <w:sz w:val="24"/>
          <w:szCs w:val="24"/>
        </w:rPr>
        <w:t>2.111</w:t>
      </w:r>
      <w:r w:rsidR="005D7DA1" w:rsidRPr="00ED4DAF">
        <w:rPr>
          <w:rFonts w:ascii="Verdana" w:eastAsia="Calibri" w:hAnsi="Verdana"/>
          <w:sz w:val="24"/>
          <w:szCs w:val="24"/>
        </w:rPr>
        <w:t>.</w:t>
      </w:r>
      <w:r w:rsidR="005D7DA1">
        <w:rPr>
          <w:rFonts w:ascii="Verdana" w:eastAsia="Calibri" w:hAnsi="Verdana"/>
          <w:sz w:val="24"/>
          <w:szCs w:val="24"/>
        </w:rPr>
        <w:t>504</w:t>
      </w:r>
      <w:r w:rsidR="005D7DA1" w:rsidRPr="00ED4DAF">
        <w:rPr>
          <w:rFonts w:ascii="Verdana" w:eastAsia="Calibri" w:hAnsi="Verdana"/>
          <w:sz w:val="24"/>
          <w:szCs w:val="24"/>
        </w:rPr>
        <w:t>,</w:t>
      </w:r>
      <w:r w:rsidR="005D7DA1">
        <w:rPr>
          <w:rFonts w:ascii="Verdana" w:eastAsia="Calibri" w:hAnsi="Verdana"/>
          <w:sz w:val="24"/>
          <w:szCs w:val="24"/>
        </w:rPr>
        <w:t>32</w:t>
      </w:r>
      <w:r w:rsidR="005D7DA1" w:rsidRPr="00ED4DAF">
        <w:rPr>
          <w:rFonts w:ascii="Verdana" w:eastAsia="Calibri" w:hAnsi="Verdana"/>
          <w:sz w:val="24"/>
          <w:szCs w:val="24"/>
        </w:rPr>
        <w:t xml:space="preserve"> </w:t>
      </w:r>
      <w:r w:rsidRPr="00ED4DAF">
        <w:rPr>
          <w:rFonts w:ascii="Verdana" w:eastAsia="Calibri" w:hAnsi="Verdana"/>
          <w:sz w:val="24"/>
          <w:szCs w:val="24"/>
        </w:rPr>
        <w:t>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5D7DA1" w:rsidRDefault="005D7DA1" w:rsidP="007C38CE">
      <w:pPr>
        <w:spacing w:after="0" w:line="312" w:lineRule="auto"/>
        <w:rPr>
          <w:rFonts w:ascii="Verdana" w:hAnsi="Verdana"/>
          <w:sz w:val="24"/>
          <w:szCs w:val="24"/>
        </w:rPr>
      </w:pPr>
      <w:r w:rsidRPr="005D7DA1">
        <w:rPr>
          <w:rFonts w:ascii="Verdana" w:hAnsi="Verdana"/>
          <w:sz w:val="24"/>
          <w:szCs w:val="24"/>
        </w:rPr>
        <w:t>Zwiększenie planu wydatków bieżących</w:t>
      </w:r>
      <w:r>
        <w:rPr>
          <w:rFonts w:ascii="Verdana" w:hAnsi="Verdana"/>
          <w:sz w:val="24"/>
          <w:szCs w:val="24"/>
        </w:rPr>
        <w:t xml:space="preserve"> </w:t>
      </w:r>
      <w:r w:rsidRPr="005D7DA1">
        <w:rPr>
          <w:rFonts w:ascii="Verdana" w:hAnsi="Verdana"/>
          <w:sz w:val="24"/>
          <w:szCs w:val="24"/>
        </w:rPr>
        <w:t>(2.111.504,32),</w:t>
      </w:r>
      <w:r>
        <w:rPr>
          <w:rFonts w:ascii="Verdana" w:hAnsi="Verdana"/>
          <w:sz w:val="24"/>
          <w:szCs w:val="24"/>
        </w:rPr>
        <w:t xml:space="preserve"> </w:t>
      </w:r>
      <w:r w:rsidRPr="005D7DA1">
        <w:rPr>
          <w:rFonts w:ascii="Verdana" w:hAnsi="Verdana"/>
          <w:sz w:val="24"/>
          <w:szCs w:val="24"/>
        </w:rPr>
        <w:t>z tego:</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1) zwiększenie planu wydatków jednostek budżetowych</w:t>
      </w:r>
      <w:r>
        <w:rPr>
          <w:rFonts w:ascii="Verdana" w:hAnsi="Verdana"/>
          <w:sz w:val="24"/>
          <w:szCs w:val="24"/>
        </w:rPr>
        <w:t xml:space="preserve"> </w:t>
      </w:r>
      <w:r w:rsidRPr="005D7DA1">
        <w:rPr>
          <w:rFonts w:ascii="Verdana" w:hAnsi="Verdana"/>
          <w:sz w:val="24"/>
          <w:szCs w:val="24"/>
        </w:rPr>
        <w:t>(1.302.223,37),</w:t>
      </w:r>
      <w:r>
        <w:rPr>
          <w:rFonts w:ascii="Verdana" w:hAnsi="Verdana"/>
          <w:sz w:val="24"/>
          <w:szCs w:val="24"/>
        </w:rPr>
        <w:t xml:space="preserve"> </w:t>
      </w:r>
      <w:r w:rsidRPr="005D7DA1">
        <w:rPr>
          <w:rFonts w:ascii="Verdana" w:hAnsi="Verdana"/>
          <w:sz w:val="24"/>
          <w:szCs w:val="24"/>
        </w:rPr>
        <w:t>w tym:</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a) zwiększenie planu wydatków na wynagrodzenia i składki od nich naliczane</w:t>
      </w:r>
      <w:r>
        <w:rPr>
          <w:rFonts w:ascii="Verdana" w:hAnsi="Verdana"/>
          <w:sz w:val="24"/>
          <w:szCs w:val="24"/>
        </w:rPr>
        <w:t xml:space="preserve"> </w:t>
      </w:r>
      <w:r w:rsidRPr="005D7DA1">
        <w:rPr>
          <w:rFonts w:ascii="Verdana" w:hAnsi="Verdana"/>
          <w:sz w:val="24"/>
          <w:szCs w:val="24"/>
        </w:rPr>
        <w:t>(503.844,08),</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b) zwiększenie planu wydatków związanych z realizacją ich statutowych zadań</w:t>
      </w:r>
      <w:r>
        <w:rPr>
          <w:rFonts w:ascii="Verdana" w:hAnsi="Verdana"/>
          <w:sz w:val="24"/>
          <w:szCs w:val="24"/>
        </w:rPr>
        <w:t xml:space="preserve"> </w:t>
      </w:r>
      <w:r w:rsidRPr="005D7DA1">
        <w:rPr>
          <w:rFonts w:ascii="Verdana" w:hAnsi="Verdana"/>
          <w:sz w:val="24"/>
          <w:szCs w:val="24"/>
        </w:rPr>
        <w:t>(797.579,29),</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2) zmniejszenie planu wydatków na dotacje na zadania bieżące</w:t>
      </w:r>
      <w:r>
        <w:rPr>
          <w:rFonts w:ascii="Verdana" w:hAnsi="Verdana"/>
          <w:sz w:val="24"/>
          <w:szCs w:val="24"/>
        </w:rPr>
        <w:t xml:space="preserve"> </w:t>
      </w:r>
      <w:r w:rsidRPr="005D7DA1">
        <w:rPr>
          <w:rFonts w:ascii="Verdana" w:hAnsi="Verdana"/>
          <w:sz w:val="24"/>
          <w:szCs w:val="24"/>
        </w:rPr>
        <w:t>(-50.010,00),</w:t>
      </w:r>
    </w:p>
    <w:p w:rsidR="005D7DA1" w:rsidRPr="00ED4DAF" w:rsidRDefault="005D7DA1" w:rsidP="007C38CE">
      <w:pPr>
        <w:spacing w:after="0" w:line="312" w:lineRule="auto"/>
        <w:rPr>
          <w:rFonts w:ascii="Verdana" w:hAnsi="Verdana"/>
          <w:sz w:val="24"/>
          <w:szCs w:val="24"/>
        </w:rPr>
      </w:pPr>
      <w:r w:rsidRPr="005D7DA1">
        <w:rPr>
          <w:rFonts w:ascii="Verdana" w:hAnsi="Verdana"/>
          <w:sz w:val="24"/>
          <w:szCs w:val="24"/>
        </w:rPr>
        <w:t>3) zwiększenie planu wydatków na świadczenia na rzecz osób fizycznych</w:t>
      </w:r>
      <w:r>
        <w:rPr>
          <w:rFonts w:ascii="Verdana" w:hAnsi="Verdana"/>
          <w:sz w:val="24"/>
          <w:szCs w:val="24"/>
        </w:rPr>
        <w:t xml:space="preserve"> </w:t>
      </w:r>
      <w:r w:rsidRPr="005D7DA1">
        <w:rPr>
          <w:rFonts w:ascii="Verdana" w:hAnsi="Verdana"/>
          <w:sz w:val="24"/>
          <w:szCs w:val="24"/>
        </w:rPr>
        <w:t>(859.290,95).</w:t>
      </w:r>
    </w:p>
    <w:p w:rsidR="00507D0A" w:rsidRPr="00CD4345" w:rsidRDefault="00507D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5D7DA1">
        <w:rPr>
          <w:rFonts w:ascii="Verdana" w:eastAsia="Calibri" w:hAnsi="Verdana"/>
          <w:b/>
          <w:bCs/>
          <w:sz w:val="24"/>
          <w:szCs w:val="24"/>
        </w:rPr>
        <w:t>305</w:t>
      </w:r>
      <w:r>
        <w:rPr>
          <w:rFonts w:ascii="Verdana" w:eastAsia="Calibri" w:hAnsi="Verdana"/>
          <w:b/>
          <w:bCs/>
          <w:sz w:val="24"/>
          <w:szCs w:val="24"/>
        </w:rPr>
        <w:t>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5D7DA1">
        <w:rPr>
          <w:rFonts w:ascii="Verdana" w:eastAsia="Calibri" w:hAnsi="Verdana"/>
          <w:b/>
          <w:bCs/>
          <w:sz w:val="24"/>
          <w:szCs w:val="24"/>
        </w:rPr>
        <w:t>2</w:t>
      </w:r>
      <w:r>
        <w:rPr>
          <w:rFonts w:ascii="Verdana" w:eastAsia="Calibri" w:hAnsi="Verdana"/>
          <w:b/>
          <w:bCs/>
          <w:sz w:val="24"/>
          <w:szCs w:val="24"/>
        </w:rPr>
        <w:t>9</w:t>
      </w:r>
      <w:r w:rsidRPr="00CD4345">
        <w:rPr>
          <w:rFonts w:ascii="Verdana" w:eastAsia="Calibri" w:hAnsi="Verdana"/>
          <w:b/>
          <w:bCs/>
          <w:sz w:val="24"/>
          <w:szCs w:val="24"/>
        </w:rPr>
        <w:t xml:space="preserve"> </w:t>
      </w:r>
      <w:r>
        <w:rPr>
          <w:rFonts w:ascii="Verdana" w:eastAsia="Calibri" w:hAnsi="Verdana"/>
          <w:b/>
          <w:bCs/>
          <w:sz w:val="24"/>
          <w:szCs w:val="24"/>
        </w:rPr>
        <w:t>kwietnia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5D7DA1">
        <w:rPr>
          <w:rFonts w:ascii="Verdana" w:eastAsia="Calibri" w:hAnsi="Verdana"/>
          <w:sz w:val="24"/>
          <w:szCs w:val="24"/>
        </w:rPr>
        <w:t>9.017</w:t>
      </w:r>
      <w:r w:rsidRPr="00ED4DAF">
        <w:rPr>
          <w:rFonts w:ascii="Verdana" w:eastAsia="Calibri" w:hAnsi="Verdana"/>
          <w:sz w:val="24"/>
          <w:szCs w:val="24"/>
        </w:rPr>
        <w:t>.</w:t>
      </w:r>
      <w:r w:rsidR="005D7DA1">
        <w:rPr>
          <w:rFonts w:ascii="Verdana" w:eastAsia="Calibri" w:hAnsi="Verdana"/>
          <w:sz w:val="24"/>
          <w:szCs w:val="24"/>
        </w:rPr>
        <w:t>3</w:t>
      </w:r>
      <w:r>
        <w:rPr>
          <w:rFonts w:ascii="Verdana" w:eastAsia="Calibri" w:hAnsi="Verdana"/>
          <w:sz w:val="24"/>
          <w:szCs w:val="24"/>
        </w:rPr>
        <w:t>2</w:t>
      </w:r>
      <w:r w:rsidR="005D7DA1">
        <w:rPr>
          <w:rFonts w:ascii="Verdana" w:eastAsia="Calibri" w:hAnsi="Verdana"/>
          <w:sz w:val="24"/>
          <w:szCs w:val="24"/>
        </w:rPr>
        <w:t>7,</w:t>
      </w:r>
      <w:r>
        <w:rPr>
          <w:rFonts w:ascii="Verdana" w:eastAsia="Calibri" w:hAnsi="Verdana"/>
          <w:sz w:val="24"/>
          <w:szCs w:val="24"/>
        </w:rPr>
        <w:t>00</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I. Dotacje celowe z budżetu państwa</w:t>
      </w:r>
      <w:r>
        <w:rPr>
          <w:rFonts w:ascii="Verdana" w:eastAsia="Calibri" w:hAnsi="Verdana"/>
          <w:sz w:val="24"/>
          <w:szCs w:val="24"/>
        </w:rPr>
        <w:t xml:space="preserve"> </w:t>
      </w:r>
      <w:r w:rsidRPr="005D7DA1">
        <w:rPr>
          <w:rFonts w:ascii="Verdana" w:eastAsia="Calibri" w:hAnsi="Verdana"/>
          <w:sz w:val="24"/>
          <w:szCs w:val="24"/>
        </w:rPr>
        <w:t>(396.610,00),</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1) dla gminy</w:t>
      </w:r>
      <w:r>
        <w:rPr>
          <w:rFonts w:ascii="Verdana" w:eastAsia="Calibri" w:hAnsi="Verdana"/>
          <w:sz w:val="24"/>
          <w:szCs w:val="24"/>
        </w:rPr>
        <w:t xml:space="preserve"> </w:t>
      </w:r>
      <w:r w:rsidRPr="005D7DA1">
        <w:rPr>
          <w:rFonts w:ascii="Verdana" w:eastAsia="Calibri" w:hAnsi="Verdana"/>
          <w:sz w:val="24"/>
          <w:szCs w:val="24"/>
        </w:rPr>
        <w:t>(37.253,00),</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a) na zadania zlecone</w:t>
      </w:r>
      <w:r>
        <w:rPr>
          <w:rFonts w:ascii="Verdana" w:eastAsia="Calibri" w:hAnsi="Verdana"/>
          <w:sz w:val="24"/>
          <w:szCs w:val="24"/>
        </w:rPr>
        <w:t xml:space="preserve"> </w:t>
      </w:r>
      <w:r w:rsidRPr="005D7DA1">
        <w:rPr>
          <w:rFonts w:ascii="Verdana" w:eastAsia="Calibri" w:hAnsi="Verdana"/>
          <w:sz w:val="24"/>
          <w:szCs w:val="24"/>
        </w:rPr>
        <w:t>(37.253,00),</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2) dla powiatu</w:t>
      </w:r>
      <w:r>
        <w:rPr>
          <w:rFonts w:ascii="Verdana" w:eastAsia="Calibri" w:hAnsi="Verdana"/>
          <w:sz w:val="24"/>
          <w:szCs w:val="24"/>
        </w:rPr>
        <w:t xml:space="preserve"> </w:t>
      </w:r>
      <w:r w:rsidRPr="005D7DA1">
        <w:rPr>
          <w:rFonts w:ascii="Verdana" w:eastAsia="Calibri" w:hAnsi="Verdana"/>
          <w:sz w:val="24"/>
          <w:szCs w:val="24"/>
        </w:rPr>
        <w:t>(359.357,00),</w:t>
      </w:r>
      <w:r>
        <w:rPr>
          <w:rFonts w:ascii="Verdana" w:eastAsia="Calibri" w:hAnsi="Verdana"/>
          <w:sz w:val="24"/>
          <w:szCs w:val="24"/>
        </w:rPr>
        <w:t xml:space="preserve"> </w:t>
      </w:r>
      <w:r w:rsidRPr="005D7DA1">
        <w:rPr>
          <w:rFonts w:ascii="Verdana" w:eastAsia="Calibri" w:hAnsi="Verdana"/>
          <w:sz w:val="24"/>
          <w:szCs w:val="24"/>
        </w:rPr>
        <w:t>z tego:</w:t>
      </w:r>
    </w:p>
    <w:p w:rsidR="005D7DA1" w:rsidRP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a) na zadania zlecone</w:t>
      </w:r>
      <w:r>
        <w:rPr>
          <w:rFonts w:ascii="Verdana" w:eastAsia="Calibri" w:hAnsi="Verdana"/>
          <w:sz w:val="24"/>
          <w:szCs w:val="24"/>
        </w:rPr>
        <w:t xml:space="preserve"> </w:t>
      </w:r>
      <w:r w:rsidRPr="005D7DA1">
        <w:rPr>
          <w:rFonts w:ascii="Verdana" w:eastAsia="Calibri" w:hAnsi="Verdana"/>
          <w:sz w:val="24"/>
          <w:szCs w:val="24"/>
        </w:rPr>
        <w:t>(359.357,00).</w:t>
      </w:r>
    </w:p>
    <w:p w:rsid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t>II. Dotacje i środki z funduszy</w:t>
      </w:r>
      <w:r>
        <w:rPr>
          <w:rFonts w:ascii="Verdana" w:eastAsia="Calibri" w:hAnsi="Verdana"/>
          <w:sz w:val="24"/>
          <w:szCs w:val="24"/>
        </w:rPr>
        <w:t xml:space="preserve"> </w:t>
      </w:r>
      <w:r w:rsidRPr="005D7DA1">
        <w:rPr>
          <w:rFonts w:ascii="Verdana" w:eastAsia="Calibri" w:hAnsi="Verdana"/>
          <w:sz w:val="24"/>
          <w:szCs w:val="24"/>
        </w:rPr>
        <w:t>(8.620.717,00),</w:t>
      </w:r>
      <w:r>
        <w:rPr>
          <w:rFonts w:ascii="Verdana" w:eastAsia="Calibri" w:hAnsi="Verdana"/>
          <w:sz w:val="24"/>
          <w:szCs w:val="24"/>
        </w:rPr>
        <w:t xml:space="preserve"> </w:t>
      </w:r>
      <w:r w:rsidRPr="005D7DA1">
        <w:rPr>
          <w:rFonts w:ascii="Verdana" w:eastAsia="Calibri" w:hAnsi="Verdana"/>
          <w:sz w:val="24"/>
          <w:szCs w:val="24"/>
        </w:rPr>
        <w:t>z tego:</w:t>
      </w:r>
    </w:p>
    <w:p w:rsidR="005D7DA1" w:rsidRDefault="005D7DA1" w:rsidP="007C38CE">
      <w:pPr>
        <w:spacing w:after="0" w:line="312" w:lineRule="auto"/>
        <w:rPr>
          <w:rFonts w:ascii="Verdana" w:eastAsia="Calibri" w:hAnsi="Verdana"/>
          <w:sz w:val="24"/>
          <w:szCs w:val="24"/>
        </w:rPr>
      </w:pPr>
      <w:r w:rsidRPr="005D7DA1">
        <w:rPr>
          <w:rFonts w:ascii="Verdana" w:eastAsia="Calibri" w:hAnsi="Verdana"/>
          <w:sz w:val="24"/>
          <w:szCs w:val="24"/>
        </w:rPr>
        <w:lastRenderedPageBreak/>
        <w:t>1) środki z Funduszu Pomocy</w:t>
      </w:r>
      <w:r>
        <w:rPr>
          <w:rFonts w:ascii="Verdana" w:eastAsia="Calibri" w:hAnsi="Verdana"/>
          <w:sz w:val="24"/>
          <w:szCs w:val="24"/>
        </w:rPr>
        <w:t xml:space="preserve"> </w:t>
      </w:r>
      <w:r w:rsidRPr="005D7DA1">
        <w:rPr>
          <w:rFonts w:ascii="Verdana" w:eastAsia="Calibri" w:hAnsi="Verdana"/>
          <w:sz w:val="24"/>
          <w:szCs w:val="24"/>
        </w:rPr>
        <w:t>(8.620.717,00).</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D7DA1">
        <w:rPr>
          <w:rFonts w:ascii="Verdana" w:eastAsia="Calibri" w:hAnsi="Verdana"/>
          <w:sz w:val="24"/>
          <w:szCs w:val="24"/>
        </w:rPr>
        <w:t>9.017</w:t>
      </w:r>
      <w:r w:rsidR="005D7DA1" w:rsidRPr="00ED4DAF">
        <w:rPr>
          <w:rFonts w:ascii="Verdana" w:eastAsia="Calibri" w:hAnsi="Verdana"/>
          <w:sz w:val="24"/>
          <w:szCs w:val="24"/>
        </w:rPr>
        <w:t>.</w:t>
      </w:r>
      <w:r w:rsidR="005D7DA1">
        <w:rPr>
          <w:rFonts w:ascii="Verdana" w:eastAsia="Calibri" w:hAnsi="Verdana"/>
          <w:sz w:val="24"/>
          <w:szCs w:val="24"/>
        </w:rPr>
        <w:t>327,00</w:t>
      </w:r>
      <w:r w:rsidR="005D7DA1" w:rsidRPr="00ED4DAF">
        <w:rPr>
          <w:rFonts w:ascii="Verdana" w:eastAsia="Calibri" w:hAnsi="Verdana"/>
          <w:sz w:val="24"/>
          <w:szCs w:val="24"/>
        </w:rPr>
        <w:t xml:space="preserve"> </w:t>
      </w:r>
      <w:r w:rsidRPr="00ED4DAF">
        <w:rPr>
          <w:rFonts w:ascii="Verdana" w:eastAsia="Calibri" w:hAnsi="Verdana"/>
          <w:sz w:val="24"/>
          <w:szCs w:val="24"/>
        </w:rPr>
        <w:t>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I. Zwiększenie planu wydatków bieżących</w:t>
      </w:r>
      <w:r>
        <w:rPr>
          <w:rFonts w:ascii="Verdana" w:hAnsi="Verdana"/>
          <w:sz w:val="24"/>
          <w:szCs w:val="24"/>
        </w:rPr>
        <w:t xml:space="preserve"> </w:t>
      </w:r>
      <w:r w:rsidRPr="005D7DA1">
        <w:rPr>
          <w:rFonts w:ascii="Verdana" w:hAnsi="Verdana"/>
          <w:sz w:val="24"/>
          <w:szCs w:val="24"/>
        </w:rPr>
        <w:t>(8.955.295,00),</w:t>
      </w:r>
      <w:r>
        <w:rPr>
          <w:rFonts w:ascii="Verdana" w:hAnsi="Verdana"/>
          <w:sz w:val="24"/>
          <w:szCs w:val="24"/>
        </w:rPr>
        <w:t xml:space="preserve"> </w:t>
      </w:r>
      <w:r w:rsidRPr="005D7DA1">
        <w:rPr>
          <w:rFonts w:ascii="Verdana" w:hAnsi="Verdana"/>
          <w:sz w:val="24"/>
          <w:szCs w:val="24"/>
        </w:rPr>
        <w:t>z tego:</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1) zwiększenie planu wydatków jednostek budżetowych</w:t>
      </w:r>
      <w:r>
        <w:rPr>
          <w:rFonts w:ascii="Verdana" w:hAnsi="Verdana"/>
          <w:sz w:val="24"/>
          <w:szCs w:val="24"/>
        </w:rPr>
        <w:t xml:space="preserve"> </w:t>
      </w:r>
      <w:r w:rsidRPr="005D7DA1">
        <w:rPr>
          <w:rFonts w:ascii="Verdana" w:hAnsi="Verdana"/>
          <w:sz w:val="24"/>
          <w:szCs w:val="24"/>
        </w:rPr>
        <w:t>(6.925.572,00),</w:t>
      </w:r>
      <w:r>
        <w:rPr>
          <w:rFonts w:ascii="Verdana" w:hAnsi="Verdana"/>
          <w:sz w:val="24"/>
          <w:szCs w:val="24"/>
        </w:rPr>
        <w:t xml:space="preserve"> </w:t>
      </w:r>
      <w:r w:rsidRPr="005D7DA1">
        <w:rPr>
          <w:rFonts w:ascii="Verdana" w:hAnsi="Verdana"/>
          <w:sz w:val="24"/>
          <w:szCs w:val="24"/>
        </w:rPr>
        <w:t>w tym:</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a) zwiększenie planu wydatków na wynagrodzenia i składki od nich naliczane</w:t>
      </w:r>
      <w:r>
        <w:rPr>
          <w:rFonts w:ascii="Verdana" w:hAnsi="Verdana"/>
          <w:sz w:val="24"/>
          <w:szCs w:val="24"/>
        </w:rPr>
        <w:t xml:space="preserve"> </w:t>
      </w:r>
      <w:r w:rsidRPr="005D7DA1">
        <w:rPr>
          <w:rFonts w:ascii="Verdana" w:hAnsi="Verdana"/>
          <w:sz w:val="24"/>
          <w:szCs w:val="24"/>
        </w:rPr>
        <w:t>(4.574.552,00),</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b) zwiększenie planu wydatków związanych z realizacją ich statutowych zadań</w:t>
      </w:r>
      <w:r>
        <w:rPr>
          <w:rFonts w:ascii="Verdana" w:hAnsi="Verdana"/>
          <w:sz w:val="24"/>
          <w:szCs w:val="24"/>
        </w:rPr>
        <w:t xml:space="preserve"> </w:t>
      </w:r>
      <w:r w:rsidRPr="005D7DA1">
        <w:rPr>
          <w:rFonts w:ascii="Verdana" w:hAnsi="Verdana"/>
          <w:sz w:val="24"/>
          <w:szCs w:val="24"/>
        </w:rPr>
        <w:t>(423.882,00),</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2) zwiększenie planu wydatków na dotacje na zadania bieżące</w:t>
      </w:r>
      <w:r>
        <w:rPr>
          <w:rFonts w:ascii="Verdana" w:hAnsi="Verdana"/>
          <w:sz w:val="24"/>
          <w:szCs w:val="24"/>
        </w:rPr>
        <w:t xml:space="preserve"> </w:t>
      </w:r>
      <w:r w:rsidRPr="005D7DA1">
        <w:rPr>
          <w:rFonts w:ascii="Verdana" w:hAnsi="Verdana"/>
          <w:sz w:val="24"/>
          <w:szCs w:val="24"/>
        </w:rPr>
        <w:t>(1.982.903,00),</w:t>
      </w:r>
    </w:p>
    <w:p w:rsidR="005D7DA1" w:rsidRPr="005D7DA1" w:rsidRDefault="005D7DA1" w:rsidP="007C38CE">
      <w:pPr>
        <w:spacing w:after="0" w:line="312" w:lineRule="auto"/>
        <w:rPr>
          <w:rFonts w:ascii="Verdana" w:hAnsi="Verdana"/>
          <w:sz w:val="24"/>
          <w:szCs w:val="24"/>
        </w:rPr>
      </w:pPr>
      <w:r w:rsidRPr="005D7DA1">
        <w:rPr>
          <w:rFonts w:ascii="Verdana" w:hAnsi="Verdana"/>
          <w:sz w:val="24"/>
          <w:szCs w:val="24"/>
        </w:rPr>
        <w:t>3) zwiększenie planu wydatków na świadczenia na rzecz osób fizycznych</w:t>
      </w:r>
      <w:r>
        <w:rPr>
          <w:rFonts w:ascii="Verdana" w:hAnsi="Verdana"/>
          <w:sz w:val="24"/>
          <w:szCs w:val="24"/>
        </w:rPr>
        <w:t xml:space="preserve"> </w:t>
      </w:r>
      <w:r w:rsidRPr="005D7DA1">
        <w:rPr>
          <w:rFonts w:ascii="Verdana" w:hAnsi="Verdana"/>
          <w:sz w:val="24"/>
          <w:szCs w:val="24"/>
        </w:rPr>
        <w:t>(46.820,00).</w:t>
      </w:r>
    </w:p>
    <w:p w:rsidR="005D7DA1" w:rsidRPr="00ED4DAF" w:rsidRDefault="005D7DA1" w:rsidP="007C38CE">
      <w:pPr>
        <w:spacing w:after="0" w:line="312" w:lineRule="auto"/>
        <w:rPr>
          <w:rFonts w:ascii="Verdana" w:hAnsi="Verdana"/>
          <w:sz w:val="24"/>
          <w:szCs w:val="24"/>
        </w:rPr>
      </w:pPr>
      <w:r w:rsidRPr="005D7DA1">
        <w:rPr>
          <w:rFonts w:ascii="Verdana" w:hAnsi="Verdana"/>
          <w:sz w:val="24"/>
          <w:szCs w:val="24"/>
        </w:rPr>
        <w:t>II. Zwiększenie planu wydatków na inwestycje i zakupy inwestycyjne</w:t>
      </w:r>
      <w:r>
        <w:rPr>
          <w:rFonts w:ascii="Verdana" w:hAnsi="Verdana"/>
          <w:sz w:val="24"/>
          <w:szCs w:val="24"/>
        </w:rPr>
        <w:t xml:space="preserve"> </w:t>
      </w:r>
      <w:r w:rsidRPr="005D7DA1">
        <w:rPr>
          <w:rFonts w:ascii="Verdana" w:hAnsi="Verdana"/>
          <w:sz w:val="24"/>
          <w:szCs w:val="24"/>
        </w:rPr>
        <w:t>(62.032,00).</w:t>
      </w:r>
    </w:p>
    <w:p w:rsidR="00507D0A" w:rsidRPr="00CD4345" w:rsidRDefault="00507D0A"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3F6CB0">
        <w:rPr>
          <w:rFonts w:ascii="Verdana" w:eastAsia="Calibri" w:hAnsi="Verdana"/>
          <w:b/>
          <w:bCs/>
          <w:sz w:val="24"/>
          <w:szCs w:val="24"/>
        </w:rPr>
        <w:t>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3F6CB0">
        <w:rPr>
          <w:rFonts w:ascii="Verdana" w:eastAsia="Calibri" w:hAnsi="Verdana"/>
          <w:b/>
          <w:bCs/>
          <w:sz w:val="24"/>
          <w:szCs w:val="24"/>
        </w:rPr>
        <w:t>10</w:t>
      </w:r>
      <w:r w:rsidRPr="00CD4345">
        <w:rPr>
          <w:rFonts w:ascii="Verdana" w:eastAsia="Calibri" w:hAnsi="Verdana"/>
          <w:b/>
          <w:bCs/>
          <w:sz w:val="24"/>
          <w:szCs w:val="24"/>
        </w:rPr>
        <w:t xml:space="preserve"> </w:t>
      </w:r>
      <w:r w:rsidR="003F6CB0">
        <w:rPr>
          <w:rFonts w:ascii="Verdana" w:eastAsia="Calibri" w:hAnsi="Verdana"/>
          <w:b/>
          <w:bCs/>
          <w:sz w:val="24"/>
          <w:szCs w:val="24"/>
        </w:rPr>
        <w:t>m</w:t>
      </w:r>
      <w:r>
        <w:rPr>
          <w:rFonts w:ascii="Verdana" w:eastAsia="Calibri" w:hAnsi="Verdana"/>
          <w:b/>
          <w:bCs/>
          <w:sz w:val="24"/>
          <w:szCs w:val="24"/>
        </w:rPr>
        <w:t>a</w:t>
      </w:r>
      <w:r w:rsidR="003F6CB0">
        <w:rPr>
          <w:rFonts w:ascii="Verdana" w:eastAsia="Calibri" w:hAnsi="Verdana"/>
          <w:b/>
          <w:bCs/>
          <w:sz w:val="24"/>
          <w:szCs w:val="24"/>
        </w:rPr>
        <w:t>ja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3F6CB0">
        <w:rPr>
          <w:rFonts w:ascii="Verdana" w:eastAsia="Calibri" w:hAnsi="Verdana"/>
          <w:sz w:val="24"/>
          <w:szCs w:val="24"/>
        </w:rPr>
        <w:t>688</w:t>
      </w:r>
      <w:r w:rsidRPr="00ED4DAF">
        <w:rPr>
          <w:rFonts w:ascii="Verdana" w:eastAsia="Calibri" w:hAnsi="Verdana"/>
          <w:sz w:val="24"/>
          <w:szCs w:val="24"/>
        </w:rPr>
        <w:t>.</w:t>
      </w:r>
      <w:r w:rsidR="003F6CB0">
        <w:rPr>
          <w:rFonts w:ascii="Verdana" w:eastAsia="Calibri" w:hAnsi="Verdana"/>
          <w:sz w:val="24"/>
          <w:szCs w:val="24"/>
        </w:rPr>
        <w:t>58</w:t>
      </w:r>
      <w:r>
        <w:rPr>
          <w:rFonts w:ascii="Verdana" w:eastAsia="Calibri" w:hAnsi="Verdana"/>
          <w:sz w:val="24"/>
          <w:szCs w:val="24"/>
        </w:rPr>
        <w:t>2</w:t>
      </w:r>
      <w:r w:rsidRPr="00ED4DAF">
        <w:rPr>
          <w:rFonts w:ascii="Verdana" w:eastAsia="Calibri" w:hAnsi="Verdana"/>
          <w:sz w:val="24"/>
          <w:szCs w:val="24"/>
        </w:rPr>
        <w:t>,</w:t>
      </w:r>
      <w:r w:rsidR="003F6CB0">
        <w:rPr>
          <w:rFonts w:ascii="Verdana" w:eastAsia="Calibri" w:hAnsi="Verdana"/>
          <w:sz w:val="24"/>
          <w:szCs w:val="24"/>
        </w:rPr>
        <w:t>5</w:t>
      </w:r>
      <w:r>
        <w:rPr>
          <w:rFonts w:ascii="Verdana" w:eastAsia="Calibri" w:hAnsi="Verdana"/>
          <w:sz w:val="24"/>
          <w:szCs w:val="24"/>
        </w:rPr>
        <w:t>0</w:t>
      </w:r>
      <w:r w:rsidRPr="00ED4DAF">
        <w:rPr>
          <w:rFonts w:ascii="Verdana" w:eastAsia="Calibri" w:hAnsi="Verdana"/>
          <w:sz w:val="24"/>
          <w:szCs w:val="24"/>
        </w:rPr>
        <w:t xml:space="preserve"> 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Dotacje celowe z budżetu państwa</w:t>
      </w:r>
      <w:r>
        <w:rPr>
          <w:rFonts w:ascii="Verdana" w:eastAsia="Calibri" w:hAnsi="Verdana"/>
          <w:sz w:val="24"/>
          <w:szCs w:val="24"/>
        </w:rPr>
        <w:t xml:space="preserve"> </w:t>
      </w:r>
      <w:r w:rsidRPr="003F6CB0">
        <w:rPr>
          <w:rFonts w:ascii="Verdana" w:eastAsia="Calibri" w:hAnsi="Verdana"/>
          <w:sz w:val="24"/>
          <w:szCs w:val="24"/>
        </w:rPr>
        <w:t>(688.582,50),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1) dla gminy</w:t>
      </w:r>
      <w:r>
        <w:rPr>
          <w:rFonts w:ascii="Verdana" w:eastAsia="Calibri" w:hAnsi="Verdana"/>
          <w:sz w:val="24"/>
          <w:szCs w:val="24"/>
        </w:rPr>
        <w:t xml:space="preserve"> </w:t>
      </w:r>
      <w:r w:rsidRPr="003F6CB0">
        <w:rPr>
          <w:rFonts w:ascii="Verdana" w:eastAsia="Calibri" w:hAnsi="Verdana"/>
          <w:sz w:val="24"/>
          <w:szCs w:val="24"/>
        </w:rPr>
        <w:t>(135.895,00),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własne</w:t>
      </w:r>
      <w:r>
        <w:rPr>
          <w:rFonts w:ascii="Verdana" w:eastAsia="Calibri" w:hAnsi="Verdana"/>
          <w:sz w:val="24"/>
          <w:szCs w:val="24"/>
        </w:rPr>
        <w:t xml:space="preserve"> </w:t>
      </w:r>
      <w:r w:rsidRPr="003F6CB0">
        <w:rPr>
          <w:rFonts w:ascii="Verdana" w:eastAsia="Calibri" w:hAnsi="Verdana"/>
          <w:sz w:val="24"/>
          <w:szCs w:val="24"/>
        </w:rPr>
        <w:t>(90.000,00),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b) na zadania zlecone</w:t>
      </w:r>
      <w:r>
        <w:rPr>
          <w:rFonts w:ascii="Verdana" w:eastAsia="Calibri" w:hAnsi="Verdana"/>
          <w:sz w:val="24"/>
          <w:szCs w:val="24"/>
        </w:rPr>
        <w:t xml:space="preserve"> </w:t>
      </w:r>
      <w:r w:rsidRPr="003F6CB0">
        <w:rPr>
          <w:rFonts w:ascii="Verdana" w:eastAsia="Calibri" w:hAnsi="Verdana"/>
          <w:sz w:val="24"/>
          <w:szCs w:val="24"/>
        </w:rPr>
        <w:t>(45.895,00),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2) dla powiatu</w:t>
      </w:r>
      <w:r>
        <w:rPr>
          <w:rFonts w:ascii="Verdana" w:eastAsia="Calibri" w:hAnsi="Verdana"/>
          <w:sz w:val="24"/>
          <w:szCs w:val="24"/>
        </w:rPr>
        <w:t xml:space="preserve"> </w:t>
      </w:r>
      <w:r w:rsidRPr="003F6CB0">
        <w:rPr>
          <w:rFonts w:ascii="Verdana" w:eastAsia="Calibri" w:hAnsi="Verdana"/>
          <w:sz w:val="24"/>
          <w:szCs w:val="24"/>
        </w:rPr>
        <w:t>(552.687,50),</w:t>
      </w:r>
      <w:r>
        <w:rPr>
          <w:rFonts w:ascii="Verdana" w:eastAsia="Calibri" w:hAnsi="Verdana"/>
          <w:sz w:val="24"/>
          <w:szCs w:val="24"/>
        </w:rPr>
        <w:t xml:space="preserve"> </w:t>
      </w:r>
      <w:r w:rsidRPr="003F6CB0">
        <w:rPr>
          <w:rFonts w:ascii="Verdana" w:eastAsia="Calibri" w:hAnsi="Verdana"/>
          <w:sz w:val="24"/>
          <w:szCs w:val="24"/>
        </w:rPr>
        <w:t>z tego:</w:t>
      </w:r>
    </w:p>
    <w:p w:rsid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zlecone</w:t>
      </w:r>
      <w:r>
        <w:rPr>
          <w:rFonts w:ascii="Verdana" w:eastAsia="Calibri" w:hAnsi="Verdana"/>
          <w:sz w:val="24"/>
          <w:szCs w:val="24"/>
        </w:rPr>
        <w:t xml:space="preserve"> </w:t>
      </w:r>
      <w:r w:rsidRPr="003F6CB0">
        <w:rPr>
          <w:rFonts w:ascii="Verdana" w:eastAsia="Calibri" w:hAnsi="Verdana"/>
          <w:sz w:val="24"/>
          <w:szCs w:val="24"/>
        </w:rPr>
        <w:t>(552.687,50).</w:t>
      </w:r>
    </w:p>
    <w:p w:rsidR="00507D0A" w:rsidRPr="00ED4DAF" w:rsidRDefault="00507D0A"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3F6CB0">
        <w:rPr>
          <w:rFonts w:ascii="Verdana" w:eastAsia="Calibri" w:hAnsi="Verdana"/>
          <w:sz w:val="24"/>
          <w:szCs w:val="24"/>
        </w:rPr>
        <w:t>688</w:t>
      </w:r>
      <w:r w:rsidR="003F6CB0" w:rsidRPr="00ED4DAF">
        <w:rPr>
          <w:rFonts w:ascii="Verdana" w:eastAsia="Calibri" w:hAnsi="Verdana"/>
          <w:sz w:val="24"/>
          <w:szCs w:val="24"/>
        </w:rPr>
        <w:t>.</w:t>
      </w:r>
      <w:r w:rsidR="003F6CB0">
        <w:rPr>
          <w:rFonts w:ascii="Verdana" w:eastAsia="Calibri" w:hAnsi="Verdana"/>
          <w:sz w:val="24"/>
          <w:szCs w:val="24"/>
        </w:rPr>
        <w:t>582</w:t>
      </w:r>
      <w:r w:rsidR="003F6CB0" w:rsidRPr="00ED4DAF">
        <w:rPr>
          <w:rFonts w:ascii="Verdana" w:eastAsia="Calibri" w:hAnsi="Verdana"/>
          <w:sz w:val="24"/>
          <w:szCs w:val="24"/>
        </w:rPr>
        <w:t>,</w:t>
      </w:r>
      <w:r w:rsidR="003F6CB0">
        <w:rPr>
          <w:rFonts w:ascii="Verdana" w:eastAsia="Calibri" w:hAnsi="Verdana"/>
          <w:sz w:val="24"/>
          <w:szCs w:val="24"/>
        </w:rPr>
        <w:t>50</w:t>
      </w:r>
      <w:r w:rsidR="003F6CB0" w:rsidRPr="00ED4DAF">
        <w:rPr>
          <w:rFonts w:ascii="Verdana" w:eastAsia="Calibri" w:hAnsi="Verdana"/>
          <w:sz w:val="24"/>
          <w:szCs w:val="24"/>
        </w:rPr>
        <w:t xml:space="preserve"> </w:t>
      </w:r>
      <w:r w:rsidRPr="00ED4DAF">
        <w:rPr>
          <w:rFonts w:ascii="Verdana" w:eastAsia="Calibri" w:hAnsi="Verdana"/>
          <w:sz w:val="24"/>
          <w:szCs w:val="24"/>
        </w:rPr>
        <w:t>zł</w:t>
      </w:r>
    </w:p>
    <w:p w:rsidR="00507D0A" w:rsidRDefault="00507D0A"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I. Zwiększenie planu wydatków bieżących</w:t>
      </w:r>
      <w:r>
        <w:rPr>
          <w:rFonts w:ascii="Verdana" w:hAnsi="Verdana"/>
          <w:sz w:val="24"/>
          <w:szCs w:val="24"/>
        </w:rPr>
        <w:t xml:space="preserve"> </w:t>
      </w:r>
      <w:r w:rsidRPr="003F6CB0">
        <w:rPr>
          <w:rFonts w:ascii="Verdana" w:hAnsi="Verdana"/>
          <w:sz w:val="24"/>
          <w:szCs w:val="24"/>
        </w:rPr>
        <w:t>(839.582,50),</w:t>
      </w:r>
      <w:r>
        <w:rPr>
          <w:rFonts w:ascii="Verdana" w:hAnsi="Verdana"/>
          <w:sz w:val="24"/>
          <w:szCs w:val="24"/>
        </w:rPr>
        <w:t xml:space="preserve"> </w:t>
      </w:r>
      <w:r w:rsidRPr="003F6CB0">
        <w:rPr>
          <w:rFonts w:ascii="Verdana" w:hAnsi="Verdana"/>
          <w:sz w:val="24"/>
          <w:szCs w:val="24"/>
        </w:rPr>
        <w:t>z tego:</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1) zwiększenie planu wydatków jednostek budżetowych</w:t>
      </w:r>
      <w:r>
        <w:rPr>
          <w:rFonts w:ascii="Verdana" w:hAnsi="Verdana"/>
          <w:sz w:val="24"/>
          <w:szCs w:val="24"/>
        </w:rPr>
        <w:t xml:space="preserve"> </w:t>
      </w:r>
      <w:r w:rsidRPr="003F6CB0">
        <w:rPr>
          <w:rFonts w:ascii="Verdana" w:hAnsi="Verdana"/>
          <w:sz w:val="24"/>
          <w:szCs w:val="24"/>
        </w:rPr>
        <w:t>(266.284,00),</w:t>
      </w:r>
      <w:r>
        <w:rPr>
          <w:rFonts w:ascii="Verdana" w:hAnsi="Verdana"/>
          <w:sz w:val="24"/>
          <w:szCs w:val="24"/>
        </w:rPr>
        <w:t xml:space="preserve"> </w:t>
      </w:r>
      <w:r w:rsidRPr="003F6CB0">
        <w:rPr>
          <w:rFonts w:ascii="Verdana" w:hAnsi="Verdana"/>
          <w:sz w:val="24"/>
          <w:szCs w:val="24"/>
        </w:rPr>
        <w:t>w tym:</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a) zwiększenie planu wydatków na wynagrodzenia i składki od nich naliczane</w:t>
      </w:r>
      <w:r>
        <w:rPr>
          <w:rFonts w:ascii="Verdana" w:hAnsi="Verdana"/>
          <w:sz w:val="24"/>
          <w:szCs w:val="24"/>
        </w:rPr>
        <w:t xml:space="preserve"> </w:t>
      </w:r>
      <w:r w:rsidRPr="003F6CB0">
        <w:rPr>
          <w:rFonts w:ascii="Verdana" w:hAnsi="Verdana"/>
          <w:sz w:val="24"/>
          <w:szCs w:val="24"/>
        </w:rPr>
        <w:t>(278.257,00),</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lastRenderedPageBreak/>
        <w:t>b) zmniejszenie planu wydatków związanych z realizacją ich statutowych zadań</w:t>
      </w:r>
      <w:r>
        <w:rPr>
          <w:rFonts w:ascii="Verdana" w:hAnsi="Verdana"/>
          <w:sz w:val="24"/>
          <w:szCs w:val="24"/>
        </w:rPr>
        <w:t xml:space="preserve"> </w:t>
      </w:r>
      <w:r w:rsidRPr="003F6CB0">
        <w:rPr>
          <w:rFonts w:ascii="Verdana" w:hAnsi="Verdana"/>
          <w:sz w:val="24"/>
          <w:szCs w:val="24"/>
        </w:rPr>
        <w:t>(-11.973,00),</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2) zwiększenie planu wydatków na dotacje na zadania bieżące</w:t>
      </w:r>
      <w:r>
        <w:rPr>
          <w:rFonts w:ascii="Verdana" w:hAnsi="Verdana"/>
          <w:sz w:val="24"/>
          <w:szCs w:val="24"/>
        </w:rPr>
        <w:t xml:space="preserve"> </w:t>
      </w:r>
      <w:r w:rsidRPr="003F6CB0">
        <w:rPr>
          <w:rFonts w:ascii="Verdana" w:hAnsi="Verdana"/>
          <w:sz w:val="24"/>
          <w:szCs w:val="24"/>
        </w:rPr>
        <w:t>(92.511,00),</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3) zwiększenie planu wydatków na świadczenia na rzecz osób fizycznych</w:t>
      </w:r>
      <w:r>
        <w:rPr>
          <w:rFonts w:ascii="Verdana" w:hAnsi="Verdana"/>
          <w:sz w:val="24"/>
          <w:szCs w:val="24"/>
        </w:rPr>
        <w:t xml:space="preserve"> </w:t>
      </w:r>
      <w:r w:rsidRPr="003F6CB0">
        <w:rPr>
          <w:rFonts w:ascii="Verdana" w:hAnsi="Verdana"/>
          <w:sz w:val="24"/>
          <w:szCs w:val="24"/>
        </w:rPr>
        <w:t>(480.787,50).</w:t>
      </w:r>
    </w:p>
    <w:p w:rsidR="003F6CB0" w:rsidRPr="00ED4DAF" w:rsidRDefault="003F6CB0" w:rsidP="007C38CE">
      <w:pPr>
        <w:spacing w:after="0" w:line="312" w:lineRule="auto"/>
        <w:rPr>
          <w:rFonts w:ascii="Verdana" w:hAnsi="Verdana"/>
          <w:sz w:val="24"/>
          <w:szCs w:val="24"/>
        </w:rPr>
      </w:pPr>
      <w:r w:rsidRPr="003F6CB0">
        <w:rPr>
          <w:rFonts w:ascii="Verdana" w:hAnsi="Verdana"/>
          <w:sz w:val="24"/>
          <w:szCs w:val="24"/>
        </w:rPr>
        <w:t>II. Zmniejszenie planu wydatków na inwestycje i zakupy inwestycyjne</w:t>
      </w:r>
      <w:r>
        <w:rPr>
          <w:rFonts w:ascii="Verdana" w:hAnsi="Verdana"/>
          <w:sz w:val="24"/>
          <w:szCs w:val="24"/>
        </w:rPr>
        <w:t xml:space="preserve"> </w:t>
      </w:r>
      <w:r w:rsidRPr="003F6CB0">
        <w:rPr>
          <w:rFonts w:ascii="Verdana" w:hAnsi="Verdana"/>
          <w:sz w:val="24"/>
          <w:szCs w:val="24"/>
        </w:rPr>
        <w:t>(-151.000,00).</w:t>
      </w:r>
    </w:p>
    <w:p w:rsidR="003F6CB0" w:rsidRPr="00CD4345" w:rsidRDefault="003F6CB0"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34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16</w:t>
      </w:r>
      <w:r w:rsidRPr="00CD4345">
        <w:rPr>
          <w:rFonts w:ascii="Verdana" w:eastAsia="Calibri" w:hAnsi="Verdana"/>
          <w:b/>
          <w:bCs/>
          <w:sz w:val="24"/>
          <w:szCs w:val="24"/>
        </w:rPr>
        <w:t xml:space="preserve"> </w:t>
      </w:r>
      <w:r>
        <w:rPr>
          <w:rFonts w:ascii="Verdana" w:eastAsia="Calibri" w:hAnsi="Verdana"/>
          <w:b/>
          <w:bCs/>
          <w:sz w:val="24"/>
          <w:szCs w:val="24"/>
        </w:rPr>
        <w:t>maja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1.299</w:t>
      </w:r>
      <w:r w:rsidRPr="00ED4DAF">
        <w:rPr>
          <w:rFonts w:ascii="Verdana" w:eastAsia="Calibri" w:hAnsi="Verdana"/>
          <w:sz w:val="24"/>
          <w:szCs w:val="24"/>
        </w:rPr>
        <w:t>.</w:t>
      </w:r>
      <w:r>
        <w:rPr>
          <w:rFonts w:ascii="Verdana" w:eastAsia="Calibri" w:hAnsi="Verdana"/>
          <w:sz w:val="24"/>
          <w:szCs w:val="24"/>
        </w:rPr>
        <w:t>692</w:t>
      </w:r>
      <w:r w:rsidRPr="00ED4DAF">
        <w:rPr>
          <w:rFonts w:ascii="Verdana" w:eastAsia="Calibri" w:hAnsi="Verdana"/>
          <w:sz w:val="24"/>
          <w:szCs w:val="24"/>
        </w:rPr>
        <w:t>,</w:t>
      </w:r>
      <w:r>
        <w:rPr>
          <w:rFonts w:ascii="Verdana" w:eastAsia="Calibri" w:hAnsi="Verdana"/>
          <w:sz w:val="24"/>
          <w:szCs w:val="24"/>
        </w:rPr>
        <w:t>10</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 Dotacje celowe z budżetu państwa</w:t>
      </w:r>
      <w:r>
        <w:rPr>
          <w:rFonts w:ascii="Verdana" w:eastAsia="Calibri" w:hAnsi="Verdana"/>
          <w:sz w:val="24"/>
          <w:szCs w:val="24"/>
        </w:rPr>
        <w:t xml:space="preserve"> </w:t>
      </w:r>
      <w:r w:rsidRPr="003F6CB0">
        <w:rPr>
          <w:rFonts w:ascii="Verdana" w:eastAsia="Calibri" w:hAnsi="Verdana"/>
          <w:sz w:val="24"/>
          <w:szCs w:val="24"/>
        </w:rPr>
        <w:t>(1.151.887,10),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1) dla gminy</w:t>
      </w:r>
      <w:r>
        <w:rPr>
          <w:rFonts w:ascii="Verdana" w:eastAsia="Calibri" w:hAnsi="Verdana"/>
          <w:sz w:val="24"/>
          <w:szCs w:val="24"/>
        </w:rPr>
        <w:t xml:space="preserve"> </w:t>
      </w:r>
      <w:r w:rsidRPr="003F6CB0">
        <w:rPr>
          <w:rFonts w:ascii="Verdana" w:eastAsia="Calibri" w:hAnsi="Verdana"/>
          <w:sz w:val="24"/>
          <w:szCs w:val="24"/>
        </w:rPr>
        <w:t>(1.164.091,10),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zlecone</w:t>
      </w:r>
      <w:r>
        <w:rPr>
          <w:rFonts w:ascii="Verdana" w:eastAsia="Calibri" w:hAnsi="Verdana"/>
          <w:sz w:val="24"/>
          <w:szCs w:val="24"/>
        </w:rPr>
        <w:t xml:space="preserve"> </w:t>
      </w:r>
      <w:r w:rsidRPr="003F6CB0">
        <w:rPr>
          <w:rFonts w:ascii="Verdana" w:eastAsia="Calibri" w:hAnsi="Verdana"/>
          <w:sz w:val="24"/>
          <w:szCs w:val="24"/>
        </w:rPr>
        <w:t>(1.164.091,10),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2) dla powiatu</w:t>
      </w:r>
      <w:r>
        <w:rPr>
          <w:rFonts w:ascii="Verdana" w:eastAsia="Calibri" w:hAnsi="Verdana"/>
          <w:sz w:val="24"/>
          <w:szCs w:val="24"/>
        </w:rPr>
        <w:t xml:space="preserve"> </w:t>
      </w:r>
      <w:r w:rsidRPr="003F6CB0">
        <w:rPr>
          <w:rFonts w:ascii="Verdana" w:eastAsia="Calibri" w:hAnsi="Verdana"/>
          <w:sz w:val="24"/>
          <w:szCs w:val="24"/>
        </w:rPr>
        <w:t>(-12.204,00),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zlecone</w:t>
      </w:r>
      <w:r>
        <w:rPr>
          <w:rFonts w:ascii="Verdana" w:eastAsia="Calibri" w:hAnsi="Verdana"/>
          <w:sz w:val="24"/>
          <w:szCs w:val="24"/>
        </w:rPr>
        <w:t xml:space="preserve"> </w:t>
      </w:r>
      <w:r w:rsidRPr="003F6CB0">
        <w:rPr>
          <w:rFonts w:ascii="Verdana" w:eastAsia="Calibri" w:hAnsi="Verdana"/>
          <w:sz w:val="24"/>
          <w:szCs w:val="24"/>
        </w:rPr>
        <w:t>(-12.204,00).</w:t>
      </w:r>
    </w:p>
    <w:p w:rsid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II. Dotacje celowe na zadania realizowane na podstawie porozumień między jednostkami samorządu terytorialnego</w:t>
      </w:r>
      <w:r>
        <w:rPr>
          <w:rFonts w:ascii="Verdana" w:eastAsia="Calibri" w:hAnsi="Verdana"/>
          <w:sz w:val="24"/>
          <w:szCs w:val="24"/>
        </w:rPr>
        <w:t xml:space="preserve"> </w:t>
      </w:r>
      <w:r w:rsidRPr="003F6CB0">
        <w:rPr>
          <w:rFonts w:ascii="Verdana" w:eastAsia="Calibri" w:hAnsi="Verdana"/>
          <w:sz w:val="24"/>
          <w:szCs w:val="24"/>
        </w:rPr>
        <w:t>(147.805,00).</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1.299</w:t>
      </w:r>
      <w:r w:rsidRPr="00ED4DAF">
        <w:rPr>
          <w:rFonts w:ascii="Verdana" w:eastAsia="Calibri" w:hAnsi="Verdana"/>
          <w:sz w:val="24"/>
          <w:szCs w:val="24"/>
        </w:rPr>
        <w:t>.</w:t>
      </w:r>
      <w:r>
        <w:rPr>
          <w:rFonts w:ascii="Verdana" w:eastAsia="Calibri" w:hAnsi="Verdana"/>
          <w:sz w:val="24"/>
          <w:szCs w:val="24"/>
        </w:rPr>
        <w:t>692</w:t>
      </w:r>
      <w:r w:rsidRPr="00ED4DAF">
        <w:rPr>
          <w:rFonts w:ascii="Verdana" w:eastAsia="Calibri" w:hAnsi="Verdana"/>
          <w:sz w:val="24"/>
          <w:szCs w:val="24"/>
        </w:rPr>
        <w:t>,</w:t>
      </w:r>
      <w:r>
        <w:rPr>
          <w:rFonts w:ascii="Verdana" w:eastAsia="Calibri" w:hAnsi="Verdana"/>
          <w:sz w:val="24"/>
          <w:szCs w:val="24"/>
        </w:rPr>
        <w:t>10</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Zwiększenie planu wydatków bieżących</w:t>
      </w:r>
      <w:r>
        <w:rPr>
          <w:rFonts w:ascii="Verdana" w:hAnsi="Verdana"/>
          <w:sz w:val="24"/>
          <w:szCs w:val="24"/>
        </w:rPr>
        <w:t xml:space="preserve"> </w:t>
      </w:r>
      <w:r w:rsidRPr="003F6CB0">
        <w:rPr>
          <w:rFonts w:ascii="Verdana" w:hAnsi="Verdana"/>
          <w:sz w:val="24"/>
          <w:szCs w:val="24"/>
        </w:rPr>
        <w:t>(1.299.692,10),</w:t>
      </w:r>
      <w:r>
        <w:rPr>
          <w:rFonts w:ascii="Verdana" w:hAnsi="Verdana"/>
          <w:sz w:val="24"/>
          <w:szCs w:val="24"/>
        </w:rPr>
        <w:t xml:space="preserve"> </w:t>
      </w:r>
      <w:r w:rsidRPr="003F6CB0">
        <w:rPr>
          <w:rFonts w:ascii="Verdana" w:hAnsi="Verdana"/>
          <w:sz w:val="24"/>
          <w:szCs w:val="24"/>
        </w:rPr>
        <w:t>z tego:</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1) zmniejszenie planu wydatków jednostek budżetowych</w:t>
      </w:r>
      <w:r>
        <w:rPr>
          <w:rFonts w:ascii="Verdana" w:hAnsi="Verdana"/>
          <w:sz w:val="24"/>
          <w:szCs w:val="24"/>
        </w:rPr>
        <w:t xml:space="preserve"> </w:t>
      </w:r>
      <w:r w:rsidRPr="003F6CB0">
        <w:rPr>
          <w:rFonts w:ascii="Verdana" w:hAnsi="Verdana"/>
          <w:sz w:val="24"/>
          <w:szCs w:val="24"/>
        </w:rPr>
        <w:t>(-491.163,91),</w:t>
      </w:r>
      <w:r>
        <w:rPr>
          <w:rFonts w:ascii="Verdana" w:hAnsi="Verdana"/>
          <w:sz w:val="24"/>
          <w:szCs w:val="24"/>
        </w:rPr>
        <w:t xml:space="preserve"> </w:t>
      </w:r>
      <w:r w:rsidRPr="003F6CB0">
        <w:rPr>
          <w:rFonts w:ascii="Verdana" w:hAnsi="Verdana"/>
          <w:sz w:val="24"/>
          <w:szCs w:val="24"/>
        </w:rPr>
        <w:t>w tym:</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a) zwiększenie planu wydatków na wynagrodzenia i składki od nich naliczane</w:t>
      </w:r>
      <w:r>
        <w:rPr>
          <w:rFonts w:ascii="Verdana" w:hAnsi="Verdana"/>
          <w:sz w:val="24"/>
          <w:szCs w:val="24"/>
        </w:rPr>
        <w:t xml:space="preserve"> </w:t>
      </w:r>
      <w:r w:rsidRPr="003F6CB0">
        <w:rPr>
          <w:rFonts w:ascii="Verdana" w:hAnsi="Verdana"/>
          <w:sz w:val="24"/>
          <w:szCs w:val="24"/>
        </w:rPr>
        <w:t>(36.411,99),</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b) zmniejszenie planu wydatków związanych z realizacją ich statutowych zadań</w:t>
      </w:r>
      <w:r>
        <w:rPr>
          <w:rFonts w:ascii="Verdana" w:hAnsi="Verdana"/>
          <w:sz w:val="24"/>
          <w:szCs w:val="24"/>
        </w:rPr>
        <w:t xml:space="preserve"> </w:t>
      </w:r>
      <w:r w:rsidRPr="003F6CB0">
        <w:rPr>
          <w:rFonts w:ascii="Verdana" w:hAnsi="Verdana"/>
          <w:sz w:val="24"/>
          <w:szCs w:val="24"/>
        </w:rPr>
        <w:t>(-2.656.419,90),</w:t>
      </w:r>
    </w:p>
    <w:p w:rsidR="003F6CB0" w:rsidRDefault="003F6CB0" w:rsidP="007C38CE">
      <w:pPr>
        <w:spacing w:after="0" w:line="312" w:lineRule="auto"/>
        <w:rPr>
          <w:rFonts w:ascii="Verdana" w:hAnsi="Verdana"/>
          <w:sz w:val="24"/>
          <w:szCs w:val="24"/>
        </w:rPr>
      </w:pPr>
      <w:r w:rsidRPr="003F6CB0">
        <w:rPr>
          <w:rFonts w:ascii="Verdana" w:hAnsi="Verdana"/>
          <w:sz w:val="24"/>
          <w:szCs w:val="24"/>
        </w:rPr>
        <w:t>2) zwiększenie planu wydatków na dotacje na zadania bieżące</w:t>
      </w:r>
      <w:r>
        <w:rPr>
          <w:rFonts w:ascii="Verdana" w:hAnsi="Verdana"/>
          <w:sz w:val="24"/>
          <w:szCs w:val="24"/>
        </w:rPr>
        <w:t xml:space="preserve"> </w:t>
      </w:r>
      <w:r w:rsidRPr="003F6CB0">
        <w:rPr>
          <w:rFonts w:ascii="Verdana" w:hAnsi="Verdana"/>
          <w:sz w:val="24"/>
          <w:szCs w:val="24"/>
        </w:rPr>
        <w:t>(825.761,00),</w:t>
      </w:r>
    </w:p>
    <w:p w:rsidR="003F6CB0" w:rsidRPr="00ED4DAF" w:rsidRDefault="003F6CB0" w:rsidP="007C38CE">
      <w:pPr>
        <w:spacing w:after="0" w:line="312" w:lineRule="auto"/>
        <w:rPr>
          <w:rFonts w:ascii="Verdana" w:hAnsi="Verdana"/>
          <w:sz w:val="24"/>
          <w:szCs w:val="24"/>
        </w:rPr>
      </w:pPr>
      <w:r w:rsidRPr="003F6CB0">
        <w:rPr>
          <w:rFonts w:ascii="Verdana" w:hAnsi="Verdana"/>
          <w:sz w:val="24"/>
          <w:szCs w:val="24"/>
        </w:rPr>
        <w:t>3) zwiększenie planu wydatków na świadczenia na rzecz osób fizycznych</w:t>
      </w:r>
      <w:r>
        <w:rPr>
          <w:rFonts w:ascii="Verdana" w:hAnsi="Verdana"/>
          <w:sz w:val="24"/>
          <w:szCs w:val="24"/>
        </w:rPr>
        <w:t xml:space="preserve"> </w:t>
      </w:r>
      <w:r w:rsidRPr="003F6CB0">
        <w:rPr>
          <w:rFonts w:ascii="Verdana" w:hAnsi="Verdana"/>
          <w:sz w:val="24"/>
          <w:szCs w:val="24"/>
        </w:rPr>
        <w:t>(965.095,01).</w:t>
      </w:r>
    </w:p>
    <w:p w:rsidR="003F6CB0" w:rsidRPr="00CD4345" w:rsidRDefault="003F6CB0"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74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22</w:t>
      </w:r>
      <w:r w:rsidRPr="00CD4345">
        <w:rPr>
          <w:rFonts w:ascii="Verdana" w:eastAsia="Calibri" w:hAnsi="Verdana"/>
          <w:b/>
          <w:bCs/>
          <w:sz w:val="24"/>
          <w:szCs w:val="24"/>
        </w:rPr>
        <w:t xml:space="preserve"> </w:t>
      </w:r>
      <w:r>
        <w:rPr>
          <w:rFonts w:ascii="Verdana" w:eastAsia="Calibri" w:hAnsi="Verdana"/>
          <w:b/>
          <w:bCs/>
          <w:sz w:val="24"/>
          <w:szCs w:val="24"/>
        </w:rPr>
        <w:t>maja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lastRenderedPageBreak/>
        <w:t xml:space="preserve">Kwota zmiany planu dochodów ogółem: </w:t>
      </w:r>
      <w:r>
        <w:rPr>
          <w:rFonts w:ascii="Verdana" w:eastAsia="Calibri" w:hAnsi="Verdana"/>
          <w:sz w:val="24"/>
          <w:szCs w:val="24"/>
        </w:rPr>
        <w:t>924</w:t>
      </w:r>
      <w:r w:rsidRPr="00ED4DAF">
        <w:rPr>
          <w:rFonts w:ascii="Verdana" w:eastAsia="Calibri" w:hAnsi="Verdana"/>
          <w:sz w:val="24"/>
          <w:szCs w:val="24"/>
        </w:rPr>
        <w:t>.</w:t>
      </w:r>
      <w:r>
        <w:rPr>
          <w:rFonts w:ascii="Verdana" w:eastAsia="Calibri" w:hAnsi="Verdana"/>
          <w:sz w:val="24"/>
          <w:szCs w:val="24"/>
        </w:rPr>
        <w:t>710</w:t>
      </w:r>
      <w:r w:rsidRPr="00ED4DAF">
        <w:rPr>
          <w:rFonts w:ascii="Verdana" w:eastAsia="Calibri" w:hAnsi="Verdana"/>
          <w:sz w:val="24"/>
          <w:szCs w:val="24"/>
        </w:rPr>
        <w:t>,</w:t>
      </w:r>
      <w:r>
        <w:rPr>
          <w:rFonts w:ascii="Verdana" w:eastAsia="Calibri" w:hAnsi="Verdana"/>
          <w:sz w:val="24"/>
          <w:szCs w:val="24"/>
        </w:rPr>
        <w:t>11</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 Dotacje celowe z budżetu państwa</w:t>
      </w:r>
      <w:r>
        <w:rPr>
          <w:rFonts w:ascii="Verdana" w:eastAsia="Calibri" w:hAnsi="Verdana"/>
          <w:sz w:val="24"/>
          <w:szCs w:val="24"/>
        </w:rPr>
        <w:t xml:space="preserve"> </w:t>
      </w:r>
      <w:r w:rsidRPr="003F6CB0">
        <w:rPr>
          <w:rFonts w:ascii="Verdana" w:eastAsia="Calibri" w:hAnsi="Verdana"/>
          <w:sz w:val="24"/>
          <w:szCs w:val="24"/>
        </w:rPr>
        <w:t>(265.500,00),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1) dla gminy</w:t>
      </w:r>
      <w:r>
        <w:rPr>
          <w:rFonts w:ascii="Verdana" w:eastAsia="Calibri" w:hAnsi="Verdana"/>
          <w:sz w:val="24"/>
          <w:szCs w:val="24"/>
        </w:rPr>
        <w:t xml:space="preserve"> </w:t>
      </w:r>
      <w:r w:rsidRPr="003F6CB0">
        <w:rPr>
          <w:rFonts w:ascii="Verdana" w:eastAsia="Calibri" w:hAnsi="Verdana"/>
          <w:sz w:val="24"/>
          <w:szCs w:val="24"/>
        </w:rPr>
        <w:t>(193.500,00),</w:t>
      </w:r>
      <w:r>
        <w:rPr>
          <w:rFonts w:ascii="Verdana" w:eastAsia="Calibri" w:hAnsi="Verdana"/>
          <w:sz w:val="24"/>
          <w:szCs w:val="24"/>
        </w:rPr>
        <w:t xml:space="preserve"> </w:t>
      </w:r>
      <w:r w:rsidRPr="003F6CB0">
        <w:rPr>
          <w:rFonts w:ascii="Verdana" w:eastAsia="Calibri" w:hAnsi="Verdana"/>
          <w:sz w:val="24"/>
          <w:szCs w:val="24"/>
        </w:rPr>
        <w:t>z tego:</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własne</w:t>
      </w:r>
      <w:r>
        <w:rPr>
          <w:rFonts w:ascii="Verdana" w:eastAsia="Calibri" w:hAnsi="Verdana"/>
          <w:sz w:val="24"/>
          <w:szCs w:val="24"/>
        </w:rPr>
        <w:t xml:space="preserve"> </w:t>
      </w:r>
      <w:r w:rsidRPr="003F6CB0">
        <w:rPr>
          <w:rFonts w:ascii="Verdana" w:eastAsia="Calibri" w:hAnsi="Verdana"/>
          <w:sz w:val="24"/>
          <w:szCs w:val="24"/>
        </w:rPr>
        <w:t>(193.500,00),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2) dla powiatu</w:t>
      </w:r>
      <w:r>
        <w:rPr>
          <w:rFonts w:ascii="Verdana" w:eastAsia="Calibri" w:hAnsi="Verdana"/>
          <w:sz w:val="24"/>
          <w:szCs w:val="24"/>
        </w:rPr>
        <w:t xml:space="preserve"> </w:t>
      </w:r>
      <w:r w:rsidRPr="003F6CB0">
        <w:rPr>
          <w:rFonts w:ascii="Verdana" w:eastAsia="Calibri" w:hAnsi="Verdana"/>
          <w:sz w:val="24"/>
          <w:szCs w:val="24"/>
        </w:rPr>
        <w:t>(72.000,00),</w:t>
      </w:r>
      <w:r>
        <w:rPr>
          <w:rFonts w:ascii="Verdana" w:eastAsia="Calibri" w:hAnsi="Verdana"/>
          <w:sz w:val="24"/>
          <w:szCs w:val="24"/>
        </w:rPr>
        <w:t xml:space="preserve"> </w:t>
      </w:r>
      <w:r w:rsidRPr="003F6CB0">
        <w:rPr>
          <w:rFonts w:ascii="Verdana" w:eastAsia="Calibri" w:hAnsi="Verdana"/>
          <w:sz w:val="24"/>
          <w:szCs w:val="24"/>
        </w:rPr>
        <w:t>z tego:</w:t>
      </w:r>
    </w:p>
    <w:p w:rsid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a) na zadania własne</w:t>
      </w:r>
      <w:r>
        <w:rPr>
          <w:rFonts w:ascii="Verdana" w:eastAsia="Calibri" w:hAnsi="Verdana"/>
          <w:sz w:val="24"/>
          <w:szCs w:val="24"/>
        </w:rPr>
        <w:t xml:space="preserve"> </w:t>
      </w:r>
      <w:r w:rsidRPr="003F6CB0">
        <w:rPr>
          <w:rFonts w:ascii="Verdana" w:eastAsia="Calibri" w:hAnsi="Verdana"/>
          <w:sz w:val="24"/>
          <w:szCs w:val="24"/>
        </w:rPr>
        <w:t>(72.000,00).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II. Dotacje celowe na zadania realizowane na podstawie porozumień między jednostkami samorządu terytorialnego</w:t>
      </w:r>
      <w:r>
        <w:rPr>
          <w:rFonts w:ascii="Verdana" w:eastAsia="Calibri" w:hAnsi="Verdana"/>
          <w:sz w:val="24"/>
          <w:szCs w:val="24"/>
        </w:rPr>
        <w:t xml:space="preserve"> </w:t>
      </w:r>
      <w:r w:rsidRPr="003F6CB0">
        <w:rPr>
          <w:rFonts w:ascii="Verdana" w:eastAsia="Calibri" w:hAnsi="Verdana"/>
          <w:sz w:val="24"/>
          <w:szCs w:val="24"/>
        </w:rPr>
        <w:t>(100.000,00).</w:t>
      </w:r>
    </w:p>
    <w:p w:rsidR="003F6CB0" w:rsidRP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III. Dotacje i środki z funduszy</w:t>
      </w:r>
      <w:r>
        <w:rPr>
          <w:rFonts w:ascii="Verdana" w:eastAsia="Calibri" w:hAnsi="Verdana"/>
          <w:sz w:val="24"/>
          <w:szCs w:val="24"/>
        </w:rPr>
        <w:t xml:space="preserve"> </w:t>
      </w:r>
      <w:r w:rsidRPr="003F6CB0">
        <w:rPr>
          <w:rFonts w:ascii="Verdana" w:eastAsia="Calibri" w:hAnsi="Verdana"/>
          <w:sz w:val="24"/>
          <w:szCs w:val="24"/>
        </w:rPr>
        <w:t>(559.210,11),</w:t>
      </w:r>
      <w:r>
        <w:rPr>
          <w:rFonts w:ascii="Verdana" w:eastAsia="Calibri" w:hAnsi="Verdana"/>
          <w:sz w:val="24"/>
          <w:szCs w:val="24"/>
        </w:rPr>
        <w:t xml:space="preserve"> </w:t>
      </w:r>
      <w:r w:rsidRPr="003F6CB0">
        <w:rPr>
          <w:rFonts w:ascii="Verdana" w:eastAsia="Calibri" w:hAnsi="Verdana"/>
          <w:sz w:val="24"/>
          <w:szCs w:val="24"/>
        </w:rPr>
        <w:t>z tego:</w:t>
      </w:r>
    </w:p>
    <w:p w:rsidR="003F6CB0"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1) środki z Funduszu Pomocy</w:t>
      </w:r>
      <w:r>
        <w:rPr>
          <w:rFonts w:ascii="Verdana" w:eastAsia="Calibri" w:hAnsi="Verdana"/>
          <w:sz w:val="24"/>
          <w:szCs w:val="24"/>
        </w:rPr>
        <w:t xml:space="preserve"> </w:t>
      </w:r>
      <w:r w:rsidRPr="003F6CB0">
        <w:rPr>
          <w:rFonts w:ascii="Verdana" w:eastAsia="Calibri" w:hAnsi="Verdana"/>
          <w:sz w:val="24"/>
          <w:szCs w:val="24"/>
        </w:rPr>
        <w:t>(559.210,11).</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924</w:t>
      </w:r>
      <w:r w:rsidRPr="00ED4DAF">
        <w:rPr>
          <w:rFonts w:ascii="Verdana" w:eastAsia="Calibri" w:hAnsi="Verdana"/>
          <w:sz w:val="24"/>
          <w:szCs w:val="24"/>
        </w:rPr>
        <w:t>.</w:t>
      </w:r>
      <w:r>
        <w:rPr>
          <w:rFonts w:ascii="Verdana" w:eastAsia="Calibri" w:hAnsi="Verdana"/>
          <w:sz w:val="24"/>
          <w:szCs w:val="24"/>
        </w:rPr>
        <w:t>710</w:t>
      </w:r>
      <w:r w:rsidRPr="00ED4DAF">
        <w:rPr>
          <w:rFonts w:ascii="Verdana" w:eastAsia="Calibri" w:hAnsi="Verdana"/>
          <w:sz w:val="24"/>
          <w:szCs w:val="24"/>
        </w:rPr>
        <w:t>,</w:t>
      </w:r>
      <w:r>
        <w:rPr>
          <w:rFonts w:ascii="Verdana" w:eastAsia="Calibri" w:hAnsi="Verdana"/>
          <w:sz w:val="24"/>
          <w:szCs w:val="24"/>
        </w:rPr>
        <w:t>11</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Zwiększenie planu wydatków bieżących</w:t>
      </w:r>
      <w:r>
        <w:rPr>
          <w:rFonts w:ascii="Verdana" w:hAnsi="Verdana"/>
          <w:sz w:val="24"/>
          <w:szCs w:val="24"/>
        </w:rPr>
        <w:t xml:space="preserve"> </w:t>
      </w:r>
      <w:r w:rsidRPr="003F6CB0">
        <w:rPr>
          <w:rFonts w:ascii="Verdana" w:hAnsi="Verdana"/>
          <w:sz w:val="24"/>
          <w:szCs w:val="24"/>
        </w:rPr>
        <w:t>(924.710,11),</w:t>
      </w:r>
      <w:r>
        <w:rPr>
          <w:rFonts w:ascii="Verdana" w:hAnsi="Verdana"/>
          <w:sz w:val="24"/>
          <w:szCs w:val="24"/>
        </w:rPr>
        <w:t xml:space="preserve"> </w:t>
      </w:r>
      <w:r w:rsidRPr="003F6CB0">
        <w:rPr>
          <w:rFonts w:ascii="Verdana" w:hAnsi="Verdana"/>
          <w:sz w:val="24"/>
          <w:szCs w:val="24"/>
        </w:rPr>
        <w:t>z tego:</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1) zwiększenie planu wydatków jednostek budżetowych</w:t>
      </w:r>
      <w:r>
        <w:rPr>
          <w:rFonts w:ascii="Verdana" w:hAnsi="Verdana"/>
          <w:sz w:val="24"/>
          <w:szCs w:val="24"/>
        </w:rPr>
        <w:t xml:space="preserve"> </w:t>
      </w:r>
      <w:r w:rsidRPr="003F6CB0">
        <w:rPr>
          <w:rFonts w:ascii="Verdana" w:hAnsi="Verdana"/>
          <w:sz w:val="24"/>
          <w:szCs w:val="24"/>
        </w:rPr>
        <w:t>(918.190,11),</w:t>
      </w:r>
      <w:r>
        <w:rPr>
          <w:rFonts w:ascii="Verdana" w:hAnsi="Verdana"/>
          <w:sz w:val="24"/>
          <w:szCs w:val="24"/>
        </w:rPr>
        <w:t xml:space="preserve"> </w:t>
      </w:r>
      <w:r w:rsidRPr="003F6CB0">
        <w:rPr>
          <w:rFonts w:ascii="Verdana" w:hAnsi="Verdana"/>
          <w:sz w:val="24"/>
          <w:szCs w:val="24"/>
        </w:rPr>
        <w:t>w tym:</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a) zwiększenie planu wydatków na wynagrodzenia i składki od nich naliczane</w:t>
      </w:r>
      <w:r>
        <w:rPr>
          <w:rFonts w:ascii="Verdana" w:hAnsi="Verdana"/>
          <w:sz w:val="24"/>
          <w:szCs w:val="24"/>
        </w:rPr>
        <w:t xml:space="preserve"> </w:t>
      </w:r>
      <w:r w:rsidRPr="003F6CB0">
        <w:rPr>
          <w:rFonts w:ascii="Verdana" w:hAnsi="Verdana"/>
          <w:sz w:val="24"/>
          <w:szCs w:val="24"/>
        </w:rPr>
        <w:t>(458.661,00),</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b) zwiększenie planu wydatków związanych z realizacją ich statutowych zadań</w:t>
      </w:r>
      <w:r>
        <w:rPr>
          <w:rFonts w:ascii="Verdana" w:hAnsi="Verdana"/>
          <w:sz w:val="24"/>
          <w:szCs w:val="24"/>
        </w:rPr>
        <w:t xml:space="preserve"> </w:t>
      </w:r>
      <w:r w:rsidRPr="003F6CB0">
        <w:rPr>
          <w:rFonts w:ascii="Verdana" w:hAnsi="Verdana"/>
          <w:sz w:val="24"/>
          <w:szCs w:val="24"/>
        </w:rPr>
        <w:t>(459.529,11),</w:t>
      </w:r>
    </w:p>
    <w:p w:rsidR="003F6CB0" w:rsidRPr="003F6CB0" w:rsidRDefault="003F6CB0" w:rsidP="007C38CE">
      <w:pPr>
        <w:spacing w:after="0" w:line="312" w:lineRule="auto"/>
        <w:rPr>
          <w:rFonts w:ascii="Verdana" w:hAnsi="Verdana"/>
          <w:sz w:val="24"/>
          <w:szCs w:val="24"/>
        </w:rPr>
      </w:pPr>
      <w:r w:rsidRPr="003F6CB0">
        <w:rPr>
          <w:rFonts w:ascii="Verdana" w:hAnsi="Verdana"/>
          <w:sz w:val="24"/>
          <w:szCs w:val="24"/>
        </w:rPr>
        <w:t>2) zwiększenie planu wydatków na dotacje na zadania bieżące</w:t>
      </w:r>
      <w:r>
        <w:rPr>
          <w:rFonts w:ascii="Verdana" w:hAnsi="Verdana"/>
          <w:sz w:val="24"/>
          <w:szCs w:val="24"/>
        </w:rPr>
        <w:t xml:space="preserve"> </w:t>
      </w:r>
      <w:r w:rsidRPr="003F6CB0">
        <w:rPr>
          <w:rFonts w:ascii="Verdana" w:hAnsi="Verdana"/>
          <w:sz w:val="24"/>
          <w:szCs w:val="24"/>
        </w:rPr>
        <w:t>(7.420,00),</w:t>
      </w:r>
    </w:p>
    <w:p w:rsidR="003F6CB0" w:rsidRPr="00ED4DAF" w:rsidRDefault="003F6CB0" w:rsidP="007C38CE">
      <w:pPr>
        <w:spacing w:after="0" w:line="312" w:lineRule="auto"/>
        <w:rPr>
          <w:rFonts w:ascii="Verdana" w:hAnsi="Verdana"/>
          <w:sz w:val="24"/>
          <w:szCs w:val="24"/>
        </w:rPr>
      </w:pPr>
      <w:r w:rsidRPr="003F6CB0">
        <w:rPr>
          <w:rFonts w:ascii="Verdana" w:hAnsi="Verdana"/>
          <w:sz w:val="24"/>
          <w:szCs w:val="24"/>
        </w:rPr>
        <w:t>3) zmniejszenie planu wydatków na świadczenia na rzecz osób fizycznych</w:t>
      </w:r>
      <w:r>
        <w:rPr>
          <w:rFonts w:ascii="Verdana" w:hAnsi="Verdana"/>
          <w:sz w:val="24"/>
          <w:szCs w:val="24"/>
        </w:rPr>
        <w:t xml:space="preserve"> </w:t>
      </w:r>
      <w:r w:rsidRPr="003F6CB0">
        <w:rPr>
          <w:rFonts w:ascii="Verdana" w:hAnsi="Verdana"/>
          <w:sz w:val="24"/>
          <w:szCs w:val="24"/>
        </w:rPr>
        <w:t>(-900,00).</w:t>
      </w:r>
    </w:p>
    <w:p w:rsidR="003F6CB0" w:rsidRPr="00CD4345" w:rsidRDefault="003F6CB0"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28</w:t>
      </w:r>
      <w:r w:rsidRPr="00CD4345">
        <w:rPr>
          <w:rFonts w:ascii="Verdana" w:eastAsia="Calibri" w:hAnsi="Verdana"/>
          <w:b/>
          <w:bCs/>
          <w:sz w:val="24"/>
          <w:szCs w:val="24"/>
        </w:rPr>
        <w:t xml:space="preserve"> </w:t>
      </w:r>
      <w:r>
        <w:rPr>
          <w:rFonts w:ascii="Verdana" w:eastAsia="Calibri" w:hAnsi="Verdana"/>
          <w:b/>
          <w:bCs/>
          <w:sz w:val="24"/>
          <w:szCs w:val="24"/>
        </w:rPr>
        <w:t>maja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9.596</w:t>
      </w:r>
      <w:r w:rsidRPr="00ED4DAF">
        <w:rPr>
          <w:rFonts w:ascii="Verdana" w:eastAsia="Calibri" w:hAnsi="Verdana"/>
          <w:sz w:val="24"/>
          <w:szCs w:val="24"/>
        </w:rPr>
        <w:t>.</w:t>
      </w:r>
      <w:r>
        <w:rPr>
          <w:rFonts w:ascii="Verdana" w:eastAsia="Calibri" w:hAnsi="Verdana"/>
          <w:sz w:val="24"/>
          <w:szCs w:val="24"/>
        </w:rPr>
        <w:t>389</w:t>
      </w:r>
      <w:r w:rsidRPr="00ED4DAF">
        <w:rPr>
          <w:rFonts w:ascii="Verdana" w:eastAsia="Calibri" w:hAnsi="Verdana"/>
          <w:sz w:val="24"/>
          <w:szCs w:val="24"/>
        </w:rPr>
        <w:t>,</w:t>
      </w:r>
      <w:r>
        <w:rPr>
          <w:rFonts w:ascii="Verdana" w:eastAsia="Calibri" w:hAnsi="Verdana"/>
          <w:sz w:val="24"/>
          <w:szCs w:val="24"/>
        </w:rPr>
        <w:t>98</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D6367" w:rsidRPr="007D6367" w:rsidRDefault="003F6CB0" w:rsidP="007C38CE">
      <w:pPr>
        <w:spacing w:after="0" w:line="312" w:lineRule="auto"/>
        <w:rPr>
          <w:rFonts w:ascii="Verdana" w:eastAsia="Calibri" w:hAnsi="Verdana"/>
          <w:sz w:val="24"/>
          <w:szCs w:val="24"/>
        </w:rPr>
      </w:pPr>
      <w:r w:rsidRPr="003F6CB0">
        <w:rPr>
          <w:rFonts w:ascii="Verdana" w:eastAsia="Calibri" w:hAnsi="Verdana"/>
          <w:sz w:val="24"/>
          <w:szCs w:val="24"/>
        </w:rPr>
        <w:t>I. Dotacje celowe na zadania realizowane na podstawie porozumień między jednostkami samorządu terytorialnego</w:t>
      </w:r>
      <w:r w:rsidR="007D6367">
        <w:rPr>
          <w:rFonts w:ascii="Verdana" w:eastAsia="Calibri" w:hAnsi="Verdana"/>
          <w:sz w:val="24"/>
          <w:szCs w:val="24"/>
        </w:rPr>
        <w:t xml:space="preserve"> </w:t>
      </w:r>
      <w:r w:rsidR="007D6367" w:rsidRPr="007D6367">
        <w:rPr>
          <w:rFonts w:ascii="Verdana" w:eastAsia="Calibri" w:hAnsi="Verdana"/>
          <w:sz w:val="24"/>
          <w:szCs w:val="24"/>
        </w:rPr>
        <w:t>(120.000,00).</w:t>
      </w:r>
    </w:p>
    <w:p w:rsidR="007D6367" w:rsidRPr="007D6367" w:rsidRDefault="007D6367" w:rsidP="007C38CE">
      <w:pPr>
        <w:spacing w:after="0" w:line="312" w:lineRule="auto"/>
        <w:rPr>
          <w:rFonts w:ascii="Verdana" w:eastAsia="Calibri" w:hAnsi="Verdana"/>
          <w:sz w:val="24"/>
          <w:szCs w:val="24"/>
        </w:rPr>
      </w:pPr>
      <w:r w:rsidRPr="007D6367">
        <w:rPr>
          <w:rFonts w:ascii="Verdana" w:eastAsia="Calibri" w:hAnsi="Verdana"/>
          <w:sz w:val="24"/>
          <w:szCs w:val="24"/>
        </w:rPr>
        <w:t>II. Dotacje i środki z funduszy</w:t>
      </w:r>
      <w:r>
        <w:rPr>
          <w:rFonts w:ascii="Verdana" w:eastAsia="Calibri" w:hAnsi="Verdana"/>
          <w:sz w:val="24"/>
          <w:szCs w:val="24"/>
        </w:rPr>
        <w:t xml:space="preserve"> </w:t>
      </w:r>
      <w:r w:rsidRPr="007D6367">
        <w:rPr>
          <w:rFonts w:ascii="Verdana" w:eastAsia="Calibri" w:hAnsi="Verdana"/>
          <w:sz w:val="24"/>
          <w:szCs w:val="24"/>
        </w:rPr>
        <w:t>(9.476.389,98),</w:t>
      </w:r>
      <w:r>
        <w:rPr>
          <w:rFonts w:ascii="Verdana" w:eastAsia="Calibri" w:hAnsi="Verdana"/>
          <w:sz w:val="24"/>
          <w:szCs w:val="24"/>
        </w:rPr>
        <w:t xml:space="preserve"> </w:t>
      </w:r>
      <w:r w:rsidRPr="007D6367">
        <w:rPr>
          <w:rFonts w:ascii="Verdana" w:eastAsia="Calibri" w:hAnsi="Verdana"/>
          <w:sz w:val="24"/>
          <w:szCs w:val="24"/>
        </w:rPr>
        <w:t>z tego:</w:t>
      </w:r>
    </w:p>
    <w:p w:rsidR="003F6CB0" w:rsidRDefault="007D6367" w:rsidP="007C38CE">
      <w:pPr>
        <w:spacing w:after="0" w:line="312" w:lineRule="auto"/>
        <w:rPr>
          <w:rFonts w:ascii="Verdana" w:eastAsia="Calibri" w:hAnsi="Verdana"/>
          <w:sz w:val="24"/>
          <w:szCs w:val="24"/>
        </w:rPr>
      </w:pPr>
      <w:r w:rsidRPr="007D6367">
        <w:rPr>
          <w:rFonts w:ascii="Verdana" w:eastAsia="Calibri" w:hAnsi="Verdana"/>
          <w:sz w:val="24"/>
          <w:szCs w:val="24"/>
        </w:rPr>
        <w:t>1) środki z Funduszu Pomocy</w:t>
      </w:r>
      <w:r>
        <w:rPr>
          <w:rFonts w:ascii="Verdana" w:eastAsia="Calibri" w:hAnsi="Verdana"/>
          <w:sz w:val="24"/>
          <w:szCs w:val="24"/>
        </w:rPr>
        <w:t xml:space="preserve"> </w:t>
      </w:r>
      <w:r w:rsidRPr="007D6367">
        <w:rPr>
          <w:rFonts w:ascii="Verdana" w:eastAsia="Calibri" w:hAnsi="Verdana"/>
          <w:sz w:val="24"/>
          <w:szCs w:val="24"/>
        </w:rPr>
        <w:t>(9.476.389,98).</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9.596</w:t>
      </w:r>
      <w:r w:rsidRPr="00ED4DAF">
        <w:rPr>
          <w:rFonts w:ascii="Verdana" w:eastAsia="Calibri" w:hAnsi="Verdana"/>
          <w:sz w:val="24"/>
          <w:szCs w:val="24"/>
        </w:rPr>
        <w:t>.</w:t>
      </w:r>
      <w:r>
        <w:rPr>
          <w:rFonts w:ascii="Verdana" w:eastAsia="Calibri" w:hAnsi="Verdana"/>
          <w:sz w:val="24"/>
          <w:szCs w:val="24"/>
        </w:rPr>
        <w:t>389</w:t>
      </w:r>
      <w:r w:rsidRPr="00ED4DAF">
        <w:rPr>
          <w:rFonts w:ascii="Verdana" w:eastAsia="Calibri" w:hAnsi="Verdana"/>
          <w:sz w:val="24"/>
          <w:szCs w:val="24"/>
        </w:rPr>
        <w:t>,</w:t>
      </w:r>
      <w:r>
        <w:rPr>
          <w:rFonts w:ascii="Verdana" w:eastAsia="Calibri" w:hAnsi="Verdana"/>
          <w:sz w:val="24"/>
          <w:szCs w:val="24"/>
        </w:rPr>
        <w:t>98</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7D6367" w:rsidRDefault="007D6367" w:rsidP="007C38CE">
      <w:pPr>
        <w:spacing w:after="0" w:line="312" w:lineRule="auto"/>
        <w:rPr>
          <w:rFonts w:ascii="Verdana" w:hAnsi="Verdana"/>
          <w:sz w:val="24"/>
          <w:szCs w:val="24"/>
        </w:rPr>
      </w:pPr>
      <w:r w:rsidRPr="007D6367">
        <w:rPr>
          <w:rFonts w:ascii="Verdana" w:hAnsi="Verdana"/>
          <w:sz w:val="24"/>
          <w:szCs w:val="24"/>
        </w:rPr>
        <w:t>I. Zwiększenie planu wydatków bieżących</w:t>
      </w:r>
      <w:r>
        <w:rPr>
          <w:rFonts w:ascii="Verdana" w:hAnsi="Verdana"/>
          <w:sz w:val="24"/>
          <w:szCs w:val="24"/>
        </w:rPr>
        <w:t xml:space="preserve"> </w:t>
      </w:r>
      <w:r w:rsidRPr="007D6367">
        <w:rPr>
          <w:rFonts w:ascii="Verdana" w:hAnsi="Verdana"/>
          <w:sz w:val="24"/>
          <w:szCs w:val="24"/>
        </w:rPr>
        <w:t>(9.575.983,98),</w:t>
      </w:r>
      <w:r>
        <w:rPr>
          <w:rFonts w:ascii="Verdana" w:hAnsi="Verdana"/>
          <w:sz w:val="24"/>
          <w:szCs w:val="24"/>
        </w:rPr>
        <w:t xml:space="preserve"> </w:t>
      </w:r>
      <w:r w:rsidRPr="007D6367">
        <w:rPr>
          <w:rFonts w:ascii="Verdana" w:hAnsi="Verdana"/>
          <w:sz w:val="24"/>
          <w:szCs w:val="24"/>
        </w:rPr>
        <w:t>z tego:</w:t>
      </w:r>
    </w:p>
    <w:p w:rsidR="007D6367" w:rsidRPr="007D6367" w:rsidRDefault="007D6367" w:rsidP="007C38CE">
      <w:pPr>
        <w:spacing w:after="0" w:line="312" w:lineRule="auto"/>
        <w:rPr>
          <w:rFonts w:ascii="Verdana" w:hAnsi="Verdana"/>
          <w:sz w:val="24"/>
          <w:szCs w:val="24"/>
        </w:rPr>
      </w:pPr>
      <w:r w:rsidRPr="007D6367">
        <w:rPr>
          <w:rFonts w:ascii="Verdana" w:hAnsi="Verdana"/>
          <w:sz w:val="24"/>
          <w:szCs w:val="24"/>
        </w:rPr>
        <w:lastRenderedPageBreak/>
        <w:t>1) zwiększenie planu wydatków jednostek budżetowych</w:t>
      </w:r>
      <w:r>
        <w:rPr>
          <w:rFonts w:ascii="Verdana" w:hAnsi="Verdana"/>
          <w:sz w:val="24"/>
          <w:szCs w:val="24"/>
        </w:rPr>
        <w:t xml:space="preserve"> </w:t>
      </w:r>
      <w:r w:rsidRPr="007D6367">
        <w:rPr>
          <w:rFonts w:ascii="Verdana" w:hAnsi="Verdana"/>
          <w:sz w:val="24"/>
          <w:szCs w:val="24"/>
        </w:rPr>
        <w:t>(2.240.757,41),</w:t>
      </w:r>
      <w:r>
        <w:rPr>
          <w:rFonts w:ascii="Verdana" w:hAnsi="Verdana"/>
          <w:sz w:val="24"/>
          <w:szCs w:val="24"/>
        </w:rPr>
        <w:t xml:space="preserve"> </w:t>
      </w:r>
      <w:r w:rsidRPr="007D6367">
        <w:rPr>
          <w:rFonts w:ascii="Verdana" w:hAnsi="Verdana"/>
          <w:sz w:val="24"/>
          <w:szCs w:val="24"/>
        </w:rPr>
        <w:t>w tym:</w:t>
      </w:r>
    </w:p>
    <w:p w:rsidR="007D6367" w:rsidRPr="007D6367" w:rsidRDefault="007D6367" w:rsidP="007C38CE">
      <w:pPr>
        <w:spacing w:after="0" w:line="312" w:lineRule="auto"/>
        <w:rPr>
          <w:rFonts w:ascii="Verdana" w:hAnsi="Verdana"/>
          <w:sz w:val="24"/>
          <w:szCs w:val="24"/>
        </w:rPr>
      </w:pPr>
      <w:r w:rsidRPr="007D6367">
        <w:rPr>
          <w:rFonts w:ascii="Verdana" w:hAnsi="Verdana"/>
          <w:sz w:val="24"/>
          <w:szCs w:val="24"/>
        </w:rPr>
        <w:t>a) zwiększenie planu wydatków na wynagrodzenia i składki od nich naliczane</w:t>
      </w:r>
      <w:r>
        <w:rPr>
          <w:rFonts w:ascii="Verdana" w:hAnsi="Verdana"/>
          <w:sz w:val="24"/>
          <w:szCs w:val="24"/>
        </w:rPr>
        <w:t xml:space="preserve"> </w:t>
      </w:r>
      <w:r w:rsidRPr="007D6367">
        <w:rPr>
          <w:rFonts w:ascii="Verdana" w:hAnsi="Verdana"/>
          <w:sz w:val="24"/>
          <w:szCs w:val="24"/>
        </w:rPr>
        <w:t>(13.054.214,67),</w:t>
      </w:r>
    </w:p>
    <w:p w:rsidR="007D6367" w:rsidRPr="007D6367" w:rsidRDefault="007D6367" w:rsidP="007C38CE">
      <w:pPr>
        <w:spacing w:after="0" w:line="312" w:lineRule="auto"/>
        <w:rPr>
          <w:rFonts w:ascii="Verdana" w:hAnsi="Verdana"/>
          <w:sz w:val="24"/>
          <w:szCs w:val="24"/>
        </w:rPr>
      </w:pPr>
      <w:r w:rsidRPr="007D6367">
        <w:rPr>
          <w:rFonts w:ascii="Verdana" w:hAnsi="Verdana"/>
          <w:sz w:val="24"/>
          <w:szCs w:val="24"/>
        </w:rPr>
        <w:t>b) zmniejszenie planu wydatków związanych z realizacją ich statutowych zadań</w:t>
      </w:r>
      <w:r>
        <w:rPr>
          <w:rFonts w:ascii="Verdana" w:hAnsi="Verdana"/>
          <w:sz w:val="24"/>
          <w:szCs w:val="24"/>
        </w:rPr>
        <w:t xml:space="preserve"> </w:t>
      </w:r>
      <w:r w:rsidRPr="007D6367">
        <w:rPr>
          <w:rFonts w:ascii="Verdana" w:hAnsi="Verdana"/>
          <w:sz w:val="24"/>
          <w:szCs w:val="24"/>
        </w:rPr>
        <w:t>(-10.818.457,26),</w:t>
      </w:r>
    </w:p>
    <w:p w:rsidR="007D6367" w:rsidRPr="007D6367" w:rsidRDefault="007D6367" w:rsidP="007C38CE">
      <w:pPr>
        <w:spacing w:after="0" w:line="312" w:lineRule="auto"/>
        <w:rPr>
          <w:rFonts w:ascii="Verdana" w:hAnsi="Verdana"/>
          <w:sz w:val="24"/>
          <w:szCs w:val="24"/>
        </w:rPr>
      </w:pPr>
      <w:r w:rsidRPr="007D6367">
        <w:rPr>
          <w:rFonts w:ascii="Verdana" w:hAnsi="Verdana"/>
          <w:sz w:val="24"/>
          <w:szCs w:val="24"/>
        </w:rPr>
        <w:t>2) zwiększenie planu wydatków na dotacje na zadania bieżące</w:t>
      </w:r>
      <w:r>
        <w:rPr>
          <w:rFonts w:ascii="Verdana" w:hAnsi="Verdana"/>
          <w:sz w:val="24"/>
          <w:szCs w:val="24"/>
        </w:rPr>
        <w:t xml:space="preserve"> </w:t>
      </w:r>
      <w:r w:rsidRPr="007D6367">
        <w:rPr>
          <w:rFonts w:ascii="Verdana" w:hAnsi="Verdana"/>
          <w:sz w:val="24"/>
          <w:szCs w:val="24"/>
        </w:rPr>
        <w:t>(6.237.202,00),</w:t>
      </w:r>
    </w:p>
    <w:p w:rsidR="007D6367" w:rsidRPr="007D6367" w:rsidRDefault="007D6367" w:rsidP="007C38CE">
      <w:pPr>
        <w:spacing w:after="0" w:line="312" w:lineRule="auto"/>
        <w:rPr>
          <w:rFonts w:ascii="Verdana" w:hAnsi="Verdana"/>
          <w:sz w:val="24"/>
          <w:szCs w:val="24"/>
        </w:rPr>
      </w:pPr>
      <w:r w:rsidRPr="007D6367">
        <w:rPr>
          <w:rFonts w:ascii="Verdana" w:hAnsi="Verdana"/>
          <w:sz w:val="24"/>
          <w:szCs w:val="24"/>
        </w:rPr>
        <w:t>3) zwiększenie planu wydatków na świadczenia na rzecz osób fizycznych</w:t>
      </w:r>
      <w:r>
        <w:rPr>
          <w:rFonts w:ascii="Verdana" w:hAnsi="Verdana"/>
          <w:sz w:val="24"/>
          <w:szCs w:val="24"/>
        </w:rPr>
        <w:t xml:space="preserve"> </w:t>
      </w:r>
      <w:r w:rsidRPr="007D6367">
        <w:rPr>
          <w:rFonts w:ascii="Verdana" w:hAnsi="Verdana"/>
          <w:sz w:val="24"/>
          <w:szCs w:val="24"/>
        </w:rPr>
        <w:t>(1.098.024,57).</w:t>
      </w:r>
    </w:p>
    <w:p w:rsidR="007D6367" w:rsidRPr="00ED4DAF" w:rsidRDefault="007D6367" w:rsidP="007C38CE">
      <w:pPr>
        <w:spacing w:after="0" w:line="312" w:lineRule="auto"/>
        <w:rPr>
          <w:rFonts w:ascii="Verdana" w:hAnsi="Verdana"/>
          <w:sz w:val="24"/>
          <w:szCs w:val="24"/>
        </w:rPr>
      </w:pPr>
      <w:r w:rsidRPr="007D6367">
        <w:rPr>
          <w:rFonts w:ascii="Verdana" w:hAnsi="Verdana"/>
          <w:sz w:val="24"/>
          <w:szCs w:val="24"/>
        </w:rPr>
        <w:t>II. Zwiększenie planu wydatków na inwestycje i zakupy inwestycyjne</w:t>
      </w:r>
      <w:r>
        <w:rPr>
          <w:rFonts w:ascii="Verdana" w:hAnsi="Verdana"/>
          <w:sz w:val="24"/>
          <w:szCs w:val="24"/>
        </w:rPr>
        <w:t xml:space="preserve"> </w:t>
      </w:r>
      <w:r w:rsidRPr="007D6367">
        <w:rPr>
          <w:rFonts w:ascii="Verdana" w:hAnsi="Verdana"/>
          <w:sz w:val="24"/>
          <w:szCs w:val="24"/>
        </w:rPr>
        <w:t>(20.406,00).</w:t>
      </w:r>
    </w:p>
    <w:p w:rsidR="003F6CB0" w:rsidRPr="00CD4345" w:rsidRDefault="003F6CB0"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B9025E">
        <w:rPr>
          <w:rFonts w:ascii="Verdana" w:eastAsia="Calibri" w:hAnsi="Verdana"/>
          <w:b/>
          <w:bCs/>
          <w:sz w:val="24"/>
          <w:szCs w:val="24"/>
        </w:rPr>
        <w:t>199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B9025E">
        <w:rPr>
          <w:rFonts w:ascii="Verdana" w:eastAsia="Calibri" w:hAnsi="Verdana"/>
          <w:b/>
          <w:bCs/>
          <w:sz w:val="24"/>
          <w:szCs w:val="24"/>
        </w:rPr>
        <w:t>7</w:t>
      </w:r>
      <w:r w:rsidRPr="00CD4345">
        <w:rPr>
          <w:rFonts w:ascii="Verdana" w:eastAsia="Calibri" w:hAnsi="Verdana"/>
          <w:b/>
          <w:bCs/>
          <w:sz w:val="24"/>
          <w:szCs w:val="24"/>
        </w:rPr>
        <w:t xml:space="preserve"> </w:t>
      </w:r>
      <w:r w:rsidR="00B9025E">
        <w:rPr>
          <w:rFonts w:ascii="Verdana" w:eastAsia="Calibri" w:hAnsi="Verdana"/>
          <w:b/>
          <w:bCs/>
          <w:sz w:val="24"/>
          <w:szCs w:val="24"/>
        </w:rPr>
        <w:t>czerwca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B9025E">
        <w:rPr>
          <w:rFonts w:ascii="Verdana" w:eastAsia="Calibri" w:hAnsi="Verdana"/>
          <w:sz w:val="24"/>
          <w:szCs w:val="24"/>
        </w:rPr>
        <w:t>155</w:t>
      </w:r>
      <w:r w:rsidRPr="00ED4DAF">
        <w:rPr>
          <w:rFonts w:ascii="Verdana" w:eastAsia="Calibri" w:hAnsi="Verdana"/>
          <w:sz w:val="24"/>
          <w:szCs w:val="24"/>
        </w:rPr>
        <w:t>.</w:t>
      </w:r>
      <w:r w:rsidR="00B9025E">
        <w:rPr>
          <w:rFonts w:ascii="Verdana" w:eastAsia="Calibri" w:hAnsi="Verdana"/>
          <w:sz w:val="24"/>
          <w:szCs w:val="24"/>
        </w:rPr>
        <w:t>637</w:t>
      </w:r>
      <w:r w:rsidRPr="00ED4DAF">
        <w:rPr>
          <w:rFonts w:ascii="Verdana" w:eastAsia="Calibri" w:hAnsi="Verdana"/>
          <w:sz w:val="24"/>
          <w:szCs w:val="24"/>
        </w:rPr>
        <w:t>,</w:t>
      </w:r>
      <w:r w:rsidR="00B9025E">
        <w:rPr>
          <w:rFonts w:ascii="Verdana" w:eastAsia="Calibri" w:hAnsi="Verdana"/>
          <w:sz w:val="24"/>
          <w:szCs w:val="24"/>
        </w:rPr>
        <w:t>78</w:t>
      </w:r>
      <w:r w:rsidRPr="00ED4DAF">
        <w:rPr>
          <w:rFonts w:ascii="Verdana" w:eastAsia="Calibri" w:hAnsi="Verdana"/>
          <w:sz w:val="24"/>
          <w:szCs w:val="24"/>
        </w:rPr>
        <w:t xml:space="preserve"> 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Dotacje celowe z budżetu państwa</w:t>
      </w:r>
      <w:r>
        <w:rPr>
          <w:rFonts w:ascii="Verdana" w:eastAsia="Calibri" w:hAnsi="Verdana"/>
          <w:sz w:val="24"/>
          <w:szCs w:val="24"/>
        </w:rPr>
        <w:t xml:space="preserve"> </w:t>
      </w:r>
      <w:r w:rsidRPr="00B9025E">
        <w:rPr>
          <w:rFonts w:ascii="Verdana" w:eastAsia="Calibri" w:hAnsi="Verdana"/>
          <w:sz w:val="24"/>
          <w:szCs w:val="24"/>
        </w:rPr>
        <w:t>(155.637,78),</w:t>
      </w:r>
      <w:r>
        <w:rPr>
          <w:rFonts w:ascii="Verdana" w:eastAsia="Calibri" w:hAnsi="Verdana"/>
          <w:sz w:val="24"/>
          <w:szCs w:val="24"/>
        </w:rPr>
        <w:t xml:space="preserve"> </w:t>
      </w:r>
      <w:r w:rsidRPr="00B9025E">
        <w:rPr>
          <w:rFonts w:ascii="Verdana" w:eastAsia="Calibri" w:hAnsi="Verdana"/>
          <w:sz w:val="24"/>
          <w:szCs w:val="24"/>
        </w:rPr>
        <w:t>z tego:</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1) dla gminy</w:t>
      </w:r>
      <w:r>
        <w:rPr>
          <w:rFonts w:ascii="Verdana" w:eastAsia="Calibri" w:hAnsi="Verdana"/>
          <w:sz w:val="24"/>
          <w:szCs w:val="24"/>
        </w:rPr>
        <w:t xml:space="preserve"> </w:t>
      </w:r>
      <w:r w:rsidRPr="00B9025E">
        <w:rPr>
          <w:rFonts w:ascii="Verdana" w:eastAsia="Calibri" w:hAnsi="Verdana"/>
          <w:sz w:val="24"/>
          <w:szCs w:val="24"/>
        </w:rPr>
        <w:t>(72.987,00),</w:t>
      </w:r>
      <w:r>
        <w:rPr>
          <w:rFonts w:ascii="Verdana" w:eastAsia="Calibri" w:hAnsi="Verdana"/>
          <w:sz w:val="24"/>
          <w:szCs w:val="24"/>
        </w:rPr>
        <w:t xml:space="preserve"> </w:t>
      </w:r>
      <w:r w:rsidRPr="00B9025E">
        <w:rPr>
          <w:rFonts w:ascii="Verdana" w:eastAsia="Calibri" w:hAnsi="Verdana"/>
          <w:sz w:val="24"/>
          <w:szCs w:val="24"/>
        </w:rPr>
        <w:t>z tego:</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a) na zadania zlecone</w:t>
      </w:r>
      <w:r>
        <w:rPr>
          <w:rFonts w:ascii="Verdana" w:eastAsia="Calibri" w:hAnsi="Verdana"/>
          <w:sz w:val="24"/>
          <w:szCs w:val="24"/>
        </w:rPr>
        <w:t xml:space="preserve"> </w:t>
      </w:r>
      <w:r w:rsidRPr="00B9025E">
        <w:rPr>
          <w:rFonts w:ascii="Verdana" w:eastAsia="Calibri" w:hAnsi="Verdana"/>
          <w:sz w:val="24"/>
          <w:szCs w:val="24"/>
        </w:rPr>
        <w:t>(72.987,00),</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2) dla powiatu</w:t>
      </w:r>
      <w:r>
        <w:rPr>
          <w:rFonts w:ascii="Verdana" w:eastAsia="Calibri" w:hAnsi="Verdana"/>
          <w:sz w:val="24"/>
          <w:szCs w:val="24"/>
        </w:rPr>
        <w:t xml:space="preserve"> </w:t>
      </w:r>
      <w:r w:rsidRPr="00B9025E">
        <w:rPr>
          <w:rFonts w:ascii="Verdana" w:eastAsia="Calibri" w:hAnsi="Verdana"/>
          <w:sz w:val="24"/>
          <w:szCs w:val="24"/>
        </w:rPr>
        <w:t>(82.650,78),</w:t>
      </w:r>
      <w:r>
        <w:rPr>
          <w:rFonts w:ascii="Verdana" w:eastAsia="Calibri" w:hAnsi="Verdana"/>
          <w:sz w:val="24"/>
          <w:szCs w:val="24"/>
        </w:rPr>
        <w:t xml:space="preserve"> </w:t>
      </w:r>
      <w:r w:rsidRPr="00B9025E">
        <w:rPr>
          <w:rFonts w:ascii="Verdana" w:eastAsia="Calibri" w:hAnsi="Verdana"/>
          <w:sz w:val="24"/>
          <w:szCs w:val="24"/>
        </w:rPr>
        <w:t>z tego:</w:t>
      </w:r>
    </w:p>
    <w:p w:rsid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a) na zadania zlecone</w:t>
      </w:r>
      <w:r>
        <w:rPr>
          <w:rFonts w:ascii="Verdana" w:eastAsia="Calibri" w:hAnsi="Verdana"/>
          <w:sz w:val="24"/>
          <w:szCs w:val="24"/>
        </w:rPr>
        <w:t xml:space="preserve"> </w:t>
      </w:r>
      <w:r w:rsidRPr="00B9025E">
        <w:rPr>
          <w:rFonts w:ascii="Verdana" w:eastAsia="Calibri" w:hAnsi="Verdana"/>
          <w:sz w:val="24"/>
          <w:szCs w:val="24"/>
        </w:rPr>
        <w:t>(82.650,78).</w:t>
      </w:r>
    </w:p>
    <w:p w:rsidR="003F6CB0" w:rsidRPr="00ED4DAF" w:rsidRDefault="003F6CB0"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B9025E">
        <w:rPr>
          <w:rFonts w:ascii="Verdana" w:eastAsia="Calibri" w:hAnsi="Verdana"/>
          <w:sz w:val="24"/>
          <w:szCs w:val="24"/>
        </w:rPr>
        <w:t>155</w:t>
      </w:r>
      <w:r w:rsidR="00B9025E" w:rsidRPr="00ED4DAF">
        <w:rPr>
          <w:rFonts w:ascii="Verdana" w:eastAsia="Calibri" w:hAnsi="Verdana"/>
          <w:sz w:val="24"/>
          <w:szCs w:val="24"/>
        </w:rPr>
        <w:t>.</w:t>
      </w:r>
      <w:r w:rsidR="00B9025E">
        <w:rPr>
          <w:rFonts w:ascii="Verdana" w:eastAsia="Calibri" w:hAnsi="Verdana"/>
          <w:sz w:val="24"/>
          <w:szCs w:val="24"/>
        </w:rPr>
        <w:t>637</w:t>
      </w:r>
      <w:r w:rsidR="00B9025E" w:rsidRPr="00ED4DAF">
        <w:rPr>
          <w:rFonts w:ascii="Verdana" w:eastAsia="Calibri" w:hAnsi="Verdana"/>
          <w:sz w:val="24"/>
          <w:szCs w:val="24"/>
        </w:rPr>
        <w:t>,</w:t>
      </w:r>
      <w:r w:rsidR="00B9025E">
        <w:rPr>
          <w:rFonts w:ascii="Verdana" w:eastAsia="Calibri" w:hAnsi="Verdana"/>
          <w:sz w:val="24"/>
          <w:szCs w:val="24"/>
        </w:rPr>
        <w:t>78</w:t>
      </w:r>
      <w:r w:rsidR="00B9025E" w:rsidRPr="00ED4DAF">
        <w:rPr>
          <w:rFonts w:ascii="Verdana" w:eastAsia="Calibri" w:hAnsi="Verdana"/>
          <w:sz w:val="24"/>
          <w:szCs w:val="24"/>
        </w:rPr>
        <w:t xml:space="preserve"> </w:t>
      </w:r>
      <w:r w:rsidRPr="00ED4DAF">
        <w:rPr>
          <w:rFonts w:ascii="Verdana" w:eastAsia="Calibri" w:hAnsi="Verdana"/>
          <w:sz w:val="24"/>
          <w:szCs w:val="24"/>
        </w:rPr>
        <w:t>zł</w:t>
      </w:r>
    </w:p>
    <w:p w:rsidR="003F6CB0" w:rsidRDefault="003F6CB0"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B9025E" w:rsidRPr="00B9025E" w:rsidRDefault="00B9025E" w:rsidP="007C38CE">
      <w:pPr>
        <w:spacing w:after="0" w:line="312" w:lineRule="auto"/>
        <w:rPr>
          <w:rFonts w:ascii="Verdana" w:hAnsi="Verdana"/>
          <w:sz w:val="24"/>
          <w:szCs w:val="24"/>
        </w:rPr>
      </w:pPr>
      <w:r w:rsidRPr="00B9025E">
        <w:rPr>
          <w:rFonts w:ascii="Verdana" w:hAnsi="Verdana"/>
          <w:sz w:val="24"/>
          <w:szCs w:val="24"/>
        </w:rPr>
        <w:t>Zwiększenie planu wydatków bieżących</w:t>
      </w:r>
      <w:r>
        <w:rPr>
          <w:rFonts w:ascii="Verdana" w:hAnsi="Verdana"/>
          <w:sz w:val="24"/>
          <w:szCs w:val="24"/>
        </w:rPr>
        <w:t xml:space="preserve"> </w:t>
      </w:r>
      <w:r w:rsidRPr="00B9025E">
        <w:rPr>
          <w:rFonts w:ascii="Verdana" w:hAnsi="Verdana"/>
          <w:sz w:val="24"/>
          <w:szCs w:val="24"/>
        </w:rPr>
        <w:t>(155.637,78),</w:t>
      </w:r>
      <w:r>
        <w:rPr>
          <w:rFonts w:ascii="Verdana" w:hAnsi="Verdana"/>
          <w:sz w:val="24"/>
          <w:szCs w:val="24"/>
        </w:rPr>
        <w:t xml:space="preserve"> </w:t>
      </w:r>
      <w:r w:rsidRPr="00B9025E">
        <w:rPr>
          <w:rFonts w:ascii="Verdana" w:hAnsi="Verdana"/>
          <w:sz w:val="24"/>
          <w:szCs w:val="24"/>
        </w:rPr>
        <w:t>z tego:</w:t>
      </w:r>
    </w:p>
    <w:p w:rsidR="00B9025E" w:rsidRPr="00B9025E" w:rsidRDefault="00B9025E" w:rsidP="007C38CE">
      <w:pPr>
        <w:spacing w:after="0" w:line="312" w:lineRule="auto"/>
        <w:rPr>
          <w:rFonts w:ascii="Verdana" w:hAnsi="Verdana"/>
          <w:sz w:val="24"/>
          <w:szCs w:val="24"/>
        </w:rPr>
      </w:pPr>
      <w:r w:rsidRPr="00B9025E">
        <w:rPr>
          <w:rFonts w:ascii="Verdana" w:hAnsi="Verdana"/>
          <w:sz w:val="24"/>
          <w:szCs w:val="24"/>
        </w:rPr>
        <w:t>1) zwiększenie planu</w:t>
      </w:r>
      <w:r>
        <w:rPr>
          <w:rFonts w:ascii="Verdana" w:hAnsi="Verdana"/>
          <w:sz w:val="24"/>
          <w:szCs w:val="24"/>
        </w:rPr>
        <w:t xml:space="preserve"> wydatków jednostek budżetowych </w:t>
      </w:r>
      <w:r w:rsidRPr="00B9025E">
        <w:rPr>
          <w:rFonts w:ascii="Verdana" w:hAnsi="Verdana"/>
          <w:sz w:val="24"/>
          <w:szCs w:val="24"/>
        </w:rPr>
        <w:t>(3.519,78),</w:t>
      </w:r>
      <w:r>
        <w:rPr>
          <w:rFonts w:ascii="Verdana" w:hAnsi="Verdana"/>
          <w:sz w:val="24"/>
          <w:szCs w:val="24"/>
        </w:rPr>
        <w:t xml:space="preserve"> </w:t>
      </w:r>
      <w:r w:rsidRPr="00B9025E">
        <w:rPr>
          <w:rFonts w:ascii="Verdana" w:hAnsi="Verdana"/>
          <w:sz w:val="24"/>
          <w:szCs w:val="24"/>
        </w:rPr>
        <w:t>w tym:</w:t>
      </w:r>
    </w:p>
    <w:p w:rsidR="00B9025E" w:rsidRPr="00B9025E" w:rsidRDefault="00B9025E" w:rsidP="007C38CE">
      <w:pPr>
        <w:spacing w:after="0" w:line="312" w:lineRule="auto"/>
        <w:rPr>
          <w:rFonts w:ascii="Verdana" w:hAnsi="Verdana"/>
          <w:sz w:val="24"/>
          <w:szCs w:val="24"/>
        </w:rPr>
      </w:pPr>
      <w:r w:rsidRPr="00B9025E">
        <w:rPr>
          <w:rFonts w:ascii="Verdana" w:hAnsi="Verdana"/>
          <w:sz w:val="24"/>
          <w:szCs w:val="24"/>
        </w:rPr>
        <w:t>a) zwiększenie planu wydatków na wynagrodzenia i składki od nich naliczane</w:t>
      </w:r>
      <w:r>
        <w:rPr>
          <w:rFonts w:ascii="Verdana" w:hAnsi="Verdana"/>
          <w:sz w:val="24"/>
          <w:szCs w:val="24"/>
        </w:rPr>
        <w:t xml:space="preserve"> </w:t>
      </w:r>
      <w:r w:rsidRPr="00B9025E">
        <w:rPr>
          <w:rFonts w:ascii="Verdana" w:hAnsi="Verdana"/>
          <w:sz w:val="24"/>
          <w:szCs w:val="24"/>
        </w:rPr>
        <w:t>(16.904.088,78),</w:t>
      </w:r>
    </w:p>
    <w:p w:rsidR="00B9025E" w:rsidRPr="00B9025E" w:rsidRDefault="00B9025E" w:rsidP="007C38CE">
      <w:pPr>
        <w:spacing w:after="0" w:line="312" w:lineRule="auto"/>
        <w:rPr>
          <w:rFonts w:ascii="Verdana" w:hAnsi="Verdana"/>
          <w:sz w:val="24"/>
          <w:szCs w:val="24"/>
        </w:rPr>
      </w:pPr>
      <w:r w:rsidRPr="00B9025E">
        <w:rPr>
          <w:rFonts w:ascii="Verdana" w:hAnsi="Verdana"/>
          <w:sz w:val="24"/>
          <w:szCs w:val="24"/>
        </w:rPr>
        <w:t>b) zmniejszenie planu wydatków związanych z realizacją ich statutowych zadań</w:t>
      </w:r>
      <w:r>
        <w:rPr>
          <w:rFonts w:ascii="Verdana" w:hAnsi="Verdana"/>
          <w:sz w:val="24"/>
          <w:szCs w:val="24"/>
        </w:rPr>
        <w:t xml:space="preserve"> </w:t>
      </w:r>
      <w:r w:rsidRPr="00B9025E">
        <w:rPr>
          <w:rFonts w:ascii="Verdana" w:hAnsi="Verdana"/>
          <w:sz w:val="24"/>
          <w:szCs w:val="24"/>
        </w:rPr>
        <w:t>(-16.944.569,00),</w:t>
      </w:r>
    </w:p>
    <w:p w:rsidR="00B9025E" w:rsidRPr="00B9025E" w:rsidRDefault="00B9025E" w:rsidP="007C38CE">
      <w:pPr>
        <w:spacing w:after="0" w:line="312" w:lineRule="auto"/>
        <w:rPr>
          <w:rFonts w:ascii="Verdana" w:hAnsi="Verdana"/>
          <w:sz w:val="24"/>
          <w:szCs w:val="24"/>
        </w:rPr>
      </w:pPr>
      <w:r w:rsidRPr="00B9025E">
        <w:rPr>
          <w:rFonts w:ascii="Verdana" w:hAnsi="Verdana"/>
          <w:sz w:val="24"/>
          <w:szCs w:val="24"/>
        </w:rPr>
        <w:t>2) zwiększenie planu wydatków na dotacje na zadania bieżące</w:t>
      </w:r>
      <w:r>
        <w:rPr>
          <w:rFonts w:ascii="Verdana" w:hAnsi="Verdana"/>
          <w:sz w:val="24"/>
          <w:szCs w:val="24"/>
        </w:rPr>
        <w:t xml:space="preserve"> </w:t>
      </w:r>
      <w:r w:rsidRPr="00B9025E">
        <w:rPr>
          <w:rFonts w:ascii="Verdana" w:hAnsi="Verdana"/>
          <w:sz w:val="24"/>
          <w:szCs w:val="24"/>
        </w:rPr>
        <w:t>(85.848,00),</w:t>
      </w:r>
    </w:p>
    <w:p w:rsidR="00B9025E" w:rsidRPr="00ED4DAF" w:rsidRDefault="00B9025E" w:rsidP="007C38CE">
      <w:pPr>
        <w:spacing w:after="0" w:line="312" w:lineRule="auto"/>
        <w:rPr>
          <w:rFonts w:ascii="Verdana" w:hAnsi="Verdana"/>
          <w:sz w:val="24"/>
          <w:szCs w:val="24"/>
        </w:rPr>
      </w:pPr>
      <w:r w:rsidRPr="00B9025E">
        <w:rPr>
          <w:rFonts w:ascii="Verdana" w:hAnsi="Verdana"/>
          <w:sz w:val="24"/>
          <w:szCs w:val="24"/>
        </w:rPr>
        <w:t>3) zwiększenie planu wydatków na świadczenia na rzecz osób fizycznych</w:t>
      </w:r>
      <w:r>
        <w:rPr>
          <w:rFonts w:ascii="Verdana" w:hAnsi="Verdana"/>
          <w:sz w:val="24"/>
          <w:szCs w:val="24"/>
        </w:rPr>
        <w:t xml:space="preserve"> </w:t>
      </w:r>
      <w:r w:rsidRPr="00B9025E">
        <w:rPr>
          <w:rFonts w:ascii="Verdana" w:hAnsi="Verdana"/>
          <w:sz w:val="24"/>
          <w:szCs w:val="24"/>
        </w:rPr>
        <w:t>(66.270,00).</w:t>
      </w:r>
    </w:p>
    <w:p w:rsidR="00B9025E" w:rsidRPr="00CD4345" w:rsidRDefault="00B9025E"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Pr>
          <w:rFonts w:ascii="Verdana" w:eastAsia="Calibri" w:hAnsi="Verdana"/>
          <w:b/>
          <w:bCs/>
          <w:sz w:val="24"/>
          <w:szCs w:val="24"/>
        </w:rPr>
        <w:t>255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14</w:t>
      </w:r>
      <w:r w:rsidRPr="00CD4345">
        <w:rPr>
          <w:rFonts w:ascii="Verdana" w:eastAsia="Calibri" w:hAnsi="Verdana"/>
          <w:b/>
          <w:bCs/>
          <w:sz w:val="24"/>
          <w:szCs w:val="24"/>
        </w:rPr>
        <w:t xml:space="preserve"> </w:t>
      </w:r>
      <w:r>
        <w:rPr>
          <w:rFonts w:ascii="Verdana" w:eastAsia="Calibri" w:hAnsi="Verdana"/>
          <w:b/>
          <w:bCs/>
          <w:sz w:val="24"/>
          <w:szCs w:val="24"/>
        </w:rPr>
        <w:t>czerwca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2.990</w:t>
      </w:r>
      <w:r w:rsidRPr="00ED4DAF">
        <w:rPr>
          <w:rFonts w:ascii="Verdana" w:eastAsia="Calibri" w:hAnsi="Verdana"/>
          <w:sz w:val="24"/>
          <w:szCs w:val="24"/>
        </w:rPr>
        <w:t>.</w:t>
      </w:r>
      <w:r>
        <w:rPr>
          <w:rFonts w:ascii="Verdana" w:eastAsia="Calibri" w:hAnsi="Verdana"/>
          <w:sz w:val="24"/>
          <w:szCs w:val="24"/>
        </w:rPr>
        <w:t>799</w:t>
      </w:r>
      <w:r w:rsidRPr="00ED4DAF">
        <w:rPr>
          <w:rFonts w:ascii="Verdana" w:eastAsia="Calibri" w:hAnsi="Verdana"/>
          <w:sz w:val="24"/>
          <w:szCs w:val="24"/>
        </w:rPr>
        <w:t>,</w:t>
      </w:r>
      <w:r>
        <w:rPr>
          <w:rFonts w:ascii="Verdana" w:eastAsia="Calibri" w:hAnsi="Verdana"/>
          <w:sz w:val="24"/>
          <w:szCs w:val="24"/>
        </w:rPr>
        <w:t>89</w:t>
      </w:r>
      <w:r w:rsidRPr="00ED4DAF">
        <w:rPr>
          <w:rFonts w:ascii="Verdana" w:eastAsia="Calibri" w:hAnsi="Verdana"/>
          <w:sz w:val="24"/>
          <w:szCs w:val="24"/>
        </w:rPr>
        <w:t xml:space="preserve"> zł</w:t>
      </w:r>
    </w:p>
    <w:p w:rsidR="00B9025E" w:rsidRDefault="00B9025E"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I. Dotacje celowe z budżetu państwa</w:t>
      </w:r>
      <w:r>
        <w:rPr>
          <w:rFonts w:ascii="Verdana" w:eastAsia="Calibri" w:hAnsi="Verdana"/>
          <w:sz w:val="24"/>
          <w:szCs w:val="24"/>
        </w:rPr>
        <w:t xml:space="preserve"> </w:t>
      </w:r>
      <w:r w:rsidRPr="00B9025E">
        <w:rPr>
          <w:rFonts w:ascii="Verdana" w:eastAsia="Calibri" w:hAnsi="Verdana"/>
          <w:sz w:val="24"/>
          <w:szCs w:val="24"/>
        </w:rPr>
        <w:t>(2.207.478,50),</w:t>
      </w:r>
      <w:r>
        <w:rPr>
          <w:rFonts w:ascii="Verdana" w:eastAsia="Calibri" w:hAnsi="Verdana"/>
          <w:sz w:val="24"/>
          <w:szCs w:val="24"/>
        </w:rPr>
        <w:t xml:space="preserve"> </w:t>
      </w:r>
      <w:r w:rsidRPr="00B9025E">
        <w:rPr>
          <w:rFonts w:ascii="Verdana" w:eastAsia="Calibri" w:hAnsi="Verdana"/>
          <w:sz w:val="24"/>
          <w:szCs w:val="24"/>
        </w:rPr>
        <w:t>z tego:</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1) dla gminy</w:t>
      </w:r>
      <w:r>
        <w:rPr>
          <w:rFonts w:ascii="Verdana" w:eastAsia="Calibri" w:hAnsi="Verdana"/>
          <w:sz w:val="24"/>
          <w:szCs w:val="24"/>
        </w:rPr>
        <w:t xml:space="preserve"> </w:t>
      </w:r>
      <w:r w:rsidRPr="00B9025E">
        <w:rPr>
          <w:rFonts w:ascii="Verdana" w:eastAsia="Calibri" w:hAnsi="Verdana"/>
          <w:sz w:val="24"/>
          <w:szCs w:val="24"/>
        </w:rPr>
        <w:t>(2.443.777,00),</w:t>
      </w:r>
      <w:r>
        <w:rPr>
          <w:rFonts w:ascii="Verdana" w:eastAsia="Calibri" w:hAnsi="Verdana"/>
          <w:sz w:val="24"/>
          <w:szCs w:val="24"/>
        </w:rPr>
        <w:t xml:space="preserve"> </w:t>
      </w:r>
      <w:r w:rsidRPr="00B9025E">
        <w:rPr>
          <w:rFonts w:ascii="Verdana" w:eastAsia="Calibri" w:hAnsi="Verdana"/>
          <w:sz w:val="24"/>
          <w:szCs w:val="24"/>
        </w:rPr>
        <w:t>z tego:</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a) na zadania zlecone</w:t>
      </w:r>
      <w:r>
        <w:rPr>
          <w:rFonts w:ascii="Verdana" w:eastAsia="Calibri" w:hAnsi="Verdana"/>
          <w:sz w:val="24"/>
          <w:szCs w:val="24"/>
        </w:rPr>
        <w:t xml:space="preserve"> </w:t>
      </w:r>
      <w:r w:rsidRPr="00B9025E">
        <w:rPr>
          <w:rFonts w:ascii="Verdana" w:eastAsia="Calibri" w:hAnsi="Verdana"/>
          <w:sz w:val="24"/>
          <w:szCs w:val="24"/>
        </w:rPr>
        <w:t>(2.443.7770,00),</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2) dla powiatu</w:t>
      </w:r>
      <w:r>
        <w:rPr>
          <w:rFonts w:ascii="Verdana" w:eastAsia="Calibri" w:hAnsi="Verdana"/>
          <w:sz w:val="24"/>
          <w:szCs w:val="24"/>
        </w:rPr>
        <w:t xml:space="preserve"> </w:t>
      </w:r>
      <w:r w:rsidRPr="00B9025E">
        <w:rPr>
          <w:rFonts w:ascii="Verdana" w:eastAsia="Calibri" w:hAnsi="Verdana"/>
          <w:sz w:val="24"/>
          <w:szCs w:val="24"/>
        </w:rPr>
        <w:t>(-236.298,50),</w:t>
      </w:r>
      <w:r>
        <w:rPr>
          <w:rFonts w:ascii="Verdana" w:eastAsia="Calibri" w:hAnsi="Verdana"/>
          <w:sz w:val="24"/>
          <w:szCs w:val="24"/>
        </w:rPr>
        <w:t xml:space="preserve"> </w:t>
      </w:r>
      <w:r w:rsidRPr="00B9025E">
        <w:rPr>
          <w:rFonts w:ascii="Verdana" w:eastAsia="Calibri" w:hAnsi="Verdana"/>
          <w:sz w:val="24"/>
          <w:szCs w:val="24"/>
        </w:rPr>
        <w:t>z tego:</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a) na zadania zlecone</w:t>
      </w:r>
      <w:r>
        <w:rPr>
          <w:rFonts w:ascii="Verdana" w:eastAsia="Calibri" w:hAnsi="Verdana"/>
          <w:sz w:val="24"/>
          <w:szCs w:val="24"/>
        </w:rPr>
        <w:t xml:space="preserve"> </w:t>
      </w:r>
      <w:r w:rsidRPr="00B9025E">
        <w:rPr>
          <w:rFonts w:ascii="Verdana" w:eastAsia="Calibri" w:hAnsi="Verdana"/>
          <w:sz w:val="24"/>
          <w:szCs w:val="24"/>
        </w:rPr>
        <w:t>(-236.298,50).</w:t>
      </w:r>
    </w:p>
    <w:p w:rsidR="00B9025E" w:rsidRP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II. Dotacje i środki z funduszy</w:t>
      </w:r>
      <w:r>
        <w:rPr>
          <w:rFonts w:ascii="Verdana" w:eastAsia="Calibri" w:hAnsi="Verdana"/>
          <w:sz w:val="24"/>
          <w:szCs w:val="24"/>
        </w:rPr>
        <w:t xml:space="preserve"> </w:t>
      </w:r>
      <w:r w:rsidRPr="00B9025E">
        <w:rPr>
          <w:rFonts w:ascii="Verdana" w:eastAsia="Calibri" w:hAnsi="Verdana"/>
          <w:sz w:val="24"/>
          <w:szCs w:val="24"/>
        </w:rPr>
        <w:t>(783.321,39),</w:t>
      </w:r>
      <w:r>
        <w:rPr>
          <w:rFonts w:ascii="Verdana" w:eastAsia="Calibri" w:hAnsi="Verdana"/>
          <w:sz w:val="24"/>
          <w:szCs w:val="24"/>
        </w:rPr>
        <w:t xml:space="preserve"> </w:t>
      </w:r>
      <w:r w:rsidRPr="00B9025E">
        <w:rPr>
          <w:rFonts w:ascii="Verdana" w:eastAsia="Calibri" w:hAnsi="Verdana"/>
          <w:sz w:val="24"/>
          <w:szCs w:val="24"/>
        </w:rPr>
        <w:t>z tego:</w:t>
      </w:r>
    </w:p>
    <w:p w:rsidR="00B9025E" w:rsidRDefault="00B9025E" w:rsidP="007C38CE">
      <w:pPr>
        <w:spacing w:after="0" w:line="312" w:lineRule="auto"/>
        <w:rPr>
          <w:rFonts w:ascii="Verdana" w:eastAsia="Calibri" w:hAnsi="Verdana"/>
          <w:sz w:val="24"/>
          <w:szCs w:val="24"/>
        </w:rPr>
      </w:pPr>
      <w:r w:rsidRPr="00B9025E">
        <w:rPr>
          <w:rFonts w:ascii="Verdana" w:eastAsia="Calibri" w:hAnsi="Verdana"/>
          <w:sz w:val="24"/>
          <w:szCs w:val="24"/>
        </w:rPr>
        <w:t>1) środki z Funduszu Pomocy</w:t>
      </w:r>
      <w:r>
        <w:rPr>
          <w:rFonts w:ascii="Verdana" w:eastAsia="Calibri" w:hAnsi="Verdana"/>
          <w:sz w:val="24"/>
          <w:szCs w:val="24"/>
        </w:rPr>
        <w:t xml:space="preserve"> </w:t>
      </w:r>
      <w:r w:rsidRPr="00B9025E">
        <w:rPr>
          <w:rFonts w:ascii="Verdana" w:eastAsia="Calibri" w:hAnsi="Verdana"/>
          <w:sz w:val="24"/>
          <w:szCs w:val="24"/>
        </w:rPr>
        <w:t>(783.321,39).</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2.990</w:t>
      </w:r>
      <w:r w:rsidRPr="00ED4DAF">
        <w:rPr>
          <w:rFonts w:ascii="Verdana" w:eastAsia="Calibri" w:hAnsi="Verdana"/>
          <w:sz w:val="24"/>
          <w:szCs w:val="24"/>
        </w:rPr>
        <w:t>.</w:t>
      </w:r>
      <w:r>
        <w:rPr>
          <w:rFonts w:ascii="Verdana" w:eastAsia="Calibri" w:hAnsi="Verdana"/>
          <w:sz w:val="24"/>
          <w:szCs w:val="24"/>
        </w:rPr>
        <w:t>799</w:t>
      </w:r>
      <w:r w:rsidRPr="00ED4DAF">
        <w:rPr>
          <w:rFonts w:ascii="Verdana" w:eastAsia="Calibri" w:hAnsi="Verdana"/>
          <w:sz w:val="24"/>
          <w:szCs w:val="24"/>
        </w:rPr>
        <w:t>,</w:t>
      </w:r>
      <w:r>
        <w:rPr>
          <w:rFonts w:ascii="Verdana" w:eastAsia="Calibri" w:hAnsi="Verdana"/>
          <w:sz w:val="24"/>
          <w:szCs w:val="24"/>
        </w:rPr>
        <w:t>89</w:t>
      </w:r>
      <w:r w:rsidRPr="00ED4DAF">
        <w:rPr>
          <w:rFonts w:ascii="Verdana" w:eastAsia="Calibri" w:hAnsi="Verdana"/>
          <w:sz w:val="24"/>
          <w:szCs w:val="24"/>
        </w:rPr>
        <w:t xml:space="preserve"> zł</w:t>
      </w:r>
    </w:p>
    <w:p w:rsidR="00B9025E" w:rsidRPr="00ED4DAF" w:rsidRDefault="00B9025E"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(3.938.666,29),</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z tego:</w:t>
      </w:r>
    </w:p>
    <w:p w:rsidR="00B9025E" w:rsidRP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(1.705.745,79),</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w tym:</w:t>
      </w:r>
    </w:p>
    <w:p w:rsidR="00B9025E" w:rsidRP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(1.427.056,26),</w:t>
      </w:r>
    </w:p>
    <w:p w:rsidR="00B9025E" w:rsidRP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(273.689,53),</w:t>
      </w:r>
    </w:p>
    <w:p w:rsidR="00B9025E" w:rsidRP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(66.000,00),</w:t>
      </w:r>
    </w:p>
    <w:p w:rsidR="00B9025E" w:rsidRPr="00B9025E"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(2.166.920,50).</w:t>
      </w:r>
    </w:p>
    <w:p w:rsidR="00B9025E" w:rsidRPr="006F4257" w:rsidRDefault="00B9025E" w:rsidP="007C38CE">
      <w:pPr>
        <w:spacing w:after="0" w:line="312" w:lineRule="auto"/>
        <w:rPr>
          <w:rFonts w:ascii="Verdana" w:eastAsia="Times New Roman" w:hAnsi="Verdana" w:cs="Times New Roman"/>
          <w:bCs/>
          <w:sz w:val="24"/>
          <w:szCs w:val="24"/>
        </w:rPr>
      </w:pPr>
      <w:r w:rsidRPr="00B9025E">
        <w:rPr>
          <w:rFonts w:ascii="Verdana" w:eastAsia="Times New Roman" w:hAnsi="Verdana" w:cs="Times New Roman"/>
          <w:bCs/>
          <w:sz w:val="24"/>
          <w:szCs w:val="24"/>
        </w:rPr>
        <w:t>II. Zmniejszenie planu wydatków na inwestycje i zakupy inwestycyjne</w:t>
      </w:r>
      <w:r>
        <w:rPr>
          <w:rFonts w:ascii="Verdana" w:eastAsia="Times New Roman" w:hAnsi="Verdana" w:cs="Times New Roman"/>
          <w:bCs/>
          <w:sz w:val="24"/>
          <w:szCs w:val="24"/>
        </w:rPr>
        <w:t xml:space="preserve"> </w:t>
      </w:r>
      <w:r w:rsidRPr="00B9025E">
        <w:rPr>
          <w:rFonts w:ascii="Verdana" w:eastAsia="Times New Roman" w:hAnsi="Verdana" w:cs="Times New Roman"/>
          <w:bCs/>
          <w:sz w:val="24"/>
          <w:szCs w:val="24"/>
        </w:rPr>
        <w:t>(-947.866,40).</w:t>
      </w:r>
    </w:p>
    <w:p w:rsidR="00B9025E" w:rsidRPr="00CD4345" w:rsidRDefault="00B9025E"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199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A11EFA">
        <w:rPr>
          <w:rFonts w:ascii="Verdana" w:eastAsia="Calibri" w:hAnsi="Verdana"/>
          <w:b/>
          <w:bCs/>
          <w:sz w:val="24"/>
          <w:szCs w:val="24"/>
        </w:rPr>
        <w:t>24</w:t>
      </w:r>
      <w:r w:rsidRPr="00CD4345">
        <w:rPr>
          <w:rFonts w:ascii="Verdana" w:eastAsia="Calibri" w:hAnsi="Verdana"/>
          <w:b/>
          <w:bCs/>
          <w:sz w:val="24"/>
          <w:szCs w:val="24"/>
        </w:rPr>
        <w:t xml:space="preserve"> </w:t>
      </w:r>
      <w:r>
        <w:rPr>
          <w:rFonts w:ascii="Verdana" w:eastAsia="Calibri" w:hAnsi="Verdana"/>
          <w:b/>
          <w:bCs/>
          <w:sz w:val="24"/>
          <w:szCs w:val="24"/>
        </w:rPr>
        <w:t>czerwca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A11EFA">
        <w:rPr>
          <w:rFonts w:ascii="Verdana" w:eastAsia="Calibri" w:hAnsi="Verdana"/>
          <w:sz w:val="24"/>
          <w:szCs w:val="24"/>
        </w:rPr>
        <w:t>7.</w:t>
      </w:r>
      <w:r>
        <w:rPr>
          <w:rFonts w:ascii="Verdana" w:eastAsia="Calibri" w:hAnsi="Verdana"/>
          <w:sz w:val="24"/>
          <w:szCs w:val="24"/>
        </w:rPr>
        <w:t>55</w:t>
      </w:r>
      <w:r w:rsidR="00A11EFA">
        <w:rPr>
          <w:rFonts w:ascii="Verdana" w:eastAsia="Calibri" w:hAnsi="Verdana"/>
          <w:sz w:val="24"/>
          <w:szCs w:val="24"/>
        </w:rPr>
        <w:t>4</w:t>
      </w:r>
      <w:r w:rsidRPr="00ED4DAF">
        <w:rPr>
          <w:rFonts w:ascii="Verdana" w:eastAsia="Calibri" w:hAnsi="Verdana"/>
          <w:sz w:val="24"/>
          <w:szCs w:val="24"/>
        </w:rPr>
        <w:t>.</w:t>
      </w:r>
      <w:r w:rsidR="00A11EFA">
        <w:rPr>
          <w:rFonts w:ascii="Verdana" w:eastAsia="Calibri" w:hAnsi="Verdana"/>
          <w:sz w:val="24"/>
          <w:szCs w:val="24"/>
        </w:rPr>
        <w:t>5</w:t>
      </w:r>
      <w:r>
        <w:rPr>
          <w:rFonts w:ascii="Verdana" w:eastAsia="Calibri" w:hAnsi="Verdana"/>
          <w:sz w:val="24"/>
          <w:szCs w:val="24"/>
        </w:rPr>
        <w:t>6</w:t>
      </w:r>
      <w:r w:rsidR="00A11EFA">
        <w:rPr>
          <w:rFonts w:ascii="Verdana" w:eastAsia="Calibri" w:hAnsi="Verdana"/>
          <w:sz w:val="24"/>
          <w:szCs w:val="24"/>
        </w:rPr>
        <w:t>0</w:t>
      </w:r>
      <w:r w:rsidRPr="00ED4DAF">
        <w:rPr>
          <w:rFonts w:ascii="Verdana" w:eastAsia="Calibri" w:hAnsi="Verdana"/>
          <w:sz w:val="24"/>
          <w:szCs w:val="24"/>
        </w:rPr>
        <w:t>,</w:t>
      </w:r>
      <w:r w:rsidR="00A11EFA">
        <w:rPr>
          <w:rFonts w:ascii="Verdana" w:eastAsia="Calibri" w:hAnsi="Verdana"/>
          <w:sz w:val="24"/>
          <w:szCs w:val="24"/>
        </w:rPr>
        <w:t>15</w:t>
      </w:r>
      <w:r w:rsidRPr="00ED4DAF">
        <w:rPr>
          <w:rFonts w:ascii="Verdana" w:eastAsia="Calibri" w:hAnsi="Verdana"/>
          <w:sz w:val="24"/>
          <w:szCs w:val="24"/>
        </w:rPr>
        <w:t xml:space="preserve"> zł</w:t>
      </w:r>
    </w:p>
    <w:p w:rsidR="00B9025E" w:rsidRDefault="00B9025E"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t>I. Dotacje celowe z budżetu państwa</w:t>
      </w:r>
      <w:r w:rsidR="009725E0">
        <w:rPr>
          <w:rFonts w:ascii="Verdana" w:eastAsia="Calibri" w:hAnsi="Verdana"/>
          <w:sz w:val="24"/>
          <w:szCs w:val="24"/>
        </w:rPr>
        <w:t xml:space="preserve"> </w:t>
      </w:r>
      <w:r w:rsidRPr="00A11EFA">
        <w:rPr>
          <w:rFonts w:ascii="Verdana" w:eastAsia="Calibri" w:hAnsi="Verdana"/>
          <w:sz w:val="24"/>
          <w:szCs w:val="24"/>
        </w:rPr>
        <w:t>(7.548.097,65),</w:t>
      </w:r>
      <w:r w:rsidR="009725E0">
        <w:rPr>
          <w:rFonts w:ascii="Verdana" w:eastAsia="Calibri" w:hAnsi="Verdana"/>
          <w:sz w:val="24"/>
          <w:szCs w:val="24"/>
        </w:rPr>
        <w:t xml:space="preserve"> </w:t>
      </w:r>
      <w:r w:rsidRPr="00A11EFA">
        <w:rPr>
          <w:rFonts w:ascii="Verdana" w:eastAsia="Calibri" w:hAnsi="Verdana"/>
          <w:sz w:val="24"/>
          <w:szCs w:val="24"/>
        </w:rPr>
        <w:t>z tego:</w:t>
      </w:r>
    </w:p>
    <w:p w:rsidR="00A11EFA" w:rsidRP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t>1) dla gminy</w:t>
      </w:r>
      <w:r w:rsidR="009725E0">
        <w:rPr>
          <w:rFonts w:ascii="Verdana" w:eastAsia="Calibri" w:hAnsi="Verdana"/>
          <w:sz w:val="24"/>
          <w:szCs w:val="24"/>
        </w:rPr>
        <w:t xml:space="preserve"> </w:t>
      </w:r>
      <w:r w:rsidRPr="00A11EFA">
        <w:rPr>
          <w:rFonts w:ascii="Verdana" w:eastAsia="Calibri" w:hAnsi="Verdana"/>
          <w:sz w:val="24"/>
          <w:szCs w:val="24"/>
        </w:rPr>
        <w:t>(7.339.201,65),</w:t>
      </w:r>
      <w:r w:rsidR="009725E0">
        <w:rPr>
          <w:rFonts w:ascii="Verdana" w:eastAsia="Calibri" w:hAnsi="Verdana"/>
          <w:sz w:val="24"/>
          <w:szCs w:val="24"/>
        </w:rPr>
        <w:t xml:space="preserve"> </w:t>
      </w:r>
      <w:r w:rsidRPr="00A11EFA">
        <w:rPr>
          <w:rFonts w:ascii="Verdana" w:eastAsia="Calibri" w:hAnsi="Verdana"/>
          <w:sz w:val="24"/>
          <w:szCs w:val="24"/>
        </w:rPr>
        <w:t>z tego:</w:t>
      </w:r>
    </w:p>
    <w:p w:rsidR="00A11EFA" w:rsidRP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t>a) na zadania własne</w:t>
      </w:r>
      <w:r w:rsidR="009725E0">
        <w:rPr>
          <w:rFonts w:ascii="Verdana" w:eastAsia="Calibri" w:hAnsi="Verdana"/>
          <w:sz w:val="24"/>
          <w:szCs w:val="24"/>
        </w:rPr>
        <w:t xml:space="preserve"> </w:t>
      </w:r>
      <w:r w:rsidRPr="00A11EFA">
        <w:rPr>
          <w:rFonts w:ascii="Verdana" w:eastAsia="Calibri" w:hAnsi="Verdana"/>
          <w:sz w:val="24"/>
          <w:szCs w:val="24"/>
        </w:rPr>
        <w:t>(89.800,00),</w:t>
      </w:r>
    </w:p>
    <w:p w:rsidR="00A11EFA" w:rsidRP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t>b) na zadania zlecone</w:t>
      </w:r>
      <w:r w:rsidR="009725E0">
        <w:rPr>
          <w:rFonts w:ascii="Verdana" w:eastAsia="Calibri" w:hAnsi="Verdana"/>
          <w:sz w:val="24"/>
          <w:szCs w:val="24"/>
        </w:rPr>
        <w:t xml:space="preserve"> </w:t>
      </w:r>
      <w:r w:rsidRPr="00A11EFA">
        <w:rPr>
          <w:rFonts w:ascii="Verdana" w:eastAsia="Calibri" w:hAnsi="Verdana"/>
          <w:sz w:val="24"/>
          <w:szCs w:val="24"/>
        </w:rPr>
        <w:t>(7.249.401,65),</w:t>
      </w:r>
    </w:p>
    <w:p w:rsidR="00A11EFA" w:rsidRP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lastRenderedPageBreak/>
        <w:t>2) dla powiatu</w:t>
      </w:r>
      <w:r w:rsidR="009725E0">
        <w:rPr>
          <w:rFonts w:ascii="Verdana" w:eastAsia="Calibri" w:hAnsi="Verdana"/>
          <w:sz w:val="24"/>
          <w:szCs w:val="24"/>
        </w:rPr>
        <w:t xml:space="preserve"> (208.896,00), </w:t>
      </w:r>
      <w:r w:rsidRPr="00A11EFA">
        <w:rPr>
          <w:rFonts w:ascii="Verdana" w:eastAsia="Calibri" w:hAnsi="Verdana"/>
          <w:sz w:val="24"/>
          <w:szCs w:val="24"/>
        </w:rPr>
        <w:t>z tego:</w:t>
      </w:r>
    </w:p>
    <w:p w:rsidR="00A11EFA" w:rsidRDefault="00A11EFA" w:rsidP="007C38CE">
      <w:pPr>
        <w:spacing w:after="0" w:line="312" w:lineRule="auto"/>
        <w:rPr>
          <w:rFonts w:ascii="Verdana" w:eastAsia="Calibri" w:hAnsi="Verdana"/>
          <w:sz w:val="24"/>
          <w:szCs w:val="24"/>
        </w:rPr>
      </w:pPr>
      <w:r w:rsidRPr="00A11EFA">
        <w:rPr>
          <w:rFonts w:ascii="Verdana" w:eastAsia="Calibri" w:hAnsi="Verdana"/>
          <w:sz w:val="24"/>
          <w:szCs w:val="24"/>
        </w:rPr>
        <w:t>a) na zadania własne</w:t>
      </w:r>
      <w:r w:rsidR="009725E0">
        <w:rPr>
          <w:rFonts w:ascii="Verdana" w:eastAsia="Calibri" w:hAnsi="Verdana"/>
          <w:sz w:val="24"/>
          <w:szCs w:val="24"/>
        </w:rPr>
        <w:t xml:space="preserve"> </w:t>
      </w:r>
      <w:r w:rsidRPr="00A11EFA">
        <w:rPr>
          <w:rFonts w:ascii="Verdana" w:eastAsia="Calibri" w:hAnsi="Verdana"/>
          <w:sz w:val="24"/>
          <w:szCs w:val="24"/>
        </w:rPr>
        <w:t>(7.000,00),</w:t>
      </w:r>
    </w:p>
    <w:p w:rsidR="00014343" w:rsidRPr="00014343" w:rsidRDefault="00014343" w:rsidP="007C38CE">
      <w:pPr>
        <w:spacing w:after="0" w:line="312" w:lineRule="auto"/>
        <w:rPr>
          <w:rFonts w:ascii="Verdana" w:eastAsia="Calibri" w:hAnsi="Verdana"/>
          <w:sz w:val="24"/>
          <w:szCs w:val="24"/>
        </w:rPr>
      </w:pPr>
      <w:r w:rsidRPr="00014343">
        <w:rPr>
          <w:rFonts w:ascii="Verdana" w:eastAsia="Calibri" w:hAnsi="Verdana"/>
          <w:sz w:val="24"/>
          <w:szCs w:val="24"/>
        </w:rPr>
        <w:t>b) na zadania zlecone</w:t>
      </w:r>
      <w:r>
        <w:rPr>
          <w:rFonts w:ascii="Verdana" w:eastAsia="Calibri" w:hAnsi="Verdana"/>
          <w:sz w:val="24"/>
          <w:szCs w:val="24"/>
        </w:rPr>
        <w:t xml:space="preserve"> </w:t>
      </w:r>
      <w:r w:rsidRPr="00014343">
        <w:rPr>
          <w:rFonts w:ascii="Verdana" w:eastAsia="Calibri" w:hAnsi="Verdana"/>
          <w:sz w:val="24"/>
          <w:szCs w:val="24"/>
        </w:rPr>
        <w:t>(201.896,00).</w:t>
      </w:r>
    </w:p>
    <w:p w:rsidR="00014343" w:rsidRPr="00014343" w:rsidRDefault="00014343" w:rsidP="007C38CE">
      <w:pPr>
        <w:spacing w:after="0" w:line="312" w:lineRule="auto"/>
        <w:rPr>
          <w:rFonts w:ascii="Verdana" w:eastAsia="Calibri" w:hAnsi="Verdana"/>
          <w:sz w:val="24"/>
          <w:szCs w:val="24"/>
        </w:rPr>
      </w:pPr>
      <w:r w:rsidRPr="00014343">
        <w:rPr>
          <w:rFonts w:ascii="Verdana" w:eastAsia="Calibri" w:hAnsi="Verdana"/>
          <w:sz w:val="24"/>
          <w:szCs w:val="24"/>
        </w:rPr>
        <w:t>II. Dotacje i środki z funduszy</w:t>
      </w:r>
      <w:r>
        <w:rPr>
          <w:rFonts w:ascii="Verdana" w:eastAsia="Calibri" w:hAnsi="Verdana"/>
          <w:sz w:val="24"/>
          <w:szCs w:val="24"/>
        </w:rPr>
        <w:t xml:space="preserve"> </w:t>
      </w:r>
      <w:r w:rsidRPr="00014343">
        <w:rPr>
          <w:rFonts w:ascii="Verdana" w:eastAsia="Calibri" w:hAnsi="Verdana"/>
          <w:sz w:val="24"/>
          <w:szCs w:val="24"/>
        </w:rPr>
        <w:t>(6.462,50),</w:t>
      </w:r>
      <w:r>
        <w:rPr>
          <w:rFonts w:ascii="Verdana" w:eastAsia="Calibri" w:hAnsi="Verdana"/>
          <w:sz w:val="24"/>
          <w:szCs w:val="24"/>
        </w:rPr>
        <w:t xml:space="preserve"> </w:t>
      </w:r>
      <w:r w:rsidRPr="00014343">
        <w:rPr>
          <w:rFonts w:ascii="Verdana" w:eastAsia="Calibri" w:hAnsi="Verdana"/>
          <w:sz w:val="24"/>
          <w:szCs w:val="24"/>
        </w:rPr>
        <w:t>z tego:</w:t>
      </w:r>
    </w:p>
    <w:p w:rsidR="00014343" w:rsidRDefault="00014343" w:rsidP="007C38CE">
      <w:pPr>
        <w:spacing w:after="0" w:line="312" w:lineRule="auto"/>
        <w:rPr>
          <w:rFonts w:ascii="Verdana" w:eastAsia="Calibri" w:hAnsi="Verdana"/>
          <w:sz w:val="24"/>
          <w:szCs w:val="24"/>
        </w:rPr>
      </w:pPr>
      <w:r w:rsidRPr="00014343">
        <w:rPr>
          <w:rFonts w:ascii="Verdana" w:eastAsia="Calibri" w:hAnsi="Verdana"/>
          <w:sz w:val="24"/>
          <w:szCs w:val="24"/>
        </w:rPr>
        <w:t>1) środki z Funduszu Pomocy</w:t>
      </w:r>
      <w:r>
        <w:rPr>
          <w:rFonts w:ascii="Verdana" w:eastAsia="Calibri" w:hAnsi="Verdana"/>
          <w:sz w:val="24"/>
          <w:szCs w:val="24"/>
        </w:rPr>
        <w:t xml:space="preserve"> </w:t>
      </w:r>
      <w:r w:rsidRPr="00014343">
        <w:rPr>
          <w:rFonts w:ascii="Verdana" w:eastAsia="Calibri" w:hAnsi="Verdana"/>
          <w:sz w:val="24"/>
          <w:szCs w:val="24"/>
        </w:rPr>
        <w:t>(6.462,50).</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A11EFA">
        <w:rPr>
          <w:rFonts w:ascii="Verdana" w:eastAsia="Calibri" w:hAnsi="Verdana"/>
          <w:sz w:val="24"/>
          <w:szCs w:val="24"/>
        </w:rPr>
        <w:t>7.554</w:t>
      </w:r>
      <w:r w:rsidR="00A11EFA" w:rsidRPr="00ED4DAF">
        <w:rPr>
          <w:rFonts w:ascii="Verdana" w:eastAsia="Calibri" w:hAnsi="Verdana"/>
          <w:sz w:val="24"/>
          <w:szCs w:val="24"/>
        </w:rPr>
        <w:t>.</w:t>
      </w:r>
      <w:r w:rsidR="00A11EFA">
        <w:rPr>
          <w:rFonts w:ascii="Verdana" w:eastAsia="Calibri" w:hAnsi="Verdana"/>
          <w:sz w:val="24"/>
          <w:szCs w:val="24"/>
        </w:rPr>
        <w:t>560</w:t>
      </w:r>
      <w:r w:rsidR="00A11EFA" w:rsidRPr="00ED4DAF">
        <w:rPr>
          <w:rFonts w:ascii="Verdana" w:eastAsia="Calibri" w:hAnsi="Verdana"/>
          <w:sz w:val="24"/>
          <w:szCs w:val="24"/>
        </w:rPr>
        <w:t>,</w:t>
      </w:r>
      <w:r w:rsidR="00A11EFA">
        <w:rPr>
          <w:rFonts w:ascii="Verdana" w:eastAsia="Calibri" w:hAnsi="Verdana"/>
          <w:sz w:val="24"/>
          <w:szCs w:val="24"/>
        </w:rPr>
        <w:t>15</w:t>
      </w:r>
      <w:r w:rsidR="00A11EFA" w:rsidRPr="00ED4DAF">
        <w:rPr>
          <w:rFonts w:ascii="Verdana" w:eastAsia="Calibri" w:hAnsi="Verdana"/>
          <w:sz w:val="24"/>
          <w:szCs w:val="24"/>
        </w:rPr>
        <w:t xml:space="preserve"> </w:t>
      </w:r>
      <w:r w:rsidRPr="00ED4DAF">
        <w:rPr>
          <w:rFonts w:ascii="Verdana" w:eastAsia="Calibri" w:hAnsi="Verdana"/>
          <w:sz w:val="24"/>
          <w:szCs w:val="24"/>
        </w:rPr>
        <w:t>zł</w:t>
      </w:r>
    </w:p>
    <w:p w:rsidR="00B9025E" w:rsidRPr="00ED4DAF" w:rsidRDefault="00B9025E"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B9025E"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(7.554.560,15),</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z tego:</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(6.877.711,09),</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w tym:</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(115.219,71),</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(6.762.491,38),</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(638.576,56),</w:t>
      </w:r>
    </w:p>
    <w:p w:rsidR="009725E0" w:rsidRPr="006F4257"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(38.272,50).</w:t>
      </w:r>
    </w:p>
    <w:p w:rsidR="00B9025E" w:rsidRPr="00CD4345" w:rsidRDefault="00B9025E"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9725E0">
        <w:rPr>
          <w:rFonts w:ascii="Verdana" w:eastAsia="Calibri" w:hAnsi="Verdana"/>
          <w:b/>
          <w:bCs/>
          <w:sz w:val="24"/>
          <w:szCs w:val="24"/>
        </w:rPr>
        <w:t>33</w:t>
      </w:r>
      <w:r>
        <w:rPr>
          <w:rFonts w:ascii="Verdana" w:eastAsia="Calibri" w:hAnsi="Verdana"/>
          <w:b/>
          <w:bCs/>
          <w:sz w:val="24"/>
          <w:szCs w:val="24"/>
        </w:rPr>
        <w:t>1</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9725E0">
        <w:rPr>
          <w:rFonts w:ascii="Verdana" w:eastAsia="Calibri" w:hAnsi="Verdana"/>
          <w:b/>
          <w:bCs/>
          <w:sz w:val="24"/>
          <w:szCs w:val="24"/>
        </w:rPr>
        <w:t>28</w:t>
      </w:r>
      <w:r w:rsidRPr="00CD4345">
        <w:rPr>
          <w:rFonts w:ascii="Verdana" w:eastAsia="Calibri" w:hAnsi="Verdana"/>
          <w:b/>
          <w:bCs/>
          <w:sz w:val="24"/>
          <w:szCs w:val="24"/>
        </w:rPr>
        <w:t xml:space="preserve"> </w:t>
      </w:r>
      <w:r>
        <w:rPr>
          <w:rFonts w:ascii="Verdana" w:eastAsia="Calibri" w:hAnsi="Verdana"/>
          <w:b/>
          <w:bCs/>
          <w:sz w:val="24"/>
          <w:szCs w:val="24"/>
        </w:rPr>
        <w:t>czerwca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9725E0">
        <w:rPr>
          <w:rFonts w:ascii="Verdana" w:eastAsia="Calibri" w:hAnsi="Verdana"/>
          <w:sz w:val="24"/>
          <w:szCs w:val="24"/>
        </w:rPr>
        <w:t>8.521</w:t>
      </w:r>
      <w:r w:rsidRPr="00ED4DAF">
        <w:rPr>
          <w:rFonts w:ascii="Verdana" w:eastAsia="Calibri" w:hAnsi="Verdana"/>
          <w:sz w:val="24"/>
          <w:szCs w:val="24"/>
        </w:rPr>
        <w:t>.</w:t>
      </w:r>
      <w:r w:rsidR="009725E0">
        <w:rPr>
          <w:rFonts w:ascii="Verdana" w:eastAsia="Calibri" w:hAnsi="Verdana"/>
          <w:sz w:val="24"/>
          <w:szCs w:val="24"/>
        </w:rPr>
        <w:t>822</w:t>
      </w:r>
      <w:r w:rsidRPr="00ED4DAF">
        <w:rPr>
          <w:rFonts w:ascii="Verdana" w:eastAsia="Calibri" w:hAnsi="Verdana"/>
          <w:sz w:val="24"/>
          <w:szCs w:val="24"/>
        </w:rPr>
        <w:t>,</w:t>
      </w:r>
      <w:r w:rsidR="009725E0">
        <w:rPr>
          <w:rFonts w:ascii="Verdana" w:eastAsia="Calibri" w:hAnsi="Verdana"/>
          <w:sz w:val="24"/>
          <w:szCs w:val="24"/>
        </w:rPr>
        <w:t>2</w:t>
      </w:r>
      <w:r>
        <w:rPr>
          <w:rFonts w:ascii="Verdana" w:eastAsia="Calibri" w:hAnsi="Verdana"/>
          <w:sz w:val="24"/>
          <w:szCs w:val="24"/>
        </w:rPr>
        <w:t>7</w:t>
      </w:r>
      <w:r w:rsidRPr="00ED4DAF">
        <w:rPr>
          <w:rFonts w:ascii="Verdana" w:eastAsia="Calibri" w:hAnsi="Verdana"/>
          <w:sz w:val="24"/>
          <w:szCs w:val="24"/>
        </w:rPr>
        <w:t xml:space="preserve"> zł</w:t>
      </w:r>
    </w:p>
    <w:p w:rsidR="00B9025E" w:rsidRDefault="00B9025E"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I. Dotacje celowe z budżetu państwa</w:t>
      </w:r>
      <w:r w:rsidR="00E64A41">
        <w:rPr>
          <w:rFonts w:ascii="Verdana" w:eastAsia="Calibri" w:hAnsi="Verdana"/>
          <w:sz w:val="24"/>
          <w:szCs w:val="24"/>
        </w:rPr>
        <w:t xml:space="preserve"> </w:t>
      </w:r>
      <w:r w:rsidRPr="009725E0">
        <w:rPr>
          <w:rFonts w:ascii="Verdana" w:eastAsia="Calibri" w:hAnsi="Verdana"/>
          <w:sz w:val="24"/>
          <w:szCs w:val="24"/>
        </w:rPr>
        <w:t>(-698.630,00),</w:t>
      </w:r>
      <w:r w:rsidR="00E64A41">
        <w:rPr>
          <w:rFonts w:ascii="Verdana" w:eastAsia="Calibri" w:hAnsi="Verdana"/>
          <w:sz w:val="24"/>
          <w:szCs w:val="24"/>
        </w:rPr>
        <w:t xml:space="preserve"> </w:t>
      </w:r>
      <w:r w:rsidRPr="009725E0">
        <w:rPr>
          <w:rFonts w:ascii="Verdana" w:eastAsia="Calibri" w:hAnsi="Verdana"/>
          <w:sz w:val="24"/>
          <w:szCs w:val="24"/>
        </w:rPr>
        <w:t>z tego:</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1) dla gminy</w:t>
      </w:r>
      <w:r w:rsidR="00E64A41">
        <w:rPr>
          <w:rFonts w:ascii="Verdana" w:eastAsia="Calibri" w:hAnsi="Verdana"/>
          <w:sz w:val="24"/>
          <w:szCs w:val="24"/>
        </w:rPr>
        <w:t xml:space="preserve"> </w:t>
      </w:r>
      <w:r w:rsidRPr="009725E0">
        <w:rPr>
          <w:rFonts w:ascii="Verdana" w:eastAsia="Calibri" w:hAnsi="Verdana"/>
          <w:sz w:val="24"/>
          <w:szCs w:val="24"/>
        </w:rPr>
        <w:t>(-719.725,00),</w:t>
      </w:r>
      <w:r w:rsidR="00E64A41">
        <w:rPr>
          <w:rFonts w:ascii="Verdana" w:eastAsia="Calibri" w:hAnsi="Verdana"/>
          <w:sz w:val="24"/>
          <w:szCs w:val="24"/>
        </w:rPr>
        <w:t xml:space="preserve"> </w:t>
      </w:r>
      <w:r w:rsidRPr="009725E0">
        <w:rPr>
          <w:rFonts w:ascii="Verdana" w:eastAsia="Calibri" w:hAnsi="Verdana"/>
          <w:sz w:val="24"/>
          <w:szCs w:val="24"/>
        </w:rPr>
        <w:t>z tego:</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a) na zadania własne</w:t>
      </w:r>
      <w:r w:rsidR="00E64A41">
        <w:rPr>
          <w:rFonts w:ascii="Verdana" w:eastAsia="Calibri" w:hAnsi="Verdana"/>
          <w:sz w:val="24"/>
          <w:szCs w:val="24"/>
        </w:rPr>
        <w:t xml:space="preserve"> </w:t>
      </w:r>
      <w:r w:rsidRPr="009725E0">
        <w:rPr>
          <w:rFonts w:ascii="Verdana" w:eastAsia="Calibri" w:hAnsi="Verdana"/>
          <w:sz w:val="24"/>
          <w:szCs w:val="24"/>
        </w:rPr>
        <w:t>(-698.488,00),</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b) na zadania zlecone</w:t>
      </w:r>
      <w:r w:rsidR="00E64A41">
        <w:rPr>
          <w:rFonts w:ascii="Verdana" w:eastAsia="Calibri" w:hAnsi="Verdana"/>
          <w:sz w:val="24"/>
          <w:szCs w:val="24"/>
        </w:rPr>
        <w:t xml:space="preserve"> </w:t>
      </w:r>
      <w:r w:rsidRPr="009725E0">
        <w:rPr>
          <w:rFonts w:ascii="Verdana" w:eastAsia="Calibri" w:hAnsi="Verdana"/>
          <w:sz w:val="24"/>
          <w:szCs w:val="24"/>
        </w:rPr>
        <w:t>(-21.237,00),</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2) dla powiatu</w:t>
      </w:r>
      <w:r w:rsidR="00E64A41">
        <w:rPr>
          <w:rFonts w:ascii="Verdana" w:eastAsia="Calibri" w:hAnsi="Verdana"/>
          <w:sz w:val="24"/>
          <w:szCs w:val="24"/>
        </w:rPr>
        <w:t xml:space="preserve"> </w:t>
      </w:r>
      <w:r w:rsidRPr="009725E0">
        <w:rPr>
          <w:rFonts w:ascii="Verdana" w:eastAsia="Calibri" w:hAnsi="Verdana"/>
          <w:sz w:val="24"/>
          <w:szCs w:val="24"/>
        </w:rPr>
        <w:t>(21.095,00),</w:t>
      </w:r>
      <w:r>
        <w:rPr>
          <w:rFonts w:ascii="Verdana" w:eastAsia="Calibri" w:hAnsi="Verdana"/>
          <w:sz w:val="24"/>
          <w:szCs w:val="24"/>
        </w:rPr>
        <w:t xml:space="preserve"> </w:t>
      </w:r>
      <w:r w:rsidRPr="009725E0">
        <w:rPr>
          <w:rFonts w:ascii="Verdana" w:eastAsia="Calibri" w:hAnsi="Verdana"/>
          <w:sz w:val="24"/>
          <w:szCs w:val="24"/>
        </w:rPr>
        <w:t>z tego:</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a) na zadania zlecone</w:t>
      </w:r>
      <w:r w:rsidR="00E64A41">
        <w:rPr>
          <w:rFonts w:ascii="Verdana" w:eastAsia="Calibri" w:hAnsi="Verdana"/>
          <w:sz w:val="24"/>
          <w:szCs w:val="24"/>
        </w:rPr>
        <w:t xml:space="preserve"> </w:t>
      </w:r>
      <w:r w:rsidRPr="009725E0">
        <w:rPr>
          <w:rFonts w:ascii="Verdana" w:eastAsia="Calibri" w:hAnsi="Verdana"/>
          <w:sz w:val="24"/>
          <w:szCs w:val="24"/>
        </w:rPr>
        <w:t>(21.095,00).</w:t>
      </w:r>
    </w:p>
    <w:p w:rsidR="009725E0" w:rsidRP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II. Dotacje i środki z funduszy</w:t>
      </w:r>
      <w:r w:rsidR="00E64A41">
        <w:rPr>
          <w:rFonts w:ascii="Verdana" w:eastAsia="Calibri" w:hAnsi="Verdana"/>
          <w:sz w:val="24"/>
          <w:szCs w:val="24"/>
        </w:rPr>
        <w:t xml:space="preserve"> </w:t>
      </w:r>
      <w:r w:rsidRPr="009725E0">
        <w:rPr>
          <w:rFonts w:ascii="Verdana" w:eastAsia="Calibri" w:hAnsi="Verdana"/>
          <w:sz w:val="24"/>
          <w:szCs w:val="24"/>
        </w:rPr>
        <w:t>(9.220.452,27),</w:t>
      </w:r>
      <w:r w:rsidR="00E64A41">
        <w:rPr>
          <w:rFonts w:ascii="Verdana" w:eastAsia="Calibri" w:hAnsi="Verdana"/>
          <w:sz w:val="24"/>
          <w:szCs w:val="24"/>
        </w:rPr>
        <w:t xml:space="preserve"> </w:t>
      </w:r>
      <w:r w:rsidRPr="009725E0">
        <w:rPr>
          <w:rFonts w:ascii="Verdana" w:eastAsia="Calibri" w:hAnsi="Verdana"/>
          <w:sz w:val="24"/>
          <w:szCs w:val="24"/>
        </w:rPr>
        <w:t>z tego:</w:t>
      </w:r>
    </w:p>
    <w:p w:rsidR="009725E0" w:rsidRDefault="009725E0" w:rsidP="007C38CE">
      <w:pPr>
        <w:spacing w:after="0" w:line="312" w:lineRule="auto"/>
        <w:rPr>
          <w:rFonts w:ascii="Verdana" w:eastAsia="Calibri" w:hAnsi="Verdana"/>
          <w:sz w:val="24"/>
          <w:szCs w:val="24"/>
        </w:rPr>
      </w:pPr>
      <w:r w:rsidRPr="009725E0">
        <w:rPr>
          <w:rFonts w:ascii="Verdana" w:eastAsia="Calibri" w:hAnsi="Verdana"/>
          <w:sz w:val="24"/>
          <w:szCs w:val="24"/>
        </w:rPr>
        <w:t>1) środki z Funduszu Pomocy</w:t>
      </w:r>
      <w:r w:rsidR="00E64A41">
        <w:rPr>
          <w:rFonts w:ascii="Verdana" w:eastAsia="Calibri" w:hAnsi="Verdana"/>
          <w:sz w:val="24"/>
          <w:szCs w:val="24"/>
        </w:rPr>
        <w:t xml:space="preserve"> </w:t>
      </w:r>
      <w:r w:rsidRPr="009725E0">
        <w:rPr>
          <w:rFonts w:ascii="Verdana" w:eastAsia="Calibri" w:hAnsi="Verdana"/>
          <w:sz w:val="24"/>
          <w:szCs w:val="24"/>
        </w:rPr>
        <w:t>(9.220.452,27).</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9725E0">
        <w:rPr>
          <w:rFonts w:ascii="Verdana" w:eastAsia="Calibri" w:hAnsi="Verdana"/>
          <w:sz w:val="24"/>
          <w:szCs w:val="24"/>
        </w:rPr>
        <w:t>8.521</w:t>
      </w:r>
      <w:r w:rsidR="009725E0" w:rsidRPr="00ED4DAF">
        <w:rPr>
          <w:rFonts w:ascii="Verdana" w:eastAsia="Calibri" w:hAnsi="Verdana"/>
          <w:sz w:val="24"/>
          <w:szCs w:val="24"/>
        </w:rPr>
        <w:t>.</w:t>
      </w:r>
      <w:r w:rsidR="009725E0">
        <w:rPr>
          <w:rFonts w:ascii="Verdana" w:eastAsia="Calibri" w:hAnsi="Verdana"/>
          <w:sz w:val="24"/>
          <w:szCs w:val="24"/>
        </w:rPr>
        <w:t>822</w:t>
      </w:r>
      <w:r w:rsidR="009725E0" w:rsidRPr="00ED4DAF">
        <w:rPr>
          <w:rFonts w:ascii="Verdana" w:eastAsia="Calibri" w:hAnsi="Verdana"/>
          <w:sz w:val="24"/>
          <w:szCs w:val="24"/>
        </w:rPr>
        <w:t>,</w:t>
      </w:r>
      <w:r w:rsidR="009725E0">
        <w:rPr>
          <w:rFonts w:ascii="Verdana" w:eastAsia="Calibri" w:hAnsi="Verdana"/>
          <w:sz w:val="24"/>
          <w:szCs w:val="24"/>
        </w:rPr>
        <w:t>27</w:t>
      </w:r>
      <w:r w:rsidR="009725E0" w:rsidRPr="00ED4DAF">
        <w:rPr>
          <w:rFonts w:ascii="Verdana" w:eastAsia="Calibri" w:hAnsi="Verdana"/>
          <w:sz w:val="24"/>
          <w:szCs w:val="24"/>
        </w:rPr>
        <w:t xml:space="preserve"> </w:t>
      </w:r>
      <w:r w:rsidRPr="00ED4DAF">
        <w:rPr>
          <w:rFonts w:ascii="Verdana" w:eastAsia="Calibri" w:hAnsi="Verdana"/>
          <w:sz w:val="24"/>
          <w:szCs w:val="24"/>
        </w:rPr>
        <w:t>zł</w:t>
      </w:r>
    </w:p>
    <w:p w:rsidR="00B9025E" w:rsidRPr="00ED4DAF" w:rsidRDefault="00B9025E"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I. Zwiększenie planu wydatków bieżących</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(8.172.236,27),</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z tego:</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lastRenderedPageBreak/>
        <w:t>1) zwiększenie planu wydatków jednostek budżetowych</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(2.638.491,62),</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w tym:</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a) zmniejszenie planu wydatków na wynagrodzenia i składki od nich naliczane</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(-2.073.304,54),</w:t>
      </w:r>
    </w:p>
    <w:p w:rsidR="009725E0" w:rsidRPr="009725E0"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b) zwiększenie planu wydatków związanych z realizacją ich statutowych zadań</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(2.030.680,16),</w:t>
      </w:r>
    </w:p>
    <w:p w:rsidR="00B9025E" w:rsidRDefault="009725E0" w:rsidP="007C38CE">
      <w:pPr>
        <w:spacing w:after="0" w:line="312" w:lineRule="auto"/>
        <w:rPr>
          <w:rFonts w:ascii="Verdana" w:eastAsia="Times New Roman" w:hAnsi="Verdana" w:cs="Times New Roman"/>
          <w:bCs/>
          <w:sz w:val="24"/>
          <w:szCs w:val="24"/>
        </w:rPr>
      </w:pPr>
      <w:r w:rsidRPr="009725E0">
        <w:rPr>
          <w:rFonts w:ascii="Verdana" w:eastAsia="Times New Roman" w:hAnsi="Verdana" w:cs="Times New Roman"/>
          <w:bCs/>
          <w:sz w:val="24"/>
          <w:szCs w:val="24"/>
        </w:rPr>
        <w:t>2) zwiększenie planu wydatków na dotacje na zadania bieżące</w:t>
      </w:r>
      <w:r w:rsidR="00E64A41">
        <w:rPr>
          <w:rFonts w:ascii="Verdana" w:eastAsia="Times New Roman" w:hAnsi="Verdana" w:cs="Times New Roman"/>
          <w:bCs/>
          <w:sz w:val="24"/>
          <w:szCs w:val="24"/>
        </w:rPr>
        <w:t xml:space="preserve"> </w:t>
      </w:r>
      <w:r w:rsidRPr="009725E0">
        <w:rPr>
          <w:rFonts w:ascii="Verdana" w:eastAsia="Times New Roman" w:hAnsi="Verdana" w:cs="Times New Roman"/>
          <w:bCs/>
          <w:sz w:val="24"/>
          <w:szCs w:val="24"/>
        </w:rPr>
        <w:t>(5.323.288,00),</w:t>
      </w:r>
    </w:p>
    <w:p w:rsidR="00E64A41" w:rsidRPr="00E64A41" w:rsidRDefault="00E64A41" w:rsidP="007C38CE">
      <w:pPr>
        <w:spacing w:after="0" w:line="312" w:lineRule="auto"/>
        <w:rPr>
          <w:rFonts w:ascii="Verdana" w:eastAsia="Times New Roman" w:hAnsi="Verdana" w:cs="Times New Roman"/>
          <w:bCs/>
          <w:sz w:val="24"/>
          <w:szCs w:val="24"/>
        </w:rPr>
      </w:pPr>
      <w:r w:rsidRPr="00E64A41">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E64A41">
        <w:rPr>
          <w:rFonts w:ascii="Verdana" w:eastAsia="Times New Roman" w:hAnsi="Verdana" w:cs="Times New Roman"/>
          <w:bCs/>
          <w:sz w:val="24"/>
          <w:szCs w:val="24"/>
        </w:rPr>
        <w:t>(210.456,65).</w:t>
      </w:r>
    </w:p>
    <w:p w:rsidR="00E64A41" w:rsidRPr="006F4257" w:rsidRDefault="00E64A41" w:rsidP="007C38CE">
      <w:pPr>
        <w:spacing w:after="0" w:line="312" w:lineRule="auto"/>
        <w:rPr>
          <w:rFonts w:ascii="Verdana" w:eastAsia="Times New Roman" w:hAnsi="Verdana" w:cs="Times New Roman"/>
          <w:bCs/>
          <w:sz w:val="24"/>
          <w:szCs w:val="24"/>
        </w:rPr>
      </w:pPr>
      <w:r w:rsidRPr="00E64A41">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E64A41">
        <w:rPr>
          <w:rFonts w:ascii="Verdana" w:eastAsia="Times New Roman" w:hAnsi="Verdana" w:cs="Times New Roman"/>
          <w:bCs/>
          <w:sz w:val="24"/>
          <w:szCs w:val="24"/>
        </w:rPr>
        <w:t>(349.586,00).</w:t>
      </w:r>
    </w:p>
    <w:p w:rsidR="00B9025E" w:rsidRPr="00CD4345" w:rsidRDefault="00B9025E"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ED6F25">
        <w:rPr>
          <w:rFonts w:ascii="Verdana" w:eastAsia="Calibri" w:hAnsi="Verdana"/>
          <w:b/>
          <w:bCs/>
          <w:sz w:val="24"/>
          <w:szCs w:val="24"/>
        </w:rPr>
        <w:t>3</w:t>
      </w:r>
      <w:r>
        <w:rPr>
          <w:rFonts w:ascii="Verdana" w:eastAsia="Calibri" w:hAnsi="Verdana"/>
          <w:b/>
          <w:bCs/>
          <w:sz w:val="24"/>
          <w:szCs w:val="24"/>
        </w:rPr>
        <w:t>9</w:t>
      </w:r>
      <w:r w:rsidR="00ED6F25">
        <w:rPr>
          <w:rFonts w:ascii="Verdana" w:eastAsia="Calibri" w:hAnsi="Verdana"/>
          <w:b/>
          <w:bCs/>
          <w:sz w:val="24"/>
          <w:szCs w:val="24"/>
        </w:rPr>
        <w:t>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ED6F25">
        <w:rPr>
          <w:rFonts w:ascii="Verdana" w:eastAsia="Calibri" w:hAnsi="Verdana"/>
          <w:b/>
          <w:bCs/>
          <w:sz w:val="24"/>
          <w:szCs w:val="24"/>
        </w:rPr>
        <w:t>8</w:t>
      </w:r>
      <w:r w:rsidRPr="00CD4345">
        <w:rPr>
          <w:rFonts w:ascii="Verdana" w:eastAsia="Calibri" w:hAnsi="Verdana"/>
          <w:b/>
          <w:bCs/>
          <w:sz w:val="24"/>
          <w:szCs w:val="24"/>
        </w:rPr>
        <w:t xml:space="preserve"> </w:t>
      </w:r>
      <w:r w:rsidR="00ED6F25">
        <w:rPr>
          <w:rFonts w:ascii="Verdana" w:eastAsia="Calibri" w:hAnsi="Verdana"/>
          <w:b/>
          <w:bCs/>
          <w:sz w:val="24"/>
          <w:szCs w:val="24"/>
        </w:rPr>
        <w:t>lipc</w:t>
      </w:r>
      <w:r>
        <w:rPr>
          <w:rFonts w:ascii="Verdana" w:eastAsia="Calibri" w:hAnsi="Verdana"/>
          <w:b/>
          <w:bCs/>
          <w:sz w:val="24"/>
          <w:szCs w:val="24"/>
        </w:rPr>
        <w:t>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ED6F25">
        <w:rPr>
          <w:rFonts w:ascii="Verdana" w:eastAsia="Calibri" w:hAnsi="Verdana"/>
          <w:sz w:val="24"/>
          <w:szCs w:val="24"/>
        </w:rPr>
        <w:t>1.032</w:t>
      </w:r>
      <w:r w:rsidRPr="00ED4DAF">
        <w:rPr>
          <w:rFonts w:ascii="Verdana" w:eastAsia="Calibri" w:hAnsi="Verdana"/>
          <w:sz w:val="24"/>
          <w:szCs w:val="24"/>
        </w:rPr>
        <w:t>.</w:t>
      </w:r>
      <w:r w:rsidR="00ED6F25">
        <w:rPr>
          <w:rFonts w:ascii="Verdana" w:eastAsia="Calibri" w:hAnsi="Verdana"/>
          <w:sz w:val="24"/>
          <w:szCs w:val="24"/>
        </w:rPr>
        <w:t>146</w:t>
      </w:r>
      <w:r w:rsidRPr="00ED4DAF">
        <w:rPr>
          <w:rFonts w:ascii="Verdana" w:eastAsia="Calibri" w:hAnsi="Verdana"/>
          <w:sz w:val="24"/>
          <w:szCs w:val="24"/>
        </w:rPr>
        <w:t>,</w:t>
      </w:r>
      <w:r w:rsidR="00ED6F25">
        <w:rPr>
          <w:rFonts w:ascii="Verdana" w:eastAsia="Calibri" w:hAnsi="Verdana"/>
          <w:sz w:val="24"/>
          <w:szCs w:val="24"/>
        </w:rPr>
        <w:t>23</w:t>
      </w:r>
      <w:r w:rsidRPr="00ED4DAF">
        <w:rPr>
          <w:rFonts w:ascii="Verdana" w:eastAsia="Calibri" w:hAnsi="Verdana"/>
          <w:sz w:val="24"/>
          <w:szCs w:val="24"/>
        </w:rPr>
        <w:t xml:space="preserve"> zł</w:t>
      </w:r>
    </w:p>
    <w:p w:rsidR="00B9025E" w:rsidRDefault="00B9025E"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 Dochody własne</w:t>
      </w:r>
      <w:r>
        <w:rPr>
          <w:rFonts w:ascii="Verdana" w:eastAsia="Calibri" w:hAnsi="Verdana"/>
          <w:sz w:val="24"/>
          <w:szCs w:val="24"/>
        </w:rPr>
        <w:t xml:space="preserve"> </w:t>
      </w:r>
      <w:r w:rsidRPr="00ED6F25">
        <w:rPr>
          <w:rFonts w:ascii="Verdana" w:eastAsia="Calibri" w:hAnsi="Verdana"/>
          <w:sz w:val="24"/>
          <w:szCs w:val="24"/>
        </w:rPr>
        <w:t>(42.000,00),</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Pozostałe dochody</w:t>
      </w:r>
      <w:r>
        <w:rPr>
          <w:rFonts w:ascii="Verdana" w:eastAsia="Calibri" w:hAnsi="Verdana"/>
          <w:sz w:val="24"/>
          <w:szCs w:val="24"/>
        </w:rPr>
        <w:t xml:space="preserve"> </w:t>
      </w:r>
      <w:r w:rsidRPr="00ED6F25">
        <w:rPr>
          <w:rFonts w:ascii="Verdana" w:eastAsia="Calibri" w:hAnsi="Verdana"/>
          <w:sz w:val="24"/>
          <w:szCs w:val="24"/>
        </w:rPr>
        <w:t>(42.000,00).</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II. Dotacje celowe z budżetu państwa</w:t>
      </w:r>
      <w:r>
        <w:rPr>
          <w:rFonts w:ascii="Verdana" w:eastAsia="Calibri" w:hAnsi="Verdana"/>
          <w:sz w:val="24"/>
          <w:szCs w:val="24"/>
        </w:rPr>
        <w:t xml:space="preserve"> </w:t>
      </w:r>
      <w:r w:rsidRPr="00ED6F25">
        <w:rPr>
          <w:rFonts w:ascii="Verdana" w:eastAsia="Calibri" w:hAnsi="Verdana"/>
          <w:sz w:val="24"/>
          <w:szCs w:val="24"/>
        </w:rPr>
        <w:t>(730.042,32),</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dla gminy</w:t>
      </w:r>
      <w:r>
        <w:rPr>
          <w:rFonts w:ascii="Verdana" w:eastAsia="Calibri" w:hAnsi="Verdana"/>
          <w:sz w:val="24"/>
          <w:szCs w:val="24"/>
        </w:rPr>
        <w:t xml:space="preserve"> </w:t>
      </w:r>
      <w:r w:rsidRPr="00ED6F25">
        <w:rPr>
          <w:rFonts w:ascii="Verdana" w:eastAsia="Calibri" w:hAnsi="Verdana"/>
          <w:sz w:val="24"/>
          <w:szCs w:val="24"/>
        </w:rPr>
        <w:t>(63.055,00),</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a) na zadania własne</w:t>
      </w:r>
      <w:r>
        <w:rPr>
          <w:rFonts w:ascii="Verdana" w:eastAsia="Calibri" w:hAnsi="Verdana"/>
          <w:sz w:val="24"/>
          <w:szCs w:val="24"/>
        </w:rPr>
        <w:t xml:space="preserve"> </w:t>
      </w:r>
      <w:r w:rsidRPr="00ED6F25">
        <w:rPr>
          <w:rFonts w:ascii="Verdana" w:eastAsia="Calibri" w:hAnsi="Verdana"/>
          <w:sz w:val="24"/>
          <w:szCs w:val="24"/>
        </w:rPr>
        <w:t>(63.055,00),</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2) dla powiatu</w:t>
      </w:r>
      <w:r>
        <w:rPr>
          <w:rFonts w:ascii="Verdana" w:eastAsia="Calibri" w:hAnsi="Verdana"/>
          <w:sz w:val="24"/>
          <w:szCs w:val="24"/>
        </w:rPr>
        <w:t xml:space="preserve"> </w:t>
      </w:r>
      <w:r w:rsidRPr="00ED6F25">
        <w:rPr>
          <w:rFonts w:ascii="Verdana" w:eastAsia="Calibri" w:hAnsi="Verdana"/>
          <w:sz w:val="24"/>
          <w:szCs w:val="24"/>
        </w:rPr>
        <w:t>(666.987,32),</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a) na zadania zlecone</w:t>
      </w:r>
      <w:r>
        <w:rPr>
          <w:rFonts w:ascii="Verdana" w:eastAsia="Calibri" w:hAnsi="Verdana"/>
          <w:sz w:val="24"/>
          <w:szCs w:val="24"/>
        </w:rPr>
        <w:t xml:space="preserve"> </w:t>
      </w:r>
      <w:r w:rsidRPr="00ED6F25">
        <w:rPr>
          <w:rFonts w:ascii="Verdana" w:eastAsia="Calibri" w:hAnsi="Verdana"/>
          <w:sz w:val="24"/>
          <w:szCs w:val="24"/>
        </w:rPr>
        <w:t>(666.987,32).</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III. Dotacje i środki z funduszy</w:t>
      </w:r>
      <w:r>
        <w:rPr>
          <w:rFonts w:ascii="Verdana" w:eastAsia="Calibri" w:hAnsi="Verdana"/>
          <w:sz w:val="24"/>
          <w:szCs w:val="24"/>
        </w:rPr>
        <w:t xml:space="preserve"> </w:t>
      </w:r>
      <w:r w:rsidRPr="00ED6F25">
        <w:rPr>
          <w:rFonts w:ascii="Verdana" w:eastAsia="Calibri" w:hAnsi="Verdana"/>
          <w:sz w:val="24"/>
          <w:szCs w:val="24"/>
        </w:rPr>
        <w:t>(260.103,91),</w:t>
      </w:r>
      <w:r>
        <w:rPr>
          <w:rFonts w:ascii="Verdana" w:eastAsia="Calibri" w:hAnsi="Verdana"/>
          <w:sz w:val="24"/>
          <w:szCs w:val="24"/>
        </w:rPr>
        <w:t xml:space="preserve"> </w:t>
      </w:r>
      <w:r w:rsidRPr="00ED6F25">
        <w:rPr>
          <w:rFonts w:ascii="Verdana" w:eastAsia="Calibri" w:hAnsi="Verdana"/>
          <w:sz w:val="24"/>
          <w:szCs w:val="24"/>
        </w:rPr>
        <w:t>z tego:</w:t>
      </w:r>
    </w:p>
    <w:p w:rsid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środki z Funduszu Pomocy</w:t>
      </w:r>
      <w:r>
        <w:rPr>
          <w:rFonts w:ascii="Verdana" w:eastAsia="Calibri" w:hAnsi="Verdana"/>
          <w:sz w:val="24"/>
          <w:szCs w:val="24"/>
        </w:rPr>
        <w:t xml:space="preserve"> </w:t>
      </w:r>
      <w:r w:rsidRPr="00ED6F25">
        <w:rPr>
          <w:rFonts w:ascii="Verdana" w:eastAsia="Calibri" w:hAnsi="Verdana"/>
          <w:sz w:val="24"/>
          <w:szCs w:val="24"/>
        </w:rPr>
        <w:t>(260.103,91).</w:t>
      </w:r>
    </w:p>
    <w:p w:rsidR="00B9025E" w:rsidRPr="00ED4DAF" w:rsidRDefault="00B9025E"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ED6F25">
        <w:rPr>
          <w:rFonts w:ascii="Verdana" w:eastAsia="Calibri" w:hAnsi="Verdana"/>
          <w:sz w:val="24"/>
          <w:szCs w:val="24"/>
        </w:rPr>
        <w:t>1.032</w:t>
      </w:r>
      <w:r w:rsidR="00ED6F25" w:rsidRPr="00ED4DAF">
        <w:rPr>
          <w:rFonts w:ascii="Verdana" w:eastAsia="Calibri" w:hAnsi="Verdana"/>
          <w:sz w:val="24"/>
          <w:szCs w:val="24"/>
        </w:rPr>
        <w:t>.</w:t>
      </w:r>
      <w:r w:rsidR="00ED6F25">
        <w:rPr>
          <w:rFonts w:ascii="Verdana" w:eastAsia="Calibri" w:hAnsi="Verdana"/>
          <w:sz w:val="24"/>
          <w:szCs w:val="24"/>
        </w:rPr>
        <w:t>146</w:t>
      </w:r>
      <w:r w:rsidR="00ED6F25" w:rsidRPr="00ED4DAF">
        <w:rPr>
          <w:rFonts w:ascii="Verdana" w:eastAsia="Calibri" w:hAnsi="Verdana"/>
          <w:sz w:val="24"/>
          <w:szCs w:val="24"/>
        </w:rPr>
        <w:t>,</w:t>
      </w:r>
      <w:r w:rsidR="00ED6F25">
        <w:rPr>
          <w:rFonts w:ascii="Verdana" w:eastAsia="Calibri" w:hAnsi="Verdana"/>
          <w:sz w:val="24"/>
          <w:szCs w:val="24"/>
        </w:rPr>
        <w:t>23</w:t>
      </w:r>
      <w:r w:rsidR="00ED6F25" w:rsidRPr="00ED4DAF">
        <w:rPr>
          <w:rFonts w:ascii="Verdana" w:eastAsia="Calibri" w:hAnsi="Verdana"/>
          <w:sz w:val="24"/>
          <w:szCs w:val="24"/>
        </w:rPr>
        <w:t xml:space="preserve"> </w:t>
      </w:r>
      <w:r w:rsidRPr="00ED4DAF">
        <w:rPr>
          <w:rFonts w:ascii="Verdana" w:eastAsia="Calibri" w:hAnsi="Verdana"/>
          <w:sz w:val="24"/>
          <w:szCs w:val="24"/>
        </w:rPr>
        <w:t>zł</w:t>
      </w:r>
    </w:p>
    <w:p w:rsidR="00B9025E" w:rsidRDefault="00B9025E"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ED6F25" w:rsidRPr="00ED6F25" w:rsidRDefault="00ED6F25" w:rsidP="007C38CE">
      <w:pPr>
        <w:spacing w:after="0" w:line="312" w:lineRule="auto"/>
        <w:rPr>
          <w:rFonts w:ascii="Verdana" w:hAnsi="Verdana"/>
          <w:sz w:val="24"/>
          <w:szCs w:val="24"/>
        </w:rPr>
      </w:pPr>
      <w:r w:rsidRPr="00ED6F25">
        <w:rPr>
          <w:rFonts w:ascii="Verdana" w:hAnsi="Verdana"/>
          <w:sz w:val="24"/>
          <w:szCs w:val="24"/>
        </w:rPr>
        <w:t>Zwiększenie planu wydatków bieżących</w:t>
      </w:r>
      <w:r>
        <w:rPr>
          <w:rFonts w:ascii="Verdana" w:hAnsi="Verdana"/>
          <w:sz w:val="24"/>
          <w:szCs w:val="24"/>
        </w:rPr>
        <w:t xml:space="preserve"> </w:t>
      </w:r>
      <w:r w:rsidRPr="00ED6F25">
        <w:rPr>
          <w:rFonts w:ascii="Verdana" w:hAnsi="Verdana"/>
          <w:sz w:val="24"/>
          <w:szCs w:val="24"/>
        </w:rPr>
        <w:t>(1.032.146,23),</w:t>
      </w:r>
      <w:r>
        <w:rPr>
          <w:rFonts w:ascii="Verdana" w:hAnsi="Verdana"/>
          <w:sz w:val="24"/>
          <w:szCs w:val="24"/>
        </w:rPr>
        <w:t xml:space="preserve"> </w:t>
      </w:r>
      <w:r w:rsidRPr="00ED6F25">
        <w:rPr>
          <w:rFonts w:ascii="Verdana" w:hAnsi="Verdana"/>
          <w:sz w:val="24"/>
          <w:szCs w:val="24"/>
        </w:rPr>
        <w:t>z tego:</w:t>
      </w:r>
    </w:p>
    <w:p w:rsidR="00ED6F25" w:rsidRPr="00ED6F25" w:rsidRDefault="00ED6F25" w:rsidP="007C38CE">
      <w:pPr>
        <w:spacing w:after="0" w:line="312" w:lineRule="auto"/>
        <w:rPr>
          <w:rFonts w:ascii="Verdana" w:hAnsi="Verdana"/>
          <w:sz w:val="24"/>
          <w:szCs w:val="24"/>
        </w:rPr>
      </w:pPr>
      <w:r w:rsidRPr="00ED6F25">
        <w:rPr>
          <w:rFonts w:ascii="Verdana" w:hAnsi="Verdana"/>
          <w:sz w:val="24"/>
          <w:szCs w:val="24"/>
        </w:rPr>
        <w:t>1) zwiększenie planu wydatków jednostek budżetowych</w:t>
      </w:r>
      <w:r>
        <w:rPr>
          <w:rFonts w:ascii="Verdana" w:hAnsi="Verdana"/>
          <w:sz w:val="24"/>
          <w:szCs w:val="24"/>
        </w:rPr>
        <w:t xml:space="preserve"> </w:t>
      </w:r>
      <w:r w:rsidRPr="00ED6F25">
        <w:rPr>
          <w:rFonts w:ascii="Verdana" w:hAnsi="Verdana"/>
          <w:sz w:val="24"/>
          <w:szCs w:val="24"/>
        </w:rPr>
        <w:t>(496.246,91),</w:t>
      </w:r>
      <w:r>
        <w:rPr>
          <w:rFonts w:ascii="Verdana" w:hAnsi="Verdana"/>
          <w:sz w:val="24"/>
          <w:szCs w:val="24"/>
        </w:rPr>
        <w:t xml:space="preserve"> </w:t>
      </w:r>
      <w:r w:rsidRPr="00ED6F25">
        <w:rPr>
          <w:rFonts w:ascii="Verdana" w:hAnsi="Verdana"/>
          <w:sz w:val="24"/>
          <w:szCs w:val="24"/>
        </w:rPr>
        <w:t>w tym:</w:t>
      </w:r>
    </w:p>
    <w:p w:rsidR="00ED6F25" w:rsidRPr="00ED6F25" w:rsidRDefault="00ED6F25" w:rsidP="007C38CE">
      <w:pPr>
        <w:spacing w:after="0" w:line="312" w:lineRule="auto"/>
        <w:rPr>
          <w:rFonts w:ascii="Verdana" w:hAnsi="Verdana"/>
          <w:sz w:val="24"/>
          <w:szCs w:val="24"/>
        </w:rPr>
      </w:pPr>
      <w:r w:rsidRPr="00ED6F25">
        <w:rPr>
          <w:rFonts w:ascii="Verdana" w:hAnsi="Verdana"/>
          <w:sz w:val="24"/>
          <w:szCs w:val="24"/>
        </w:rPr>
        <w:t>a) zwiększenie planu wydatków na wynagrodzenia i składki od nich naliczane</w:t>
      </w:r>
      <w:r>
        <w:rPr>
          <w:rFonts w:ascii="Verdana" w:hAnsi="Verdana"/>
          <w:sz w:val="24"/>
          <w:szCs w:val="24"/>
        </w:rPr>
        <w:t xml:space="preserve"> </w:t>
      </w:r>
      <w:r w:rsidRPr="00ED6F25">
        <w:rPr>
          <w:rFonts w:ascii="Verdana" w:hAnsi="Verdana"/>
          <w:sz w:val="24"/>
          <w:szCs w:val="24"/>
        </w:rPr>
        <w:t>(89.668,00),</w:t>
      </w:r>
    </w:p>
    <w:p w:rsidR="00ED6F25" w:rsidRPr="00ED6F25" w:rsidRDefault="00ED6F25" w:rsidP="007C38CE">
      <w:pPr>
        <w:spacing w:after="0" w:line="312" w:lineRule="auto"/>
        <w:rPr>
          <w:rFonts w:ascii="Verdana" w:hAnsi="Verdana"/>
          <w:sz w:val="24"/>
          <w:szCs w:val="24"/>
        </w:rPr>
      </w:pPr>
      <w:r w:rsidRPr="00ED6F25">
        <w:rPr>
          <w:rFonts w:ascii="Verdana" w:hAnsi="Verdana"/>
          <w:sz w:val="24"/>
          <w:szCs w:val="24"/>
        </w:rPr>
        <w:t>b) zwiększenie planu wydatków związanych z realizacją ich statutowych zadań</w:t>
      </w:r>
      <w:r>
        <w:rPr>
          <w:rFonts w:ascii="Verdana" w:hAnsi="Verdana"/>
          <w:sz w:val="24"/>
          <w:szCs w:val="24"/>
        </w:rPr>
        <w:t xml:space="preserve"> </w:t>
      </w:r>
      <w:r w:rsidRPr="00ED6F25">
        <w:rPr>
          <w:rFonts w:ascii="Verdana" w:hAnsi="Verdana"/>
          <w:sz w:val="24"/>
          <w:szCs w:val="24"/>
        </w:rPr>
        <w:t>(409.078,91),</w:t>
      </w:r>
    </w:p>
    <w:p w:rsidR="00ED6F25" w:rsidRPr="00ED6F25" w:rsidRDefault="00ED6F25" w:rsidP="007C38CE">
      <w:pPr>
        <w:spacing w:after="0" w:line="312" w:lineRule="auto"/>
        <w:rPr>
          <w:rFonts w:ascii="Verdana" w:hAnsi="Verdana"/>
          <w:sz w:val="24"/>
          <w:szCs w:val="24"/>
        </w:rPr>
      </w:pPr>
      <w:r w:rsidRPr="00ED6F25">
        <w:rPr>
          <w:rFonts w:ascii="Verdana" w:hAnsi="Verdana"/>
          <w:sz w:val="24"/>
          <w:szCs w:val="24"/>
        </w:rPr>
        <w:lastRenderedPageBreak/>
        <w:t>2) zwiększenie planu wydatków na dotacje na zadania bieżące</w:t>
      </w:r>
      <w:r>
        <w:rPr>
          <w:rFonts w:ascii="Verdana" w:hAnsi="Verdana"/>
          <w:sz w:val="24"/>
          <w:szCs w:val="24"/>
        </w:rPr>
        <w:t xml:space="preserve"> </w:t>
      </w:r>
      <w:r w:rsidRPr="00ED6F25">
        <w:rPr>
          <w:rFonts w:ascii="Verdana" w:hAnsi="Verdana"/>
          <w:sz w:val="24"/>
          <w:szCs w:val="24"/>
        </w:rPr>
        <w:t>(100.000,00),</w:t>
      </w:r>
    </w:p>
    <w:p w:rsidR="00ED6F25" w:rsidRPr="00ED4DAF" w:rsidRDefault="00ED6F25" w:rsidP="007C38CE">
      <w:pPr>
        <w:spacing w:after="0" w:line="312" w:lineRule="auto"/>
        <w:rPr>
          <w:rFonts w:ascii="Verdana" w:hAnsi="Verdana"/>
          <w:sz w:val="24"/>
          <w:szCs w:val="24"/>
        </w:rPr>
      </w:pPr>
      <w:r w:rsidRPr="00ED6F25">
        <w:rPr>
          <w:rFonts w:ascii="Verdana" w:hAnsi="Verdana"/>
          <w:sz w:val="24"/>
          <w:szCs w:val="24"/>
        </w:rPr>
        <w:t>3) zwiększenie planu wydatków na świadczenia na rzecz osób fizycznych</w:t>
      </w:r>
      <w:r>
        <w:rPr>
          <w:rFonts w:ascii="Verdana" w:hAnsi="Verdana"/>
          <w:sz w:val="24"/>
          <w:szCs w:val="24"/>
        </w:rPr>
        <w:t xml:space="preserve"> </w:t>
      </w:r>
      <w:r w:rsidRPr="00ED6F25">
        <w:rPr>
          <w:rFonts w:ascii="Verdana" w:hAnsi="Verdana"/>
          <w:sz w:val="24"/>
          <w:szCs w:val="24"/>
        </w:rPr>
        <w:t>(435.899,32).</w:t>
      </w:r>
    </w:p>
    <w:p w:rsidR="00ED6F25" w:rsidRPr="00CD4345" w:rsidRDefault="00ED6F25" w:rsidP="007C38CE">
      <w:pPr>
        <w:spacing w:before="120" w:after="12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416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16</w:t>
      </w:r>
      <w:r w:rsidRPr="00CD4345">
        <w:rPr>
          <w:rFonts w:ascii="Verdana" w:eastAsia="Calibri" w:hAnsi="Verdana"/>
          <w:b/>
          <w:bCs/>
          <w:sz w:val="24"/>
          <w:szCs w:val="24"/>
        </w:rPr>
        <w:t xml:space="preserve"> </w:t>
      </w:r>
      <w:r>
        <w:rPr>
          <w:rFonts w:ascii="Verdana" w:eastAsia="Calibri" w:hAnsi="Verdana"/>
          <w:b/>
          <w:bCs/>
          <w:sz w:val="24"/>
          <w:szCs w:val="24"/>
        </w:rPr>
        <w:t>lipca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1.482</w:t>
      </w:r>
      <w:r w:rsidRPr="00ED4DAF">
        <w:rPr>
          <w:rFonts w:ascii="Verdana" w:eastAsia="Calibri" w:hAnsi="Verdana"/>
          <w:sz w:val="24"/>
          <w:szCs w:val="24"/>
        </w:rPr>
        <w:t>.</w:t>
      </w:r>
      <w:r>
        <w:rPr>
          <w:rFonts w:ascii="Verdana" w:eastAsia="Calibri" w:hAnsi="Verdana"/>
          <w:sz w:val="24"/>
          <w:szCs w:val="24"/>
        </w:rPr>
        <w:t>600</w:t>
      </w:r>
      <w:r w:rsidRPr="00ED4DAF">
        <w:rPr>
          <w:rFonts w:ascii="Verdana" w:eastAsia="Calibri" w:hAnsi="Verdana"/>
          <w:sz w:val="24"/>
          <w:szCs w:val="24"/>
        </w:rPr>
        <w:t>,</w:t>
      </w:r>
      <w:r>
        <w:rPr>
          <w:rFonts w:ascii="Verdana" w:eastAsia="Calibri" w:hAnsi="Verdana"/>
          <w:sz w:val="24"/>
          <w:szCs w:val="24"/>
        </w:rPr>
        <w:t>28</w:t>
      </w:r>
      <w:r w:rsidRPr="00ED4DAF">
        <w:rPr>
          <w:rFonts w:ascii="Verdana" w:eastAsia="Calibri" w:hAnsi="Verdana"/>
          <w:sz w:val="24"/>
          <w:szCs w:val="24"/>
        </w:rPr>
        <w:t xml:space="preserve"> zł</w:t>
      </w:r>
    </w:p>
    <w:p w:rsidR="00ED6F25" w:rsidRDefault="00ED6F25"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 Dochody własne</w:t>
      </w:r>
      <w:r>
        <w:rPr>
          <w:rFonts w:ascii="Verdana" w:eastAsia="Calibri" w:hAnsi="Verdana"/>
          <w:sz w:val="24"/>
          <w:szCs w:val="24"/>
        </w:rPr>
        <w:t xml:space="preserve"> </w:t>
      </w:r>
      <w:r w:rsidRPr="00ED6F25">
        <w:rPr>
          <w:rFonts w:ascii="Verdana" w:eastAsia="Calibri" w:hAnsi="Verdana"/>
          <w:sz w:val="24"/>
          <w:szCs w:val="24"/>
        </w:rPr>
        <w:t>(21.200,00),</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Pozostałe dochody</w:t>
      </w:r>
      <w:r>
        <w:rPr>
          <w:rFonts w:ascii="Verdana" w:eastAsia="Calibri" w:hAnsi="Verdana"/>
          <w:sz w:val="24"/>
          <w:szCs w:val="24"/>
        </w:rPr>
        <w:t xml:space="preserve"> </w:t>
      </w:r>
      <w:r w:rsidRPr="00ED6F25">
        <w:rPr>
          <w:rFonts w:ascii="Verdana" w:eastAsia="Calibri" w:hAnsi="Verdana"/>
          <w:sz w:val="24"/>
          <w:szCs w:val="24"/>
        </w:rPr>
        <w:t>(21.200,00).</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II. Dotacje celowe z budżetu państwa</w:t>
      </w:r>
      <w:r>
        <w:rPr>
          <w:rFonts w:ascii="Verdana" w:eastAsia="Calibri" w:hAnsi="Verdana"/>
          <w:sz w:val="24"/>
          <w:szCs w:val="24"/>
        </w:rPr>
        <w:t xml:space="preserve"> </w:t>
      </w:r>
      <w:r w:rsidRPr="00ED6F25">
        <w:rPr>
          <w:rFonts w:ascii="Verdana" w:eastAsia="Calibri" w:hAnsi="Verdana"/>
          <w:sz w:val="24"/>
          <w:szCs w:val="24"/>
        </w:rPr>
        <w:t>(919.033,60),</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dla gminy</w:t>
      </w:r>
      <w:r>
        <w:rPr>
          <w:rFonts w:ascii="Verdana" w:eastAsia="Calibri" w:hAnsi="Verdana"/>
          <w:sz w:val="24"/>
          <w:szCs w:val="24"/>
        </w:rPr>
        <w:t xml:space="preserve"> </w:t>
      </w:r>
      <w:r w:rsidRPr="00ED6F25">
        <w:rPr>
          <w:rFonts w:ascii="Verdana" w:eastAsia="Calibri" w:hAnsi="Verdana"/>
          <w:sz w:val="24"/>
          <w:szCs w:val="24"/>
        </w:rPr>
        <w:t>(15.737,75),</w:t>
      </w:r>
      <w:r>
        <w:rPr>
          <w:rFonts w:ascii="Verdana" w:eastAsia="Calibri" w:hAnsi="Verdana"/>
          <w:sz w:val="24"/>
          <w:szCs w:val="24"/>
        </w:rPr>
        <w:t xml:space="preserve"> </w:t>
      </w:r>
      <w:r w:rsidRPr="00ED6F25">
        <w:rPr>
          <w:rFonts w:ascii="Verdana" w:eastAsia="Calibri" w:hAnsi="Verdana"/>
          <w:sz w:val="24"/>
          <w:szCs w:val="24"/>
        </w:rPr>
        <w:t>z tego:</w:t>
      </w:r>
    </w:p>
    <w:p w:rsid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a) na zadania własne</w:t>
      </w:r>
      <w:r>
        <w:rPr>
          <w:rFonts w:ascii="Verdana" w:eastAsia="Calibri" w:hAnsi="Verdana"/>
          <w:sz w:val="24"/>
          <w:szCs w:val="24"/>
        </w:rPr>
        <w:t xml:space="preserve"> </w:t>
      </w:r>
      <w:r w:rsidRPr="00ED6F25">
        <w:rPr>
          <w:rFonts w:ascii="Verdana" w:eastAsia="Calibri" w:hAnsi="Verdana"/>
          <w:sz w:val="24"/>
          <w:szCs w:val="24"/>
        </w:rPr>
        <w:t>(15.497,75),</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b) na zadania zlecone</w:t>
      </w:r>
      <w:r>
        <w:rPr>
          <w:rFonts w:ascii="Verdana" w:eastAsia="Calibri" w:hAnsi="Verdana"/>
          <w:sz w:val="24"/>
          <w:szCs w:val="24"/>
        </w:rPr>
        <w:t xml:space="preserve"> </w:t>
      </w:r>
      <w:r w:rsidRPr="00ED6F25">
        <w:rPr>
          <w:rFonts w:ascii="Verdana" w:eastAsia="Calibri" w:hAnsi="Verdana"/>
          <w:sz w:val="24"/>
          <w:szCs w:val="24"/>
        </w:rPr>
        <w:t>(240,00),</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2) dla powiatu</w:t>
      </w:r>
      <w:r>
        <w:rPr>
          <w:rFonts w:ascii="Verdana" w:eastAsia="Calibri" w:hAnsi="Verdana"/>
          <w:sz w:val="24"/>
          <w:szCs w:val="24"/>
        </w:rPr>
        <w:t xml:space="preserve"> </w:t>
      </w:r>
      <w:r w:rsidRPr="00ED6F25">
        <w:rPr>
          <w:rFonts w:ascii="Verdana" w:eastAsia="Calibri" w:hAnsi="Verdana"/>
          <w:sz w:val="24"/>
          <w:szCs w:val="24"/>
        </w:rPr>
        <w:t>(903.295,85),</w:t>
      </w:r>
      <w:r>
        <w:rPr>
          <w:rFonts w:ascii="Verdana" w:eastAsia="Calibri" w:hAnsi="Verdana"/>
          <w:sz w:val="24"/>
          <w:szCs w:val="24"/>
        </w:rPr>
        <w:t xml:space="preserve"> </w:t>
      </w:r>
      <w:r w:rsidRPr="00ED6F25">
        <w:rPr>
          <w:rFonts w:ascii="Verdana" w:eastAsia="Calibri" w:hAnsi="Verdana"/>
          <w:sz w:val="24"/>
          <w:szCs w:val="24"/>
        </w:rPr>
        <w:t>z tego:</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a) na zadania zlecone</w:t>
      </w:r>
      <w:r>
        <w:rPr>
          <w:rFonts w:ascii="Verdana" w:eastAsia="Calibri" w:hAnsi="Verdana"/>
          <w:sz w:val="24"/>
          <w:szCs w:val="24"/>
        </w:rPr>
        <w:t xml:space="preserve"> </w:t>
      </w:r>
      <w:r w:rsidRPr="00ED6F25">
        <w:rPr>
          <w:rFonts w:ascii="Verdana" w:eastAsia="Calibri" w:hAnsi="Verdana"/>
          <w:sz w:val="24"/>
          <w:szCs w:val="24"/>
        </w:rPr>
        <w:t>(903.295,85).</w:t>
      </w:r>
    </w:p>
    <w:p w:rsidR="00ED6F25" w:rsidRP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III. Dotacje i środki z funduszy</w:t>
      </w:r>
      <w:r>
        <w:rPr>
          <w:rFonts w:ascii="Verdana" w:eastAsia="Calibri" w:hAnsi="Verdana"/>
          <w:sz w:val="24"/>
          <w:szCs w:val="24"/>
        </w:rPr>
        <w:t xml:space="preserve"> </w:t>
      </w:r>
      <w:r w:rsidRPr="00ED6F25">
        <w:rPr>
          <w:rFonts w:ascii="Verdana" w:eastAsia="Calibri" w:hAnsi="Verdana"/>
          <w:sz w:val="24"/>
          <w:szCs w:val="24"/>
        </w:rPr>
        <w:t>(542.366,68),</w:t>
      </w:r>
      <w:r>
        <w:rPr>
          <w:rFonts w:ascii="Verdana" w:eastAsia="Calibri" w:hAnsi="Verdana"/>
          <w:sz w:val="24"/>
          <w:szCs w:val="24"/>
        </w:rPr>
        <w:t xml:space="preserve"> </w:t>
      </w:r>
      <w:r w:rsidRPr="00ED6F25">
        <w:rPr>
          <w:rFonts w:ascii="Verdana" w:eastAsia="Calibri" w:hAnsi="Verdana"/>
          <w:sz w:val="24"/>
          <w:szCs w:val="24"/>
        </w:rPr>
        <w:t>z tego:</w:t>
      </w:r>
    </w:p>
    <w:p w:rsidR="00ED6F25" w:rsidRDefault="00ED6F25" w:rsidP="007C38CE">
      <w:pPr>
        <w:spacing w:after="0" w:line="312" w:lineRule="auto"/>
        <w:rPr>
          <w:rFonts w:ascii="Verdana" w:eastAsia="Calibri" w:hAnsi="Verdana"/>
          <w:sz w:val="24"/>
          <w:szCs w:val="24"/>
        </w:rPr>
      </w:pPr>
      <w:r w:rsidRPr="00ED6F25">
        <w:rPr>
          <w:rFonts w:ascii="Verdana" w:eastAsia="Calibri" w:hAnsi="Verdana"/>
          <w:sz w:val="24"/>
          <w:szCs w:val="24"/>
        </w:rPr>
        <w:t>1) środki z Funduszu Pomocy</w:t>
      </w:r>
      <w:r>
        <w:rPr>
          <w:rFonts w:ascii="Verdana" w:eastAsia="Calibri" w:hAnsi="Verdana"/>
          <w:sz w:val="24"/>
          <w:szCs w:val="24"/>
        </w:rPr>
        <w:t xml:space="preserve"> </w:t>
      </w:r>
      <w:r w:rsidRPr="00ED6F25">
        <w:rPr>
          <w:rFonts w:ascii="Verdana" w:eastAsia="Calibri" w:hAnsi="Verdana"/>
          <w:sz w:val="24"/>
          <w:szCs w:val="24"/>
        </w:rPr>
        <w:t>(542.366,68).</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1.482</w:t>
      </w:r>
      <w:r w:rsidRPr="00ED4DAF">
        <w:rPr>
          <w:rFonts w:ascii="Verdana" w:eastAsia="Calibri" w:hAnsi="Verdana"/>
          <w:sz w:val="24"/>
          <w:szCs w:val="24"/>
        </w:rPr>
        <w:t>.</w:t>
      </w:r>
      <w:r>
        <w:rPr>
          <w:rFonts w:ascii="Verdana" w:eastAsia="Calibri" w:hAnsi="Verdana"/>
          <w:sz w:val="24"/>
          <w:szCs w:val="24"/>
        </w:rPr>
        <w:t>600</w:t>
      </w:r>
      <w:r w:rsidRPr="00ED4DAF">
        <w:rPr>
          <w:rFonts w:ascii="Verdana" w:eastAsia="Calibri" w:hAnsi="Verdana"/>
          <w:sz w:val="24"/>
          <w:szCs w:val="24"/>
        </w:rPr>
        <w:t>,</w:t>
      </w:r>
      <w:r>
        <w:rPr>
          <w:rFonts w:ascii="Verdana" w:eastAsia="Calibri" w:hAnsi="Verdana"/>
          <w:sz w:val="24"/>
          <w:szCs w:val="24"/>
        </w:rPr>
        <w:t>28</w:t>
      </w:r>
      <w:r w:rsidRPr="00ED4DAF">
        <w:rPr>
          <w:rFonts w:ascii="Verdana" w:eastAsia="Calibri" w:hAnsi="Verdana"/>
          <w:sz w:val="24"/>
          <w:szCs w:val="24"/>
        </w:rPr>
        <w:t xml:space="preserve"> zł</w:t>
      </w:r>
    </w:p>
    <w:p w:rsidR="00ED6F25" w:rsidRPr="00ED4DAF" w:rsidRDefault="00ED6F25"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ED6F25" w:rsidRPr="00ED6F25"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(1.640.220,28),</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z tego:</w:t>
      </w:r>
    </w:p>
    <w:p w:rsidR="00ED6F25" w:rsidRPr="00ED6F25"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(824.360,28),</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w tym:</w:t>
      </w:r>
    </w:p>
    <w:p w:rsidR="00ED6F25" w:rsidRPr="00ED6F25"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a) zwiększenie planu wydatków na wynagrodzenie i składki od nich naliczane</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(436.712,76),</w:t>
      </w:r>
    </w:p>
    <w:p w:rsidR="00ED6F25" w:rsidRPr="00ED6F25"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(81.647,52),</w:t>
      </w:r>
    </w:p>
    <w:p w:rsidR="00ED6F25"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2) zwiększenie planu wydatków na świadczenia na rzecz osób fizycznych</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(815.860,00).</w:t>
      </w:r>
    </w:p>
    <w:p w:rsidR="00ED6F25" w:rsidRPr="006F4257" w:rsidRDefault="00ED6F25" w:rsidP="007C38CE">
      <w:pPr>
        <w:spacing w:after="0" w:line="312" w:lineRule="auto"/>
        <w:rPr>
          <w:rFonts w:ascii="Verdana" w:eastAsia="Times New Roman" w:hAnsi="Verdana" w:cs="Times New Roman"/>
          <w:bCs/>
          <w:sz w:val="24"/>
          <w:szCs w:val="24"/>
        </w:rPr>
      </w:pPr>
      <w:r w:rsidRPr="00ED6F25">
        <w:rPr>
          <w:rFonts w:ascii="Verdana" w:eastAsia="Times New Roman" w:hAnsi="Verdana" w:cs="Times New Roman"/>
          <w:bCs/>
          <w:sz w:val="24"/>
          <w:szCs w:val="24"/>
        </w:rPr>
        <w:t>II. Zmniejszenie planu wydatków na inwestycje i zakupy inwestycyjne</w:t>
      </w:r>
      <w:r>
        <w:rPr>
          <w:rFonts w:ascii="Verdana" w:eastAsia="Times New Roman" w:hAnsi="Verdana" w:cs="Times New Roman"/>
          <w:bCs/>
          <w:sz w:val="24"/>
          <w:szCs w:val="24"/>
        </w:rPr>
        <w:t xml:space="preserve"> </w:t>
      </w:r>
      <w:r w:rsidRPr="00ED6F25">
        <w:rPr>
          <w:rFonts w:ascii="Verdana" w:eastAsia="Times New Roman" w:hAnsi="Verdana" w:cs="Times New Roman"/>
          <w:bCs/>
          <w:sz w:val="24"/>
          <w:szCs w:val="24"/>
        </w:rPr>
        <w:t>(-157.620,00).</w:t>
      </w:r>
    </w:p>
    <w:p w:rsidR="00ED6F25" w:rsidRPr="00CD4345" w:rsidRDefault="00ED6F25"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454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19</w:t>
      </w:r>
      <w:r w:rsidRPr="00CD4345">
        <w:rPr>
          <w:rFonts w:ascii="Verdana" w:eastAsia="Calibri" w:hAnsi="Verdana"/>
          <w:b/>
          <w:bCs/>
          <w:sz w:val="24"/>
          <w:szCs w:val="24"/>
        </w:rPr>
        <w:t xml:space="preserve"> </w:t>
      </w:r>
      <w:r>
        <w:rPr>
          <w:rFonts w:ascii="Verdana" w:eastAsia="Calibri" w:hAnsi="Verdana"/>
          <w:b/>
          <w:bCs/>
          <w:sz w:val="24"/>
          <w:szCs w:val="24"/>
        </w:rPr>
        <w:t>lipca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408</w:t>
      </w:r>
      <w:r w:rsidRPr="00ED4DAF">
        <w:rPr>
          <w:rFonts w:ascii="Verdana" w:eastAsia="Calibri" w:hAnsi="Verdana"/>
          <w:sz w:val="24"/>
          <w:szCs w:val="24"/>
        </w:rPr>
        <w:t>.</w:t>
      </w:r>
      <w:r>
        <w:rPr>
          <w:rFonts w:ascii="Verdana" w:eastAsia="Calibri" w:hAnsi="Verdana"/>
          <w:sz w:val="24"/>
          <w:szCs w:val="24"/>
        </w:rPr>
        <w:t>993</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ED6F25" w:rsidRDefault="00ED6F25" w:rsidP="007C38CE">
      <w:pPr>
        <w:spacing w:after="0" w:line="312" w:lineRule="auto"/>
        <w:rPr>
          <w:rFonts w:ascii="Verdana" w:eastAsia="Calibri" w:hAnsi="Verdana"/>
          <w:sz w:val="24"/>
          <w:szCs w:val="24"/>
        </w:rPr>
      </w:pPr>
      <w:r w:rsidRPr="00ED4DAF">
        <w:rPr>
          <w:rFonts w:ascii="Verdana" w:eastAsia="Calibri" w:hAnsi="Verdana"/>
          <w:sz w:val="24"/>
          <w:szCs w:val="24"/>
        </w:rPr>
        <w:lastRenderedPageBreak/>
        <w:t>Źródło zmiany planu dochodów:</w:t>
      </w:r>
    </w:p>
    <w:p w:rsidR="00AD2762" w:rsidRPr="00AD2762" w:rsidRDefault="00AD2762" w:rsidP="007C38CE">
      <w:pPr>
        <w:spacing w:after="0" w:line="312" w:lineRule="auto"/>
        <w:rPr>
          <w:rFonts w:ascii="Verdana" w:eastAsia="Calibri" w:hAnsi="Verdana"/>
          <w:sz w:val="24"/>
          <w:szCs w:val="24"/>
        </w:rPr>
      </w:pPr>
      <w:r w:rsidRPr="00AD2762">
        <w:rPr>
          <w:rFonts w:ascii="Verdana" w:eastAsia="Calibri" w:hAnsi="Verdana"/>
          <w:sz w:val="24"/>
          <w:szCs w:val="24"/>
        </w:rPr>
        <w:t>Dotacje celowe z budżetu państwa</w:t>
      </w:r>
      <w:r>
        <w:rPr>
          <w:rFonts w:ascii="Verdana" w:eastAsia="Calibri" w:hAnsi="Verdana"/>
          <w:sz w:val="24"/>
          <w:szCs w:val="24"/>
        </w:rPr>
        <w:t xml:space="preserve"> </w:t>
      </w:r>
      <w:r w:rsidRPr="00AD2762">
        <w:rPr>
          <w:rFonts w:ascii="Verdana" w:eastAsia="Calibri" w:hAnsi="Verdana"/>
          <w:sz w:val="24"/>
          <w:szCs w:val="24"/>
        </w:rPr>
        <w:t>(408.993,00),</w:t>
      </w:r>
      <w:r>
        <w:rPr>
          <w:rFonts w:ascii="Verdana" w:eastAsia="Calibri" w:hAnsi="Verdana"/>
          <w:sz w:val="24"/>
          <w:szCs w:val="24"/>
        </w:rPr>
        <w:t xml:space="preserve"> </w:t>
      </w:r>
      <w:r w:rsidRPr="00AD2762">
        <w:rPr>
          <w:rFonts w:ascii="Verdana" w:eastAsia="Calibri" w:hAnsi="Verdana"/>
          <w:sz w:val="24"/>
          <w:szCs w:val="24"/>
        </w:rPr>
        <w:t>z tego:</w:t>
      </w:r>
    </w:p>
    <w:p w:rsidR="00AD2762" w:rsidRPr="00AD2762" w:rsidRDefault="00AD2762" w:rsidP="007C38CE">
      <w:pPr>
        <w:spacing w:after="0" w:line="312" w:lineRule="auto"/>
        <w:rPr>
          <w:rFonts w:ascii="Verdana" w:eastAsia="Calibri" w:hAnsi="Verdana"/>
          <w:sz w:val="24"/>
          <w:szCs w:val="24"/>
        </w:rPr>
      </w:pPr>
      <w:r w:rsidRPr="00AD2762">
        <w:rPr>
          <w:rFonts w:ascii="Verdana" w:eastAsia="Calibri" w:hAnsi="Verdana"/>
          <w:sz w:val="24"/>
          <w:szCs w:val="24"/>
        </w:rPr>
        <w:t>1) dla gminy</w:t>
      </w:r>
      <w:r>
        <w:rPr>
          <w:rFonts w:ascii="Verdana" w:eastAsia="Calibri" w:hAnsi="Verdana"/>
          <w:sz w:val="24"/>
          <w:szCs w:val="24"/>
        </w:rPr>
        <w:t xml:space="preserve"> </w:t>
      </w:r>
      <w:r w:rsidRPr="00AD2762">
        <w:rPr>
          <w:rFonts w:ascii="Verdana" w:eastAsia="Calibri" w:hAnsi="Verdana"/>
          <w:sz w:val="24"/>
          <w:szCs w:val="24"/>
        </w:rPr>
        <w:t>(408.993,00),</w:t>
      </w:r>
      <w:r>
        <w:rPr>
          <w:rFonts w:ascii="Verdana" w:eastAsia="Calibri" w:hAnsi="Verdana"/>
          <w:sz w:val="24"/>
          <w:szCs w:val="24"/>
        </w:rPr>
        <w:t xml:space="preserve"> </w:t>
      </w:r>
      <w:r w:rsidRPr="00AD2762">
        <w:rPr>
          <w:rFonts w:ascii="Verdana" w:eastAsia="Calibri" w:hAnsi="Verdana"/>
          <w:sz w:val="24"/>
          <w:szCs w:val="24"/>
        </w:rPr>
        <w:t>z tego:</w:t>
      </w:r>
    </w:p>
    <w:p w:rsidR="00ED6F25" w:rsidRDefault="00AD2762" w:rsidP="007C38CE">
      <w:pPr>
        <w:spacing w:after="0" w:line="312" w:lineRule="auto"/>
        <w:rPr>
          <w:rFonts w:ascii="Verdana" w:eastAsia="Calibri" w:hAnsi="Verdana"/>
          <w:sz w:val="24"/>
          <w:szCs w:val="24"/>
        </w:rPr>
      </w:pPr>
      <w:r w:rsidRPr="00AD2762">
        <w:rPr>
          <w:rFonts w:ascii="Verdana" w:eastAsia="Calibri" w:hAnsi="Verdana"/>
          <w:sz w:val="24"/>
          <w:szCs w:val="24"/>
        </w:rPr>
        <w:t>a) na zadania zlecone</w:t>
      </w:r>
      <w:r>
        <w:rPr>
          <w:rFonts w:ascii="Verdana" w:eastAsia="Calibri" w:hAnsi="Verdana"/>
          <w:sz w:val="24"/>
          <w:szCs w:val="24"/>
        </w:rPr>
        <w:t xml:space="preserve"> </w:t>
      </w:r>
      <w:r w:rsidRPr="00AD2762">
        <w:rPr>
          <w:rFonts w:ascii="Verdana" w:eastAsia="Calibri" w:hAnsi="Verdana"/>
          <w:sz w:val="24"/>
          <w:szCs w:val="24"/>
        </w:rPr>
        <w:t>(408.993,00).</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408</w:t>
      </w:r>
      <w:r w:rsidRPr="00ED4DAF">
        <w:rPr>
          <w:rFonts w:ascii="Verdana" w:eastAsia="Calibri" w:hAnsi="Verdana"/>
          <w:sz w:val="24"/>
          <w:szCs w:val="24"/>
        </w:rPr>
        <w:t>.</w:t>
      </w:r>
      <w:r>
        <w:rPr>
          <w:rFonts w:ascii="Verdana" w:eastAsia="Calibri" w:hAnsi="Verdana"/>
          <w:sz w:val="24"/>
          <w:szCs w:val="24"/>
        </w:rPr>
        <w:t>993</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ED6F25" w:rsidRPr="00ED4DAF" w:rsidRDefault="00ED6F25"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AD2762" w:rsidRPr="00AD2762"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(408.993,00),</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z tego:</w:t>
      </w:r>
    </w:p>
    <w:p w:rsidR="00AD2762" w:rsidRPr="00AD2762"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1) zmniejszenie planu wydatków jednostek budżetowych</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(-149.827,00),</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w tym:</w:t>
      </w:r>
    </w:p>
    <w:p w:rsidR="00AD2762" w:rsidRPr="00AD2762"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a) zmniejszenie planu wydatków na wynagrodzenia i składki od nich naliczane</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(-89.952,00),</w:t>
      </w:r>
    </w:p>
    <w:p w:rsidR="00AD2762" w:rsidRPr="00AD2762"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(-59.875,00),</w:t>
      </w:r>
    </w:p>
    <w:p w:rsidR="00AD2762" w:rsidRPr="00AD2762"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(156.271,00),</w:t>
      </w:r>
    </w:p>
    <w:p w:rsidR="00ED6F25" w:rsidRPr="006F4257" w:rsidRDefault="00AD2762" w:rsidP="007C38CE">
      <w:pPr>
        <w:spacing w:after="0" w:line="312" w:lineRule="auto"/>
        <w:rPr>
          <w:rFonts w:ascii="Verdana" w:eastAsia="Times New Roman" w:hAnsi="Verdana" w:cs="Times New Roman"/>
          <w:bCs/>
          <w:sz w:val="24"/>
          <w:szCs w:val="24"/>
        </w:rPr>
      </w:pPr>
      <w:r w:rsidRPr="00AD2762">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AD2762">
        <w:rPr>
          <w:rFonts w:ascii="Verdana" w:eastAsia="Times New Roman" w:hAnsi="Verdana" w:cs="Times New Roman"/>
          <w:bCs/>
          <w:sz w:val="24"/>
          <w:szCs w:val="24"/>
        </w:rPr>
        <w:t>(402.549,00).</w:t>
      </w:r>
    </w:p>
    <w:p w:rsidR="00ED6F25" w:rsidRPr="00CD4345" w:rsidRDefault="00ED6F25"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E855F5">
        <w:rPr>
          <w:rFonts w:ascii="Verdana" w:eastAsia="Calibri" w:hAnsi="Verdana"/>
          <w:b/>
          <w:bCs/>
          <w:sz w:val="24"/>
          <w:szCs w:val="24"/>
        </w:rPr>
        <w:t>53</w:t>
      </w:r>
      <w:r>
        <w:rPr>
          <w:rFonts w:ascii="Verdana" w:eastAsia="Calibri" w:hAnsi="Verdana"/>
          <w:b/>
          <w:bCs/>
          <w:sz w:val="24"/>
          <w:szCs w:val="24"/>
        </w:rPr>
        <w:t>3</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E855F5">
        <w:rPr>
          <w:rFonts w:ascii="Verdana" w:eastAsia="Calibri" w:hAnsi="Verdana"/>
          <w:b/>
          <w:bCs/>
          <w:sz w:val="24"/>
          <w:szCs w:val="24"/>
        </w:rPr>
        <w:t>30</w:t>
      </w:r>
      <w:r w:rsidRPr="00CD4345">
        <w:rPr>
          <w:rFonts w:ascii="Verdana" w:eastAsia="Calibri" w:hAnsi="Verdana"/>
          <w:b/>
          <w:bCs/>
          <w:sz w:val="24"/>
          <w:szCs w:val="24"/>
        </w:rPr>
        <w:t xml:space="preserve"> </w:t>
      </w:r>
      <w:r>
        <w:rPr>
          <w:rFonts w:ascii="Verdana" w:eastAsia="Calibri" w:hAnsi="Verdana"/>
          <w:b/>
          <w:bCs/>
          <w:sz w:val="24"/>
          <w:szCs w:val="24"/>
        </w:rPr>
        <w:t>lipca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1.0</w:t>
      </w:r>
      <w:r w:rsidR="00E855F5">
        <w:rPr>
          <w:rFonts w:ascii="Verdana" w:eastAsia="Calibri" w:hAnsi="Verdana"/>
          <w:sz w:val="24"/>
          <w:szCs w:val="24"/>
        </w:rPr>
        <w:t>16</w:t>
      </w:r>
      <w:r w:rsidRPr="00ED4DAF">
        <w:rPr>
          <w:rFonts w:ascii="Verdana" w:eastAsia="Calibri" w:hAnsi="Verdana"/>
          <w:sz w:val="24"/>
          <w:szCs w:val="24"/>
        </w:rPr>
        <w:t>.</w:t>
      </w:r>
      <w:r>
        <w:rPr>
          <w:rFonts w:ascii="Verdana" w:eastAsia="Calibri" w:hAnsi="Verdana"/>
          <w:sz w:val="24"/>
          <w:szCs w:val="24"/>
        </w:rPr>
        <w:t>4</w:t>
      </w:r>
      <w:r w:rsidR="00E855F5">
        <w:rPr>
          <w:rFonts w:ascii="Verdana" w:eastAsia="Calibri" w:hAnsi="Verdana"/>
          <w:sz w:val="24"/>
          <w:szCs w:val="24"/>
        </w:rPr>
        <w:t>7</w:t>
      </w:r>
      <w:r>
        <w:rPr>
          <w:rFonts w:ascii="Verdana" w:eastAsia="Calibri" w:hAnsi="Verdana"/>
          <w:sz w:val="24"/>
          <w:szCs w:val="24"/>
        </w:rPr>
        <w:t>6</w:t>
      </w:r>
      <w:r w:rsidRPr="00ED4DAF">
        <w:rPr>
          <w:rFonts w:ascii="Verdana" w:eastAsia="Calibri" w:hAnsi="Verdana"/>
          <w:sz w:val="24"/>
          <w:szCs w:val="24"/>
        </w:rPr>
        <w:t>,</w:t>
      </w:r>
      <w:r w:rsidR="00E855F5">
        <w:rPr>
          <w:rFonts w:ascii="Verdana" w:eastAsia="Calibri" w:hAnsi="Verdana"/>
          <w:sz w:val="24"/>
          <w:szCs w:val="24"/>
        </w:rPr>
        <w:t>86</w:t>
      </w:r>
      <w:r w:rsidRPr="00ED4DAF">
        <w:rPr>
          <w:rFonts w:ascii="Verdana" w:eastAsia="Calibri" w:hAnsi="Verdana"/>
          <w:sz w:val="24"/>
          <w:szCs w:val="24"/>
        </w:rPr>
        <w:t xml:space="preserve"> zł</w:t>
      </w:r>
    </w:p>
    <w:p w:rsidR="00ED6F25" w:rsidRDefault="00ED6F25"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I. Dochody własne</w:t>
      </w:r>
      <w:r>
        <w:rPr>
          <w:rFonts w:ascii="Verdana" w:eastAsia="Calibri" w:hAnsi="Verdana"/>
          <w:sz w:val="24"/>
          <w:szCs w:val="24"/>
        </w:rPr>
        <w:t xml:space="preserve"> </w:t>
      </w:r>
      <w:r w:rsidRPr="00E855F5">
        <w:rPr>
          <w:rFonts w:ascii="Verdana" w:eastAsia="Calibri" w:hAnsi="Verdana"/>
          <w:sz w:val="24"/>
          <w:szCs w:val="24"/>
        </w:rPr>
        <w:t>(6.000,00),</w:t>
      </w:r>
      <w:r>
        <w:rPr>
          <w:rFonts w:ascii="Verdana" w:eastAsia="Calibri" w:hAnsi="Verdana"/>
          <w:sz w:val="24"/>
          <w:szCs w:val="24"/>
        </w:rPr>
        <w:t xml:space="preserve"> </w:t>
      </w:r>
      <w:r w:rsidRPr="00E855F5">
        <w:rPr>
          <w:rFonts w:ascii="Verdana" w:eastAsia="Calibri" w:hAnsi="Verdana"/>
          <w:sz w:val="24"/>
          <w:szCs w:val="24"/>
        </w:rPr>
        <w:t>z tego:</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1) Pozostałe dochody</w:t>
      </w:r>
      <w:r>
        <w:rPr>
          <w:rFonts w:ascii="Verdana" w:eastAsia="Calibri" w:hAnsi="Verdana"/>
          <w:sz w:val="24"/>
          <w:szCs w:val="24"/>
        </w:rPr>
        <w:t xml:space="preserve"> </w:t>
      </w:r>
      <w:r w:rsidRPr="00E855F5">
        <w:rPr>
          <w:rFonts w:ascii="Verdana" w:eastAsia="Calibri" w:hAnsi="Verdana"/>
          <w:sz w:val="24"/>
          <w:szCs w:val="24"/>
        </w:rPr>
        <w:t>(6.000,00).</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II. Dotacje celowe z budżetu państwa</w:t>
      </w:r>
      <w:r>
        <w:rPr>
          <w:rFonts w:ascii="Verdana" w:eastAsia="Calibri" w:hAnsi="Verdana"/>
          <w:sz w:val="24"/>
          <w:szCs w:val="24"/>
        </w:rPr>
        <w:t xml:space="preserve"> </w:t>
      </w:r>
      <w:r w:rsidRPr="00E855F5">
        <w:rPr>
          <w:rFonts w:ascii="Verdana" w:eastAsia="Calibri" w:hAnsi="Verdana"/>
          <w:sz w:val="24"/>
          <w:szCs w:val="24"/>
        </w:rPr>
        <w:t>(43.786,00),</w:t>
      </w:r>
      <w:r>
        <w:rPr>
          <w:rFonts w:ascii="Verdana" w:eastAsia="Calibri" w:hAnsi="Verdana"/>
          <w:sz w:val="24"/>
          <w:szCs w:val="24"/>
        </w:rPr>
        <w:t xml:space="preserve"> </w:t>
      </w:r>
      <w:r w:rsidRPr="00E855F5">
        <w:rPr>
          <w:rFonts w:ascii="Verdana" w:eastAsia="Calibri" w:hAnsi="Verdana"/>
          <w:sz w:val="24"/>
          <w:szCs w:val="24"/>
        </w:rPr>
        <w:t>z tego:</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1) dla gminy</w:t>
      </w:r>
      <w:r>
        <w:rPr>
          <w:rFonts w:ascii="Verdana" w:eastAsia="Calibri" w:hAnsi="Verdana"/>
          <w:sz w:val="24"/>
          <w:szCs w:val="24"/>
        </w:rPr>
        <w:t xml:space="preserve"> </w:t>
      </w:r>
      <w:r w:rsidRPr="00E855F5">
        <w:rPr>
          <w:rFonts w:ascii="Verdana" w:eastAsia="Calibri" w:hAnsi="Verdana"/>
          <w:sz w:val="24"/>
          <w:szCs w:val="24"/>
        </w:rPr>
        <w:t>(43.786,00),</w:t>
      </w:r>
      <w:r>
        <w:rPr>
          <w:rFonts w:ascii="Verdana" w:eastAsia="Calibri" w:hAnsi="Verdana"/>
          <w:sz w:val="24"/>
          <w:szCs w:val="24"/>
        </w:rPr>
        <w:t xml:space="preserve"> </w:t>
      </w:r>
      <w:r w:rsidRPr="00E855F5">
        <w:rPr>
          <w:rFonts w:ascii="Verdana" w:eastAsia="Calibri" w:hAnsi="Verdana"/>
          <w:sz w:val="24"/>
          <w:szCs w:val="24"/>
        </w:rPr>
        <w:t>z tego:</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a) na zadania zlecone</w:t>
      </w:r>
      <w:r>
        <w:rPr>
          <w:rFonts w:ascii="Verdana" w:eastAsia="Calibri" w:hAnsi="Verdana"/>
          <w:sz w:val="24"/>
          <w:szCs w:val="24"/>
        </w:rPr>
        <w:t xml:space="preserve"> </w:t>
      </w:r>
      <w:r w:rsidRPr="00E855F5">
        <w:rPr>
          <w:rFonts w:ascii="Verdana" w:eastAsia="Calibri" w:hAnsi="Verdana"/>
          <w:sz w:val="24"/>
          <w:szCs w:val="24"/>
        </w:rPr>
        <w:t>(43.786,00).</w:t>
      </w:r>
    </w:p>
    <w:p w:rsidR="00E855F5" w:rsidRP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III. Dotacje i środki z funduszy</w:t>
      </w:r>
      <w:r>
        <w:rPr>
          <w:rFonts w:ascii="Verdana" w:eastAsia="Calibri" w:hAnsi="Verdana"/>
          <w:sz w:val="24"/>
          <w:szCs w:val="24"/>
        </w:rPr>
        <w:t xml:space="preserve"> </w:t>
      </w:r>
      <w:r w:rsidRPr="00E855F5">
        <w:rPr>
          <w:rFonts w:ascii="Verdana" w:eastAsia="Calibri" w:hAnsi="Verdana"/>
          <w:sz w:val="24"/>
          <w:szCs w:val="24"/>
        </w:rPr>
        <w:t>(966.690,86),</w:t>
      </w:r>
      <w:r>
        <w:rPr>
          <w:rFonts w:ascii="Verdana" w:eastAsia="Calibri" w:hAnsi="Verdana"/>
          <w:sz w:val="24"/>
          <w:szCs w:val="24"/>
        </w:rPr>
        <w:t xml:space="preserve"> </w:t>
      </w:r>
      <w:r w:rsidRPr="00E855F5">
        <w:rPr>
          <w:rFonts w:ascii="Verdana" w:eastAsia="Calibri" w:hAnsi="Verdana"/>
          <w:sz w:val="24"/>
          <w:szCs w:val="24"/>
        </w:rPr>
        <w:t>z tego:</w:t>
      </w:r>
    </w:p>
    <w:p w:rsidR="00E855F5" w:rsidRDefault="00E855F5" w:rsidP="007C38CE">
      <w:pPr>
        <w:spacing w:after="0" w:line="312" w:lineRule="auto"/>
        <w:rPr>
          <w:rFonts w:ascii="Verdana" w:eastAsia="Calibri" w:hAnsi="Verdana"/>
          <w:sz w:val="24"/>
          <w:szCs w:val="24"/>
        </w:rPr>
      </w:pPr>
      <w:r w:rsidRPr="00E855F5">
        <w:rPr>
          <w:rFonts w:ascii="Verdana" w:eastAsia="Calibri" w:hAnsi="Verdana"/>
          <w:sz w:val="24"/>
          <w:szCs w:val="24"/>
        </w:rPr>
        <w:t>1) środki z Funduszu Pomocy</w:t>
      </w:r>
      <w:r>
        <w:rPr>
          <w:rFonts w:ascii="Verdana" w:eastAsia="Calibri" w:hAnsi="Verdana"/>
          <w:sz w:val="24"/>
          <w:szCs w:val="24"/>
        </w:rPr>
        <w:t xml:space="preserve"> </w:t>
      </w:r>
      <w:r w:rsidRPr="00E855F5">
        <w:rPr>
          <w:rFonts w:ascii="Verdana" w:eastAsia="Calibri" w:hAnsi="Verdana"/>
          <w:sz w:val="24"/>
          <w:szCs w:val="24"/>
        </w:rPr>
        <w:t>(966.690,86).</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w:t>
      </w:r>
      <w:r w:rsidR="00E855F5">
        <w:rPr>
          <w:rFonts w:ascii="Verdana" w:eastAsia="Calibri" w:hAnsi="Verdana"/>
          <w:sz w:val="24"/>
          <w:szCs w:val="24"/>
        </w:rPr>
        <w:t>016</w:t>
      </w:r>
      <w:r w:rsidR="00E855F5" w:rsidRPr="00ED4DAF">
        <w:rPr>
          <w:rFonts w:ascii="Verdana" w:eastAsia="Calibri" w:hAnsi="Verdana"/>
          <w:sz w:val="24"/>
          <w:szCs w:val="24"/>
        </w:rPr>
        <w:t>.</w:t>
      </w:r>
      <w:r w:rsidR="00E855F5">
        <w:rPr>
          <w:rFonts w:ascii="Verdana" w:eastAsia="Calibri" w:hAnsi="Verdana"/>
          <w:sz w:val="24"/>
          <w:szCs w:val="24"/>
        </w:rPr>
        <w:t>476</w:t>
      </w:r>
      <w:r w:rsidR="00E855F5" w:rsidRPr="00ED4DAF">
        <w:rPr>
          <w:rFonts w:ascii="Verdana" w:eastAsia="Calibri" w:hAnsi="Verdana"/>
          <w:sz w:val="24"/>
          <w:szCs w:val="24"/>
        </w:rPr>
        <w:t>,</w:t>
      </w:r>
      <w:r w:rsidR="00E855F5">
        <w:rPr>
          <w:rFonts w:ascii="Verdana" w:eastAsia="Calibri" w:hAnsi="Verdana"/>
          <w:sz w:val="24"/>
          <w:szCs w:val="24"/>
        </w:rPr>
        <w:t>86</w:t>
      </w:r>
      <w:r w:rsidR="00E855F5" w:rsidRPr="00ED4DAF">
        <w:rPr>
          <w:rFonts w:ascii="Verdana" w:eastAsia="Calibri" w:hAnsi="Verdana"/>
          <w:sz w:val="24"/>
          <w:szCs w:val="24"/>
        </w:rPr>
        <w:t xml:space="preserve"> </w:t>
      </w:r>
      <w:r w:rsidRPr="00ED4DAF">
        <w:rPr>
          <w:rFonts w:ascii="Verdana" w:eastAsia="Calibri" w:hAnsi="Verdana"/>
          <w:sz w:val="24"/>
          <w:szCs w:val="24"/>
        </w:rPr>
        <w:t>zł</w:t>
      </w:r>
    </w:p>
    <w:p w:rsidR="00ED6F25" w:rsidRPr="00ED4DAF" w:rsidRDefault="00ED6F25"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(850.576,86),</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z tego:</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(375.206,69),</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w tym:</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lastRenderedPageBreak/>
        <w:t>a) zwiększenie planu wydatków na wynagrodzenia i składki od nich naliczane</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(1.425.518,88),</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(-1.050.312,19),</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(137.430,00),</w:t>
      </w:r>
    </w:p>
    <w:p w:rsidR="00E855F5" w:rsidRPr="00E855F5"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(337.940,17).</w:t>
      </w:r>
    </w:p>
    <w:p w:rsidR="00ED6F25" w:rsidRPr="006F4257" w:rsidRDefault="00E855F5" w:rsidP="007C38CE">
      <w:pPr>
        <w:spacing w:after="0" w:line="312" w:lineRule="auto"/>
        <w:rPr>
          <w:rFonts w:ascii="Verdana" w:eastAsia="Times New Roman" w:hAnsi="Verdana" w:cs="Times New Roman"/>
          <w:bCs/>
          <w:sz w:val="24"/>
          <w:szCs w:val="24"/>
        </w:rPr>
      </w:pPr>
      <w:r w:rsidRPr="00E855F5">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E855F5">
        <w:rPr>
          <w:rFonts w:ascii="Verdana" w:eastAsia="Times New Roman" w:hAnsi="Verdana" w:cs="Times New Roman"/>
          <w:bCs/>
          <w:sz w:val="24"/>
          <w:szCs w:val="24"/>
        </w:rPr>
        <w:t>(165.900,00).</w:t>
      </w:r>
    </w:p>
    <w:p w:rsidR="00ED6F25" w:rsidRPr="00CD4345" w:rsidRDefault="00ED6F25"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214DC6">
        <w:rPr>
          <w:rFonts w:ascii="Verdana" w:eastAsia="Calibri" w:hAnsi="Verdana"/>
          <w:b/>
          <w:bCs/>
          <w:sz w:val="24"/>
          <w:szCs w:val="24"/>
        </w:rPr>
        <w:t>5</w:t>
      </w:r>
      <w:r>
        <w:rPr>
          <w:rFonts w:ascii="Verdana" w:eastAsia="Calibri" w:hAnsi="Verdana"/>
          <w:b/>
          <w:bCs/>
          <w:sz w:val="24"/>
          <w:szCs w:val="24"/>
        </w:rPr>
        <w:t>3</w:t>
      </w:r>
      <w:r w:rsidR="00214DC6">
        <w:rPr>
          <w:rFonts w:ascii="Verdana" w:eastAsia="Calibri" w:hAnsi="Verdana"/>
          <w:b/>
          <w:bCs/>
          <w:sz w:val="24"/>
          <w:szCs w:val="24"/>
        </w:rPr>
        <w:t>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214DC6">
        <w:rPr>
          <w:rFonts w:ascii="Verdana" w:eastAsia="Calibri" w:hAnsi="Verdana"/>
          <w:b/>
          <w:bCs/>
          <w:sz w:val="24"/>
          <w:szCs w:val="24"/>
        </w:rPr>
        <w:t>30</w:t>
      </w:r>
      <w:r w:rsidRPr="00CD4345">
        <w:rPr>
          <w:rFonts w:ascii="Verdana" w:eastAsia="Calibri" w:hAnsi="Verdana"/>
          <w:b/>
          <w:bCs/>
          <w:sz w:val="24"/>
          <w:szCs w:val="24"/>
        </w:rPr>
        <w:t xml:space="preserve"> </w:t>
      </w:r>
      <w:r>
        <w:rPr>
          <w:rFonts w:ascii="Verdana" w:eastAsia="Calibri" w:hAnsi="Verdana"/>
          <w:b/>
          <w:bCs/>
          <w:sz w:val="24"/>
          <w:szCs w:val="24"/>
        </w:rPr>
        <w:t>lipca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214DC6">
        <w:rPr>
          <w:rFonts w:ascii="Verdana" w:eastAsia="Calibri" w:hAnsi="Verdana"/>
          <w:sz w:val="24"/>
          <w:szCs w:val="24"/>
        </w:rPr>
        <w:t>8</w:t>
      </w:r>
      <w:r>
        <w:rPr>
          <w:rFonts w:ascii="Verdana" w:eastAsia="Calibri" w:hAnsi="Verdana"/>
          <w:sz w:val="24"/>
          <w:szCs w:val="24"/>
        </w:rPr>
        <w:t>.3</w:t>
      </w:r>
      <w:r w:rsidR="00214DC6">
        <w:rPr>
          <w:rFonts w:ascii="Verdana" w:eastAsia="Calibri" w:hAnsi="Verdana"/>
          <w:sz w:val="24"/>
          <w:szCs w:val="24"/>
        </w:rPr>
        <w:t>85</w:t>
      </w:r>
      <w:r w:rsidRPr="00ED4DAF">
        <w:rPr>
          <w:rFonts w:ascii="Verdana" w:eastAsia="Calibri" w:hAnsi="Verdana"/>
          <w:sz w:val="24"/>
          <w:szCs w:val="24"/>
        </w:rPr>
        <w:t>.</w:t>
      </w:r>
      <w:r w:rsidR="00214DC6">
        <w:rPr>
          <w:rFonts w:ascii="Verdana" w:eastAsia="Calibri" w:hAnsi="Verdana"/>
          <w:sz w:val="24"/>
          <w:szCs w:val="24"/>
        </w:rPr>
        <w:t>827</w:t>
      </w:r>
      <w:r w:rsidRPr="00ED4DAF">
        <w:rPr>
          <w:rFonts w:ascii="Verdana" w:eastAsia="Calibri" w:hAnsi="Verdana"/>
          <w:sz w:val="24"/>
          <w:szCs w:val="24"/>
        </w:rPr>
        <w:t>,</w:t>
      </w:r>
      <w:r w:rsidR="00214DC6">
        <w:rPr>
          <w:rFonts w:ascii="Verdana" w:eastAsia="Calibri" w:hAnsi="Verdana"/>
          <w:sz w:val="24"/>
          <w:szCs w:val="24"/>
        </w:rPr>
        <w:t>00</w:t>
      </w:r>
      <w:r w:rsidRPr="00ED4DAF">
        <w:rPr>
          <w:rFonts w:ascii="Verdana" w:eastAsia="Calibri" w:hAnsi="Verdana"/>
          <w:sz w:val="24"/>
          <w:szCs w:val="24"/>
        </w:rPr>
        <w:t xml:space="preserve"> zł</w:t>
      </w:r>
    </w:p>
    <w:p w:rsidR="00ED6F25" w:rsidRDefault="00ED6F25"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r w:rsidR="00214DC6">
        <w:rPr>
          <w:rFonts w:ascii="Verdana" w:eastAsia="Calibri" w:hAnsi="Verdana"/>
          <w:sz w:val="24"/>
          <w:szCs w:val="24"/>
        </w:rPr>
        <w:t xml:space="preserve"> </w:t>
      </w:r>
    </w:p>
    <w:p w:rsidR="00214DC6" w:rsidRPr="00214DC6" w:rsidRDefault="00214DC6" w:rsidP="007C38CE">
      <w:pPr>
        <w:spacing w:after="0" w:line="312" w:lineRule="auto"/>
        <w:rPr>
          <w:rFonts w:ascii="Verdana" w:eastAsia="Calibri" w:hAnsi="Verdana"/>
          <w:sz w:val="24"/>
          <w:szCs w:val="24"/>
        </w:rPr>
      </w:pPr>
      <w:r w:rsidRPr="00214DC6">
        <w:rPr>
          <w:rFonts w:ascii="Verdana" w:eastAsia="Calibri" w:hAnsi="Verdana"/>
          <w:sz w:val="24"/>
          <w:szCs w:val="24"/>
        </w:rPr>
        <w:t>I. Dotacje celowe z budżetu państwa</w:t>
      </w:r>
      <w:r>
        <w:rPr>
          <w:rFonts w:ascii="Verdana" w:eastAsia="Calibri" w:hAnsi="Verdana"/>
          <w:sz w:val="24"/>
          <w:szCs w:val="24"/>
        </w:rPr>
        <w:t xml:space="preserve"> </w:t>
      </w:r>
      <w:r w:rsidRPr="00214DC6">
        <w:rPr>
          <w:rFonts w:ascii="Verdana" w:eastAsia="Calibri" w:hAnsi="Verdana"/>
          <w:sz w:val="24"/>
          <w:szCs w:val="24"/>
        </w:rPr>
        <w:t>(95.000,00),</w:t>
      </w:r>
      <w:r>
        <w:rPr>
          <w:rFonts w:ascii="Verdana" w:eastAsia="Calibri" w:hAnsi="Verdana"/>
          <w:sz w:val="24"/>
          <w:szCs w:val="24"/>
        </w:rPr>
        <w:t xml:space="preserve"> </w:t>
      </w:r>
      <w:r w:rsidRPr="00214DC6">
        <w:rPr>
          <w:rFonts w:ascii="Verdana" w:eastAsia="Calibri" w:hAnsi="Verdana"/>
          <w:sz w:val="24"/>
          <w:szCs w:val="24"/>
        </w:rPr>
        <w:t>z tego:</w:t>
      </w:r>
    </w:p>
    <w:p w:rsidR="00214DC6" w:rsidRPr="00214DC6" w:rsidRDefault="00214DC6" w:rsidP="007C38CE">
      <w:pPr>
        <w:spacing w:after="0" w:line="312" w:lineRule="auto"/>
        <w:rPr>
          <w:rFonts w:ascii="Verdana" w:eastAsia="Calibri" w:hAnsi="Verdana"/>
          <w:sz w:val="24"/>
          <w:szCs w:val="24"/>
        </w:rPr>
      </w:pPr>
      <w:r w:rsidRPr="00214DC6">
        <w:rPr>
          <w:rFonts w:ascii="Verdana" w:eastAsia="Calibri" w:hAnsi="Verdana"/>
          <w:sz w:val="24"/>
          <w:szCs w:val="24"/>
        </w:rPr>
        <w:t>1) dla powiatu</w:t>
      </w:r>
      <w:r>
        <w:rPr>
          <w:rFonts w:ascii="Verdana" w:eastAsia="Calibri" w:hAnsi="Verdana"/>
          <w:sz w:val="24"/>
          <w:szCs w:val="24"/>
        </w:rPr>
        <w:t xml:space="preserve"> </w:t>
      </w:r>
      <w:r w:rsidRPr="00214DC6">
        <w:rPr>
          <w:rFonts w:ascii="Verdana" w:eastAsia="Calibri" w:hAnsi="Verdana"/>
          <w:sz w:val="24"/>
          <w:szCs w:val="24"/>
        </w:rPr>
        <w:t>(95.000,00),</w:t>
      </w:r>
      <w:r>
        <w:rPr>
          <w:rFonts w:ascii="Verdana" w:eastAsia="Calibri" w:hAnsi="Verdana"/>
          <w:sz w:val="24"/>
          <w:szCs w:val="24"/>
        </w:rPr>
        <w:t xml:space="preserve"> </w:t>
      </w:r>
      <w:r w:rsidRPr="00214DC6">
        <w:rPr>
          <w:rFonts w:ascii="Verdana" w:eastAsia="Calibri" w:hAnsi="Verdana"/>
          <w:sz w:val="24"/>
          <w:szCs w:val="24"/>
        </w:rPr>
        <w:t>z tego:</w:t>
      </w:r>
    </w:p>
    <w:p w:rsidR="00214DC6" w:rsidRPr="00214DC6" w:rsidRDefault="00214DC6" w:rsidP="007C38CE">
      <w:pPr>
        <w:spacing w:after="0" w:line="312" w:lineRule="auto"/>
        <w:rPr>
          <w:rFonts w:ascii="Verdana" w:eastAsia="Calibri" w:hAnsi="Verdana"/>
          <w:sz w:val="24"/>
          <w:szCs w:val="24"/>
        </w:rPr>
      </w:pPr>
      <w:r w:rsidRPr="00214DC6">
        <w:rPr>
          <w:rFonts w:ascii="Verdana" w:eastAsia="Calibri" w:hAnsi="Verdana"/>
          <w:sz w:val="24"/>
          <w:szCs w:val="24"/>
        </w:rPr>
        <w:t>a) na zadania powierzone</w:t>
      </w:r>
      <w:r>
        <w:rPr>
          <w:rFonts w:ascii="Verdana" w:eastAsia="Calibri" w:hAnsi="Verdana"/>
          <w:sz w:val="24"/>
          <w:szCs w:val="24"/>
        </w:rPr>
        <w:t xml:space="preserve"> </w:t>
      </w:r>
      <w:r w:rsidRPr="00214DC6">
        <w:rPr>
          <w:rFonts w:ascii="Verdana" w:eastAsia="Calibri" w:hAnsi="Verdana"/>
          <w:sz w:val="24"/>
          <w:szCs w:val="24"/>
        </w:rPr>
        <w:t>(95.000,00).</w:t>
      </w:r>
    </w:p>
    <w:p w:rsidR="00214DC6" w:rsidRPr="00214DC6" w:rsidRDefault="00214DC6" w:rsidP="007C38CE">
      <w:pPr>
        <w:spacing w:after="0" w:line="312" w:lineRule="auto"/>
        <w:rPr>
          <w:rFonts w:ascii="Verdana" w:eastAsia="Calibri" w:hAnsi="Verdana"/>
          <w:sz w:val="24"/>
          <w:szCs w:val="24"/>
        </w:rPr>
      </w:pPr>
      <w:r w:rsidRPr="00214DC6">
        <w:rPr>
          <w:rFonts w:ascii="Verdana" w:eastAsia="Calibri" w:hAnsi="Verdana"/>
          <w:sz w:val="24"/>
          <w:szCs w:val="24"/>
        </w:rPr>
        <w:t>II. Dotacje i środki z funduszy</w:t>
      </w:r>
      <w:r>
        <w:rPr>
          <w:rFonts w:ascii="Verdana" w:eastAsia="Calibri" w:hAnsi="Verdana"/>
          <w:sz w:val="24"/>
          <w:szCs w:val="24"/>
        </w:rPr>
        <w:t xml:space="preserve"> </w:t>
      </w:r>
      <w:r w:rsidRPr="00214DC6">
        <w:rPr>
          <w:rFonts w:ascii="Verdana" w:eastAsia="Calibri" w:hAnsi="Verdana"/>
          <w:sz w:val="24"/>
          <w:szCs w:val="24"/>
        </w:rPr>
        <w:t>(8.290.827,00),</w:t>
      </w:r>
      <w:r>
        <w:rPr>
          <w:rFonts w:ascii="Verdana" w:eastAsia="Calibri" w:hAnsi="Verdana"/>
          <w:sz w:val="24"/>
          <w:szCs w:val="24"/>
        </w:rPr>
        <w:t xml:space="preserve"> </w:t>
      </w:r>
      <w:r w:rsidRPr="00214DC6">
        <w:rPr>
          <w:rFonts w:ascii="Verdana" w:eastAsia="Calibri" w:hAnsi="Verdana"/>
          <w:sz w:val="24"/>
          <w:szCs w:val="24"/>
        </w:rPr>
        <w:t>z tego:</w:t>
      </w:r>
    </w:p>
    <w:p w:rsidR="00214DC6" w:rsidRDefault="00214DC6" w:rsidP="007C38CE">
      <w:pPr>
        <w:spacing w:after="0" w:line="312" w:lineRule="auto"/>
        <w:rPr>
          <w:rFonts w:ascii="Verdana" w:eastAsia="Calibri" w:hAnsi="Verdana"/>
          <w:sz w:val="24"/>
          <w:szCs w:val="24"/>
        </w:rPr>
      </w:pPr>
      <w:r w:rsidRPr="00214DC6">
        <w:rPr>
          <w:rFonts w:ascii="Verdana" w:eastAsia="Calibri" w:hAnsi="Verdana"/>
          <w:sz w:val="24"/>
          <w:szCs w:val="24"/>
        </w:rPr>
        <w:t>1) śro</w:t>
      </w:r>
      <w:r>
        <w:rPr>
          <w:rFonts w:ascii="Verdana" w:eastAsia="Calibri" w:hAnsi="Verdana"/>
          <w:sz w:val="24"/>
          <w:szCs w:val="24"/>
        </w:rPr>
        <w:t>d</w:t>
      </w:r>
      <w:r w:rsidRPr="00214DC6">
        <w:rPr>
          <w:rFonts w:ascii="Verdana" w:eastAsia="Calibri" w:hAnsi="Verdana"/>
          <w:sz w:val="24"/>
          <w:szCs w:val="24"/>
        </w:rPr>
        <w:t>ki z Funduszu Pomocy</w:t>
      </w:r>
      <w:r>
        <w:rPr>
          <w:rFonts w:ascii="Verdana" w:eastAsia="Calibri" w:hAnsi="Verdana"/>
          <w:sz w:val="24"/>
          <w:szCs w:val="24"/>
        </w:rPr>
        <w:t xml:space="preserve"> </w:t>
      </w:r>
      <w:r w:rsidRPr="00214DC6">
        <w:rPr>
          <w:rFonts w:ascii="Verdana" w:eastAsia="Calibri" w:hAnsi="Verdana"/>
          <w:sz w:val="24"/>
          <w:szCs w:val="24"/>
        </w:rPr>
        <w:t>(8.290.827,00).</w:t>
      </w:r>
    </w:p>
    <w:p w:rsidR="00ED6F25" w:rsidRPr="00ED4DAF" w:rsidRDefault="00ED6F25"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214DC6">
        <w:rPr>
          <w:rFonts w:ascii="Verdana" w:eastAsia="Calibri" w:hAnsi="Verdana"/>
          <w:sz w:val="24"/>
          <w:szCs w:val="24"/>
        </w:rPr>
        <w:t>8.385</w:t>
      </w:r>
      <w:r w:rsidR="00214DC6" w:rsidRPr="00ED4DAF">
        <w:rPr>
          <w:rFonts w:ascii="Verdana" w:eastAsia="Calibri" w:hAnsi="Verdana"/>
          <w:sz w:val="24"/>
          <w:szCs w:val="24"/>
        </w:rPr>
        <w:t>.</w:t>
      </w:r>
      <w:r w:rsidR="00214DC6">
        <w:rPr>
          <w:rFonts w:ascii="Verdana" w:eastAsia="Calibri" w:hAnsi="Verdana"/>
          <w:sz w:val="24"/>
          <w:szCs w:val="24"/>
        </w:rPr>
        <w:t>827</w:t>
      </w:r>
      <w:r w:rsidR="00214DC6" w:rsidRPr="00ED4DAF">
        <w:rPr>
          <w:rFonts w:ascii="Verdana" w:eastAsia="Calibri" w:hAnsi="Verdana"/>
          <w:sz w:val="24"/>
          <w:szCs w:val="24"/>
        </w:rPr>
        <w:t>,</w:t>
      </w:r>
      <w:r w:rsidR="00214DC6">
        <w:rPr>
          <w:rFonts w:ascii="Verdana" w:eastAsia="Calibri" w:hAnsi="Verdana"/>
          <w:sz w:val="24"/>
          <w:szCs w:val="24"/>
        </w:rPr>
        <w:t>00</w:t>
      </w:r>
      <w:r w:rsidR="00214DC6" w:rsidRPr="00ED4DAF">
        <w:rPr>
          <w:rFonts w:ascii="Verdana" w:eastAsia="Calibri" w:hAnsi="Verdana"/>
          <w:sz w:val="24"/>
          <w:szCs w:val="24"/>
        </w:rPr>
        <w:t xml:space="preserve"> </w:t>
      </w:r>
      <w:r w:rsidRPr="00ED4DAF">
        <w:rPr>
          <w:rFonts w:ascii="Verdana" w:eastAsia="Calibri" w:hAnsi="Verdana"/>
          <w:sz w:val="24"/>
          <w:szCs w:val="24"/>
        </w:rPr>
        <w:t>zł</w:t>
      </w:r>
    </w:p>
    <w:p w:rsidR="00ED6F25" w:rsidRPr="00ED4DAF" w:rsidRDefault="00ED6F25"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(8.309.592,00),</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z tego:</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(5.387.380,00),</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w tym:</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(7.759.859,00),</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(-3.254.548,00),</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(2.717.141,00),</w:t>
      </w:r>
    </w:p>
    <w:p w:rsidR="00214DC6" w:rsidRPr="00214DC6"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(205.071,00).</w:t>
      </w:r>
    </w:p>
    <w:p w:rsidR="00ED6F25" w:rsidRPr="006F4257" w:rsidRDefault="00214DC6" w:rsidP="007C38CE">
      <w:pPr>
        <w:spacing w:after="0" w:line="312" w:lineRule="auto"/>
        <w:rPr>
          <w:rFonts w:ascii="Verdana" w:eastAsia="Times New Roman" w:hAnsi="Verdana" w:cs="Times New Roman"/>
          <w:bCs/>
          <w:sz w:val="24"/>
          <w:szCs w:val="24"/>
        </w:rPr>
      </w:pPr>
      <w:r w:rsidRPr="00214DC6">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214DC6">
        <w:rPr>
          <w:rFonts w:ascii="Verdana" w:eastAsia="Times New Roman" w:hAnsi="Verdana" w:cs="Times New Roman"/>
          <w:bCs/>
          <w:sz w:val="24"/>
          <w:szCs w:val="24"/>
        </w:rPr>
        <w:t>(76.235,00).</w:t>
      </w:r>
    </w:p>
    <w:p w:rsidR="00214DC6" w:rsidRPr="00CD4345" w:rsidRDefault="00214DC6"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sidR="00FC7148">
        <w:rPr>
          <w:rFonts w:ascii="Verdana" w:eastAsia="Calibri" w:hAnsi="Verdana"/>
          <w:b/>
          <w:bCs/>
          <w:sz w:val="24"/>
          <w:szCs w:val="24"/>
        </w:rPr>
        <w:t>587</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FC7148">
        <w:rPr>
          <w:rFonts w:ascii="Verdana" w:eastAsia="Calibri" w:hAnsi="Verdana"/>
          <w:b/>
          <w:bCs/>
          <w:sz w:val="24"/>
          <w:szCs w:val="24"/>
        </w:rPr>
        <w:t>2</w:t>
      </w:r>
      <w:r w:rsidRPr="00CD4345">
        <w:rPr>
          <w:rFonts w:ascii="Verdana" w:eastAsia="Calibri" w:hAnsi="Verdana"/>
          <w:b/>
          <w:bCs/>
          <w:sz w:val="24"/>
          <w:szCs w:val="24"/>
        </w:rPr>
        <w:t xml:space="preserve"> </w:t>
      </w:r>
      <w:r w:rsidR="00FC7148">
        <w:rPr>
          <w:rFonts w:ascii="Verdana" w:eastAsia="Calibri" w:hAnsi="Verdana"/>
          <w:b/>
          <w:bCs/>
          <w:sz w:val="24"/>
          <w:szCs w:val="24"/>
        </w:rPr>
        <w:t>sierpnia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214DC6" w:rsidRPr="00ED4DAF" w:rsidRDefault="00214DC6"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1.032</w:t>
      </w:r>
      <w:r w:rsidRPr="00ED4DAF">
        <w:rPr>
          <w:rFonts w:ascii="Verdana" w:eastAsia="Calibri" w:hAnsi="Verdana"/>
          <w:sz w:val="24"/>
          <w:szCs w:val="24"/>
        </w:rPr>
        <w:t>.</w:t>
      </w:r>
      <w:r w:rsidR="00FC7148">
        <w:rPr>
          <w:rFonts w:ascii="Verdana" w:eastAsia="Calibri" w:hAnsi="Verdana"/>
          <w:sz w:val="24"/>
          <w:szCs w:val="24"/>
        </w:rPr>
        <w:t>8</w:t>
      </w:r>
      <w:r>
        <w:rPr>
          <w:rFonts w:ascii="Verdana" w:eastAsia="Calibri" w:hAnsi="Verdana"/>
          <w:sz w:val="24"/>
          <w:szCs w:val="24"/>
        </w:rPr>
        <w:t>1</w:t>
      </w:r>
      <w:r w:rsidR="00FC7148">
        <w:rPr>
          <w:rFonts w:ascii="Verdana" w:eastAsia="Calibri" w:hAnsi="Verdana"/>
          <w:sz w:val="24"/>
          <w:szCs w:val="24"/>
        </w:rPr>
        <w:t>0</w:t>
      </w:r>
      <w:r w:rsidRPr="00ED4DAF">
        <w:rPr>
          <w:rFonts w:ascii="Verdana" w:eastAsia="Calibri" w:hAnsi="Verdana"/>
          <w:sz w:val="24"/>
          <w:szCs w:val="24"/>
        </w:rPr>
        <w:t>,</w:t>
      </w:r>
      <w:r>
        <w:rPr>
          <w:rFonts w:ascii="Verdana" w:eastAsia="Calibri" w:hAnsi="Verdana"/>
          <w:sz w:val="24"/>
          <w:szCs w:val="24"/>
        </w:rPr>
        <w:t>2</w:t>
      </w:r>
      <w:r w:rsidR="00FC7148">
        <w:rPr>
          <w:rFonts w:ascii="Verdana" w:eastAsia="Calibri" w:hAnsi="Verdana"/>
          <w:sz w:val="24"/>
          <w:szCs w:val="24"/>
        </w:rPr>
        <w:t>1</w:t>
      </w:r>
      <w:r w:rsidRPr="00ED4DAF">
        <w:rPr>
          <w:rFonts w:ascii="Verdana" w:eastAsia="Calibri" w:hAnsi="Verdana"/>
          <w:sz w:val="24"/>
          <w:szCs w:val="24"/>
        </w:rPr>
        <w:t xml:space="preserve"> zł</w:t>
      </w:r>
    </w:p>
    <w:p w:rsidR="00214DC6" w:rsidRDefault="00214DC6"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FC7148" w:rsidRPr="00FC7148" w:rsidRDefault="00FC7148" w:rsidP="007C38CE">
      <w:pPr>
        <w:spacing w:after="0" w:line="312" w:lineRule="auto"/>
        <w:rPr>
          <w:rFonts w:ascii="Verdana" w:eastAsia="Calibri" w:hAnsi="Verdana"/>
          <w:sz w:val="24"/>
          <w:szCs w:val="24"/>
        </w:rPr>
      </w:pPr>
      <w:r w:rsidRPr="00FC7148">
        <w:rPr>
          <w:rFonts w:ascii="Verdana" w:eastAsia="Calibri" w:hAnsi="Verdana"/>
          <w:sz w:val="24"/>
          <w:szCs w:val="24"/>
        </w:rPr>
        <w:t>I. Dotacje celowe z budżetu państwa</w:t>
      </w:r>
      <w:r>
        <w:rPr>
          <w:rFonts w:ascii="Verdana" w:eastAsia="Calibri" w:hAnsi="Verdana"/>
          <w:sz w:val="24"/>
          <w:szCs w:val="24"/>
        </w:rPr>
        <w:t xml:space="preserve"> </w:t>
      </w:r>
      <w:r w:rsidRPr="00FC7148">
        <w:rPr>
          <w:rFonts w:ascii="Verdana" w:eastAsia="Calibri" w:hAnsi="Verdana"/>
          <w:sz w:val="24"/>
          <w:szCs w:val="24"/>
        </w:rPr>
        <w:t>(1.000.000,00),</w:t>
      </w:r>
      <w:r>
        <w:rPr>
          <w:rFonts w:ascii="Verdana" w:eastAsia="Calibri" w:hAnsi="Verdana"/>
          <w:sz w:val="24"/>
          <w:szCs w:val="24"/>
        </w:rPr>
        <w:t xml:space="preserve"> </w:t>
      </w:r>
      <w:r w:rsidRPr="00FC7148">
        <w:rPr>
          <w:rFonts w:ascii="Verdana" w:eastAsia="Calibri" w:hAnsi="Verdana"/>
          <w:sz w:val="24"/>
          <w:szCs w:val="24"/>
        </w:rPr>
        <w:t>z tego:</w:t>
      </w:r>
    </w:p>
    <w:p w:rsidR="00FC7148" w:rsidRPr="00FC7148" w:rsidRDefault="00FC7148" w:rsidP="007C38CE">
      <w:pPr>
        <w:spacing w:after="0" w:line="312" w:lineRule="auto"/>
        <w:rPr>
          <w:rFonts w:ascii="Verdana" w:eastAsia="Calibri" w:hAnsi="Verdana"/>
          <w:sz w:val="24"/>
          <w:szCs w:val="24"/>
        </w:rPr>
      </w:pPr>
      <w:r w:rsidRPr="00FC7148">
        <w:rPr>
          <w:rFonts w:ascii="Verdana" w:eastAsia="Calibri" w:hAnsi="Verdana"/>
          <w:sz w:val="24"/>
          <w:szCs w:val="24"/>
        </w:rPr>
        <w:t>1) dla gminy</w:t>
      </w:r>
      <w:r>
        <w:rPr>
          <w:rFonts w:ascii="Verdana" w:eastAsia="Calibri" w:hAnsi="Verdana"/>
          <w:sz w:val="24"/>
          <w:szCs w:val="24"/>
        </w:rPr>
        <w:t xml:space="preserve"> </w:t>
      </w:r>
      <w:r w:rsidRPr="00FC7148">
        <w:rPr>
          <w:rFonts w:ascii="Verdana" w:eastAsia="Calibri" w:hAnsi="Verdana"/>
          <w:sz w:val="24"/>
          <w:szCs w:val="24"/>
        </w:rPr>
        <w:t>(1.000.000,00),</w:t>
      </w:r>
      <w:r>
        <w:rPr>
          <w:rFonts w:ascii="Verdana" w:eastAsia="Calibri" w:hAnsi="Verdana"/>
          <w:sz w:val="24"/>
          <w:szCs w:val="24"/>
        </w:rPr>
        <w:t xml:space="preserve"> </w:t>
      </w:r>
      <w:r w:rsidRPr="00FC7148">
        <w:rPr>
          <w:rFonts w:ascii="Verdana" w:eastAsia="Calibri" w:hAnsi="Verdana"/>
          <w:sz w:val="24"/>
          <w:szCs w:val="24"/>
        </w:rPr>
        <w:t>z tego:</w:t>
      </w:r>
    </w:p>
    <w:p w:rsidR="00FC7148" w:rsidRPr="00FC7148" w:rsidRDefault="00FC7148" w:rsidP="007C38CE">
      <w:pPr>
        <w:spacing w:after="0" w:line="312" w:lineRule="auto"/>
        <w:rPr>
          <w:rFonts w:ascii="Verdana" w:eastAsia="Calibri" w:hAnsi="Verdana"/>
          <w:sz w:val="24"/>
          <w:szCs w:val="24"/>
        </w:rPr>
      </w:pPr>
      <w:r w:rsidRPr="00FC7148">
        <w:rPr>
          <w:rFonts w:ascii="Verdana" w:eastAsia="Calibri" w:hAnsi="Verdana"/>
          <w:sz w:val="24"/>
          <w:szCs w:val="24"/>
        </w:rPr>
        <w:t>a) na zadania zlecone</w:t>
      </w:r>
      <w:r>
        <w:rPr>
          <w:rFonts w:ascii="Verdana" w:eastAsia="Calibri" w:hAnsi="Verdana"/>
          <w:sz w:val="24"/>
          <w:szCs w:val="24"/>
        </w:rPr>
        <w:t xml:space="preserve"> </w:t>
      </w:r>
      <w:r w:rsidRPr="00FC7148">
        <w:rPr>
          <w:rFonts w:ascii="Verdana" w:eastAsia="Calibri" w:hAnsi="Verdana"/>
          <w:sz w:val="24"/>
          <w:szCs w:val="24"/>
        </w:rPr>
        <w:t>(1.000.000,00).</w:t>
      </w:r>
    </w:p>
    <w:p w:rsidR="00FC7148" w:rsidRPr="00FC7148" w:rsidRDefault="00FC7148" w:rsidP="007C38CE">
      <w:pPr>
        <w:spacing w:after="0" w:line="312" w:lineRule="auto"/>
        <w:rPr>
          <w:rFonts w:ascii="Verdana" w:eastAsia="Calibri" w:hAnsi="Verdana"/>
          <w:sz w:val="24"/>
          <w:szCs w:val="24"/>
        </w:rPr>
      </w:pPr>
      <w:r w:rsidRPr="00FC7148">
        <w:rPr>
          <w:rFonts w:ascii="Verdana" w:eastAsia="Calibri" w:hAnsi="Verdana"/>
          <w:sz w:val="24"/>
          <w:szCs w:val="24"/>
        </w:rPr>
        <w:t>II. Dotacje i środki z funduszy</w:t>
      </w:r>
      <w:r>
        <w:rPr>
          <w:rFonts w:ascii="Verdana" w:eastAsia="Calibri" w:hAnsi="Verdana"/>
          <w:sz w:val="24"/>
          <w:szCs w:val="24"/>
        </w:rPr>
        <w:t xml:space="preserve"> </w:t>
      </w:r>
      <w:r w:rsidRPr="00FC7148">
        <w:rPr>
          <w:rFonts w:ascii="Verdana" w:eastAsia="Calibri" w:hAnsi="Verdana"/>
          <w:sz w:val="24"/>
          <w:szCs w:val="24"/>
        </w:rPr>
        <w:t>(32.810,21),</w:t>
      </w:r>
      <w:r>
        <w:rPr>
          <w:rFonts w:ascii="Verdana" w:eastAsia="Calibri" w:hAnsi="Verdana"/>
          <w:sz w:val="24"/>
          <w:szCs w:val="24"/>
        </w:rPr>
        <w:t xml:space="preserve"> </w:t>
      </w:r>
      <w:r w:rsidRPr="00FC7148">
        <w:rPr>
          <w:rFonts w:ascii="Verdana" w:eastAsia="Calibri" w:hAnsi="Verdana"/>
          <w:sz w:val="24"/>
          <w:szCs w:val="24"/>
        </w:rPr>
        <w:t>z tego:</w:t>
      </w:r>
    </w:p>
    <w:p w:rsidR="00FC7148" w:rsidRDefault="00FC7148" w:rsidP="007C38CE">
      <w:pPr>
        <w:spacing w:after="0" w:line="312" w:lineRule="auto"/>
        <w:rPr>
          <w:rFonts w:ascii="Verdana" w:eastAsia="Calibri" w:hAnsi="Verdana"/>
          <w:sz w:val="24"/>
          <w:szCs w:val="24"/>
        </w:rPr>
      </w:pPr>
      <w:r w:rsidRPr="00FC7148">
        <w:rPr>
          <w:rFonts w:ascii="Verdana" w:eastAsia="Calibri" w:hAnsi="Verdana"/>
          <w:sz w:val="24"/>
          <w:szCs w:val="24"/>
        </w:rPr>
        <w:t>1) środki z Funduszu Pomocy</w:t>
      </w:r>
      <w:r>
        <w:rPr>
          <w:rFonts w:ascii="Verdana" w:eastAsia="Calibri" w:hAnsi="Verdana"/>
          <w:sz w:val="24"/>
          <w:szCs w:val="24"/>
        </w:rPr>
        <w:t xml:space="preserve"> </w:t>
      </w:r>
      <w:r w:rsidRPr="00FC7148">
        <w:rPr>
          <w:rFonts w:ascii="Verdana" w:eastAsia="Calibri" w:hAnsi="Verdana"/>
          <w:sz w:val="24"/>
          <w:szCs w:val="24"/>
        </w:rPr>
        <w:t>(32.810,21).</w:t>
      </w:r>
    </w:p>
    <w:p w:rsidR="00214DC6" w:rsidRPr="00ED4DAF" w:rsidRDefault="00214DC6"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1.032</w:t>
      </w:r>
      <w:r w:rsidRPr="00ED4DAF">
        <w:rPr>
          <w:rFonts w:ascii="Verdana" w:eastAsia="Calibri" w:hAnsi="Verdana"/>
          <w:sz w:val="24"/>
          <w:szCs w:val="24"/>
        </w:rPr>
        <w:t>.</w:t>
      </w:r>
      <w:r w:rsidR="00FC7148">
        <w:rPr>
          <w:rFonts w:ascii="Verdana" w:eastAsia="Calibri" w:hAnsi="Verdana"/>
          <w:sz w:val="24"/>
          <w:szCs w:val="24"/>
        </w:rPr>
        <w:t>8</w:t>
      </w:r>
      <w:r>
        <w:rPr>
          <w:rFonts w:ascii="Verdana" w:eastAsia="Calibri" w:hAnsi="Verdana"/>
          <w:sz w:val="24"/>
          <w:szCs w:val="24"/>
        </w:rPr>
        <w:t>1</w:t>
      </w:r>
      <w:r w:rsidR="00FC7148">
        <w:rPr>
          <w:rFonts w:ascii="Verdana" w:eastAsia="Calibri" w:hAnsi="Verdana"/>
          <w:sz w:val="24"/>
          <w:szCs w:val="24"/>
        </w:rPr>
        <w:t>0</w:t>
      </w:r>
      <w:r w:rsidRPr="00ED4DAF">
        <w:rPr>
          <w:rFonts w:ascii="Verdana" w:eastAsia="Calibri" w:hAnsi="Verdana"/>
          <w:sz w:val="24"/>
          <w:szCs w:val="24"/>
        </w:rPr>
        <w:t>,</w:t>
      </w:r>
      <w:r>
        <w:rPr>
          <w:rFonts w:ascii="Verdana" w:eastAsia="Calibri" w:hAnsi="Verdana"/>
          <w:sz w:val="24"/>
          <w:szCs w:val="24"/>
        </w:rPr>
        <w:t>2</w:t>
      </w:r>
      <w:r w:rsidR="00FC7148">
        <w:rPr>
          <w:rFonts w:ascii="Verdana" w:eastAsia="Calibri" w:hAnsi="Verdana"/>
          <w:sz w:val="24"/>
          <w:szCs w:val="24"/>
        </w:rPr>
        <w:t>1</w:t>
      </w:r>
      <w:r w:rsidRPr="00ED4DAF">
        <w:rPr>
          <w:rFonts w:ascii="Verdana" w:eastAsia="Calibri" w:hAnsi="Verdana"/>
          <w:sz w:val="24"/>
          <w:szCs w:val="24"/>
        </w:rPr>
        <w:t xml:space="preserve"> zł</w:t>
      </w:r>
    </w:p>
    <w:p w:rsidR="00214DC6" w:rsidRDefault="00214DC6"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FC7148" w:rsidRPr="00FC7148" w:rsidRDefault="00FC7148" w:rsidP="007C38CE">
      <w:pPr>
        <w:spacing w:after="0" w:line="312" w:lineRule="auto"/>
        <w:rPr>
          <w:rFonts w:ascii="Verdana" w:hAnsi="Verdana"/>
          <w:sz w:val="24"/>
          <w:szCs w:val="24"/>
        </w:rPr>
      </w:pPr>
      <w:r w:rsidRPr="00FC7148">
        <w:rPr>
          <w:rFonts w:ascii="Verdana" w:hAnsi="Verdana"/>
          <w:sz w:val="24"/>
          <w:szCs w:val="24"/>
        </w:rPr>
        <w:t>Zwiększenie planu wydatków bieżących</w:t>
      </w:r>
      <w:r>
        <w:rPr>
          <w:rFonts w:ascii="Verdana" w:hAnsi="Verdana"/>
          <w:sz w:val="24"/>
          <w:szCs w:val="24"/>
        </w:rPr>
        <w:t xml:space="preserve"> </w:t>
      </w:r>
      <w:r w:rsidRPr="00FC7148">
        <w:rPr>
          <w:rFonts w:ascii="Verdana" w:hAnsi="Verdana"/>
          <w:sz w:val="24"/>
          <w:szCs w:val="24"/>
        </w:rPr>
        <w:t>(1.032.810,21),</w:t>
      </w:r>
      <w:r>
        <w:rPr>
          <w:rFonts w:ascii="Verdana" w:hAnsi="Verdana"/>
          <w:sz w:val="24"/>
          <w:szCs w:val="24"/>
        </w:rPr>
        <w:t xml:space="preserve"> </w:t>
      </w:r>
      <w:r w:rsidRPr="00FC7148">
        <w:rPr>
          <w:rFonts w:ascii="Verdana" w:hAnsi="Verdana"/>
          <w:sz w:val="24"/>
          <w:szCs w:val="24"/>
        </w:rPr>
        <w:t>z tego:</w:t>
      </w:r>
    </w:p>
    <w:p w:rsidR="00FC7148" w:rsidRPr="00FC7148" w:rsidRDefault="00FC7148" w:rsidP="007C38CE">
      <w:pPr>
        <w:spacing w:after="0" w:line="312" w:lineRule="auto"/>
        <w:rPr>
          <w:rFonts w:ascii="Verdana" w:hAnsi="Verdana"/>
          <w:sz w:val="24"/>
          <w:szCs w:val="24"/>
        </w:rPr>
      </w:pPr>
      <w:r w:rsidRPr="00FC7148">
        <w:rPr>
          <w:rFonts w:ascii="Verdana" w:hAnsi="Verdana"/>
          <w:sz w:val="24"/>
          <w:szCs w:val="24"/>
        </w:rPr>
        <w:t>1) zwiększenie planu wydatków jednostek budżetowych</w:t>
      </w:r>
      <w:r>
        <w:rPr>
          <w:rFonts w:ascii="Verdana" w:hAnsi="Verdana"/>
          <w:sz w:val="24"/>
          <w:szCs w:val="24"/>
        </w:rPr>
        <w:t xml:space="preserve"> </w:t>
      </w:r>
      <w:r w:rsidRPr="00FC7148">
        <w:rPr>
          <w:rFonts w:ascii="Verdana" w:hAnsi="Verdana"/>
          <w:sz w:val="24"/>
          <w:szCs w:val="24"/>
        </w:rPr>
        <w:t>(663.581,21),</w:t>
      </w:r>
      <w:r>
        <w:rPr>
          <w:rFonts w:ascii="Verdana" w:hAnsi="Verdana"/>
          <w:sz w:val="24"/>
          <w:szCs w:val="24"/>
        </w:rPr>
        <w:t xml:space="preserve"> </w:t>
      </w:r>
      <w:r w:rsidRPr="00FC7148">
        <w:rPr>
          <w:rFonts w:ascii="Verdana" w:hAnsi="Verdana"/>
          <w:sz w:val="24"/>
          <w:szCs w:val="24"/>
        </w:rPr>
        <w:t>w tym:</w:t>
      </w:r>
    </w:p>
    <w:p w:rsidR="00FC7148" w:rsidRPr="00FC7148" w:rsidRDefault="00FC7148" w:rsidP="007C38CE">
      <w:pPr>
        <w:spacing w:after="0" w:line="312" w:lineRule="auto"/>
        <w:rPr>
          <w:rFonts w:ascii="Verdana" w:hAnsi="Verdana"/>
          <w:sz w:val="24"/>
          <w:szCs w:val="24"/>
        </w:rPr>
      </w:pPr>
      <w:r w:rsidRPr="00FC7148">
        <w:rPr>
          <w:rFonts w:ascii="Verdana" w:hAnsi="Verdana"/>
          <w:sz w:val="24"/>
          <w:szCs w:val="24"/>
        </w:rPr>
        <w:t>a) zwiększenie planu wydatków na wynagrodzenia i składki od nich naliczane</w:t>
      </w:r>
      <w:r>
        <w:rPr>
          <w:rFonts w:ascii="Verdana" w:hAnsi="Verdana"/>
          <w:sz w:val="24"/>
          <w:szCs w:val="24"/>
        </w:rPr>
        <w:t xml:space="preserve"> </w:t>
      </w:r>
      <w:r w:rsidRPr="00FC7148">
        <w:rPr>
          <w:rFonts w:ascii="Verdana" w:hAnsi="Verdana"/>
          <w:sz w:val="24"/>
          <w:szCs w:val="24"/>
        </w:rPr>
        <w:t>(1.045.629,21),</w:t>
      </w:r>
    </w:p>
    <w:p w:rsidR="00FC7148" w:rsidRPr="00FC7148" w:rsidRDefault="00FC7148" w:rsidP="007C38CE">
      <w:pPr>
        <w:spacing w:after="0" w:line="312" w:lineRule="auto"/>
        <w:rPr>
          <w:rFonts w:ascii="Verdana" w:hAnsi="Verdana"/>
          <w:sz w:val="24"/>
          <w:szCs w:val="24"/>
        </w:rPr>
      </w:pPr>
      <w:r w:rsidRPr="00FC7148">
        <w:rPr>
          <w:rFonts w:ascii="Verdana" w:hAnsi="Verdana"/>
          <w:sz w:val="24"/>
          <w:szCs w:val="24"/>
        </w:rPr>
        <w:t>b) zmniejszenie planu wydatków związanych z realizacją ich statutowych zadań</w:t>
      </w:r>
      <w:r>
        <w:rPr>
          <w:rFonts w:ascii="Verdana" w:hAnsi="Verdana"/>
          <w:sz w:val="24"/>
          <w:szCs w:val="24"/>
        </w:rPr>
        <w:t xml:space="preserve"> </w:t>
      </w:r>
      <w:r w:rsidRPr="00FC7148">
        <w:rPr>
          <w:rFonts w:ascii="Verdana" w:hAnsi="Verdana"/>
          <w:sz w:val="24"/>
          <w:szCs w:val="24"/>
        </w:rPr>
        <w:t>(-461.084,00),</w:t>
      </w:r>
    </w:p>
    <w:p w:rsidR="00FC7148" w:rsidRPr="00FC7148" w:rsidRDefault="00FC7148" w:rsidP="007C38CE">
      <w:pPr>
        <w:spacing w:after="0" w:line="312" w:lineRule="auto"/>
        <w:rPr>
          <w:rFonts w:ascii="Verdana" w:hAnsi="Verdana"/>
          <w:sz w:val="24"/>
          <w:szCs w:val="24"/>
        </w:rPr>
      </w:pPr>
      <w:r w:rsidRPr="00FC7148">
        <w:rPr>
          <w:rFonts w:ascii="Verdana" w:hAnsi="Verdana"/>
          <w:sz w:val="24"/>
          <w:szCs w:val="24"/>
        </w:rPr>
        <w:t>2) zwiększenie planu wydatków na dotacje na zadania bieżące</w:t>
      </w:r>
      <w:r>
        <w:rPr>
          <w:rFonts w:ascii="Verdana" w:hAnsi="Verdana"/>
          <w:sz w:val="24"/>
          <w:szCs w:val="24"/>
        </w:rPr>
        <w:t xml:space="preserve"> </w:t>
      </w:r>
      <w:r w:rsidRPr="00FC7148">
        <w:rPr>
          <w:rFonts w:ascii="Verdana" w:hAnsi="Verdana"/>
          <w:sz w:val="24"/>
          <w:szCs w:val="24"/>
        </w:rPr>
        <w:t>(298.366,00),</w:t>
      </w:r>
    </w:p>
    <w:p w:rsidR="00FC7148" w:rsidRPr="00ED4DAF" w:rsidRDefault="00FC7148" w:rsidP="007C38CE">
      <w:pPr>
        <w:spacing w:after="0" w:line="312" w:lineRule="auto"/>
        <w:rPr>
          <w:rFonts w:ascii="Verdana" w:hAnsi="Verdana"/>
          <w:sz w:val="24"/>
          <w:szCs w:val="24"/>
        </w:rPr>
      </w:pPr>
      <w:r w:rsidRPr="00FC7148">
        <w:rPr>
          <w:rFonts w:ascii="Verdana" w:hAnsi="Verdana"/>
          <w:sz w:val="24"/>
          <w:szCs w:val="24"/>
        </w:rPr>
        <w:t>3) zwiększenie planu wydatków na świadczenia na rzecz osób fizycznych</w:t>
      </w:r>
      <w:r>
        <w:rPr>
          <w:rFonts w:ascii="Verdana" w:hAnsi="Verdana"/>
          <w:sz w:val="24"/>
          <w:szCs w:val="24"/>
        </w:rPr>
        <w:t xml:space="preserve"> </w:t>
      </w:r>
      <w:r w:rsidRPr="00FC7148">
        <w:rPr>
          <w:rFonts w:ascii="Verdana" w:hAnsi="Verdana"/>
          <w:sz w:val="24"/>
          <w:szCs w:val="24"/>
        </w:rPr>
        <w:t>(70.863,00).</w:t>
      </w:r>
    </w:p>
    <w:p w:rsidR="00FC7148" w:rsidRPr="00CD4345" w:rsidRDefault="00FC7148"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7</w:t>
      </w:r>
      <w:r w:rsidR="005101B4">
        <w:rPr>
          <w:rFonts w:ascii="Verdana" w:eastAsia="Calibri" w:hAnsi="Verdana"/>
          <w:b/>
          <w:bCs/>
          <w:sz w:val="24"/>
          <w:szCs w:val="24"/>
        </w:rPr>
        <w:t>29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5101B4">
        <w:rPr>
          <w:rFonts w:ascii="Verdana" w:eastAsia="Calibri" w:hAnsi="Verdana"/>
          <w:b/>
          <w:bCs/>
          <w:sz w:val="24"/>
          <w:szCs w:val="24"/>
        </w:rPr>
        <w:t>6</w:t>
      </w:r>
      <w:r w:rsidRPr="00CD4345">
        <w:rPr>
          <w:rFonts w:ascii="Verdana" w:eastAsia="Calibri" w:hAnsi="Verdana"/>
          <w:b/>
          <w:bCs/>
          <w:sz w:val="24"/>
          <w:szCs w:val="24"/>
        </w:rPr>
        <w:t xml:space="preserve"> </w:t>
      </w:r>
      <w:r>
        <w:rPr>
          <w:rFonts w:ascii="Verdana" w:eastAsia="Calibri" w:hAnsi="Verdana"/>
          <w:b/>
          <w:bCs/>
          <w:sz w:val="24"/>
          <w:szCs w:val="24"/>
        </w:rPr>
        <w:t>sierpnia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5101B4">
        <w:rPr>
          <w:rFonts w:ascii="Verdana" w:eastAsia="Calibri" w:hAnsi="Verdana"/>
          <w:sz w:val="24"/>
          <w:szCs w:val="24"/>
        </w:rPr>
        <w:t>58</w:t>
      </w:r>
      <w:r>
        <w:rPr>
          <w:rFonts w:ascii="Verdana" w:eastAsia="Calibri" w:hAnsi="Verdana"/>
          <w:sz w:val="24"/>
          <w:szCs w:val="24"/>
        </w:rPr>
        <w:t>3</w:t>
      </w:r>
      <w:r w:rsidRPr="00ED4DAF">
        <w:rPr>
          <w:rFonts w:ascii="Verdana" w:eastAsia="Calibri" w:hAnsi="Verdana"/>
          <w:sz w:val="24"/>
          <w:szCs w:val="24"/>
        </w:rPr>
        <w:t>.</w:t>
      </w:r>
      <w:r w:rsidR="005101B4">
        <w:rPr>
          <w:rFonts w:ascii="Verdana" w:eastAsia="Calibri" w:hAnsi="Verdana"/>
          <w:sz w:val="24"/>
          <w:szCs w:val="24"/>
        </w:rPr>
        <w:t>335</w:t>
      </w:r>
      <w:r w:rsidRPr="00ED4DAF">
        <w:rPr>
          <w:rFonts w:ascii="Verdana" w:eastAsia="Calibri" w:hAnsi="Verdana"/>
          <w:sz w:val="24"/>
          <w:szCs w:val="24"/>
        </w:rPr>
        <w:t>,</w:t>
      </w:r>
      <w:r>
        <w:rPr>
          <w:rFonts w:ascii="Verdana" w:eastAsia="Calibri" w:hAnsi="Verdana"/>
          <w:sz w:val="24"/>
          <w:szCs w:val="24"/>
        </w:rPr>
        <w:t>2</w:t>
      </w:r>
      <w:r w:rsidR="005101B4">
        <w:rPr>
          <w:rFonts w:ascii="Verdana" w:eastAsia="Calibri" w:hAnsi="Verdana"/>
          <w:sz w:val="24"/>
          <w:szCs w:val="24"/>
        </w:rPr>
        <w:t>3</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101B4" w:rsidRPr="005101B4" w:rsidRDefault="005101B4" w:rsidP="007C38CE">
      <w:pPr>
        <w:spacing w:after="0" w:line="312" w:lineRule="auto"/>
        <w:rPr>
          <w:rFonts w:ascii="Verdana" w:eastAsia="Calibri" w:hAnsi="Verdana"/>
          <w:sz w:val="24"/>
          <w:szCs w:val="24"/>
        </w:rPr>
      </w:pPr>
      <w:r w:rsidRPr="005101B4">
        <w:rPr>
          <w:rFonts w:ascii="Verdana" w:eastAsia="Calibri" w:hAnsi="Verdana"/>
          <w:sz w:val="24"/>
          <w:szCs w:val="24"/>
        </w:rPr>
        <w:t>I. Dotacje celowe z budżetu państwa</w:t>
      </w:r>
      <w:r>
        <w:rPr>
          <w:rFonts w:ascii="Verdana" w:eastAsia="Calibri" w:hAnsi="Verdana"/>
          <w:sz w:val="24"/>
          <w:szCs w:val="24"/>
        </w:rPr>
        <w:t xml:space="preserve"> </w:t>
      </w:r>
      <w:r w:rsidRPr="005101B4">
        <w:rPr>
          <w:rFonts w:ascii="Verdana" w:eastAsia="Calibri" w:hAnsi="Verdana"/>
          <w:sz w:val="24"/>
          <w:szCs w:val="24"/>
        </w:rPr>
        <w:t>(53.070,00),</w:t>
      </w:r>
      <w:r>
        <w:rPr>
          <w:rFonts w:ascii="Verdana" w:eastAsia="Calibri" w:hAnsi="Verdana"/>
          <w:sz w:val="24"/>
          <w:szCs w:val="24"/>
        </w:rPr>
        <w:t xml:space="preserve"> </w:t>
      </w:r>
      <w:r w:rsidRPr="005101B4">
        <w:rPr>
          <w:rFonts w:ascii="Verdana" w:eastAsia="Calibri" w:hAnsi="Verdana"/>
          <w:sz w:val="24"/>
          <w:szCs w:val="24"/>
        </w:rPr>
        <w:t>z tego:</w:t>
      </w:r>
    </w:p>
    <w:p w:rsidR="005101B4" w:rsidRPr="005101B4" w:rsidRDefault="005101B4" w:rsidP="007C38CE">
      <w:pPr>
        <w:spacing w:after="0" w:line="312" w:lineRule="auto"/>
        <w:rPr>
          <w:rFonts w:ascii="Verdana" w:eastAsia="Calibri" w:hAnsi="Verdana"/>
          <w:sz w:val="24"/>
          <w:szCs w:val="24"/>
        </w:rPr>
      </w:pPr>
      <w:r w:rsidRPr="005101B4">
        <w:rPr>
          <w:rFonts w:ascii="Verdana" w:eastAsia="Calibri" w:hAnsi="Verdana"/>
          <w:sz w:val="24"/>
          <w:szCs w:val="24"/>
        </w:rPr>
        <w:t>1) dla powiatu</w:t>
      </w:r>
      <w:r>
        <w:rPr>
          <w:rFonts w:ascii="Verdana" w:eastAsia="Calibri" w:hAnsi="Verdana"/>
          <w:sz w:val="24"/>
          <w:szCs w:val="24"/>
        </w:rPr>
        <w:t xml:space="preserve"> </w:t>
      </w:r>
      <w:r w:rsidRPr="005101B4">
        <w:rPr>
          <w:rFonts w:ascii="Verdana" w:eastAsia="Calibri" w:hAnsi="Verdana"/>
          <w:sz w:val="24"/>
          <w:szCs w:val="24"/>
        </w:rPr>
        <w:t>(53.070,00),</w:t>
      </w:r>
      <w:r>
        <w:rPr>
          <w:rFonts w:ascii="Verdana" w:eastAsia="Calibri" w:hAnsi="Verdana"/>
          <w:sz w:val="24"/>
          <w:szCs w:val="24"/>
        </w:rPr>
        <w:t xml:space="preserve"> </w:t>
      </w:r>
      <w:r w:rsidRPr="005101B4">
        <w:rPr>
          <w:rFonts w:ascii="Verdana" w:eastAsia="Calibri" w:hAnsi="Verdana"/>
          <w:sz w:val="24"/>
          <w:szCs w:val="24"/>
        </w:rPr>
        <w:t>z tego:</w:t>
      </w:r>
    </w:p>
    <w:p w:rsidR="005101B4" w:rsidRPr="005101B4" w:rsidRDefault="005101B4" w:rsidP="007C38CE">
      <w:pPr>
        <w:spacing w:after="0" w:line="312" w:lineRule="auto"/>
        <w:rPr>
          <w:rFonts w:ascii="Verdana" w:eastAsia="Calibri" w:hAnsi="Verdana"/>
          <w:sz w:val="24"/>
          <w:szCs w:val="24"/>
        </w:rPr>
      </w:pPr>
      <w:r w:rsidRPr="005101B4">
        <w:rPr>
          <w:rFonts w:ascii="Verdana" w:eastAsia="Calibri" w:hAnsi="Verdana"/>
          <w:sz w:val="24"/>
          <w:szCs w:val="24"/>
        </w:rPr>
        <w:t>a) na zadania zlecone</w:t>
      </w:r>
      <w:r>
        <w:rPr>
          <w:rFonts w:ascii="Verdana" w:eastAsia="Calibri" w:hAnsi="Verdana"/>
          <w:sz w:val="24"/>
          <w:szCs w:val="24"/>
        </w:rPr>
        <w:t xml:space="preserve"> </w:t>
      </w:r>
      <w:r w:rsidRPr="005101B4">
        <w:rPr>
          <w:rFonts w:ascii="Verdana" w:eastAsia="Calibri" w:hAnsi="Verdana"/>
          <w:sz w:val="24"/>
          <w:szCs w:val="24"/>
        </w:rPr>
        <w:t>(53.070,00).</w:t>
      </w:r>
    </w:p>
    <w:p w:rsidR="005101B4" w:rsidRPr="005101B4" w:rsidRDefault="005101B4" w:rsidP="007C38CE">
      <w:pPr>
        <w:spacing w:after="0" w:line="312" w:lineRule="auto"/>
        <w:rPr>
          <w:rFonts w:ascii="Verdana" w:eastAsia="Calibri" w:hAnsi="Verdana"/>
          <w:sz w:val="24"/>
          <w:szCs w:val="24"/>
        </w:rPr>
      </w:pPr>
      <w:r w:rsidRPr="005101B4">
        <w:rPr>
          <w:rFonts w:ascii="Verdana" w:eastAsia="Calibri" w:hAnsi="Verdana"/>
          <w:sz w:val="24"/>
          <w:szCs w:val="24"/>
        </w:rPr>
        <w:t>II. Dotacje i środki z funduszy</w:t>
      </w:r>
      <w:r>
        <w:rPr>
          <w:rFonts w:ascii="Verdana" w:eastAsia="Calibri" w:hAnsi="Verdana"/>
          <w:sz w:val="24"/>
          <w:szCs w:val="24"/>
        </w:rPr>
        <w:t xml:space="preserve"> </w:t>
      </w:r>
      <w:r w:rsidRPr="005101B4">
        <w:rPr>
          <w:rFonts w:ascii="Verdana" w:eastAsia="Calibri" w:hAnsi="Verdana"/>
          <w:sz w:val="24"/>
          <w:szCs w:val="24"/>
        </w:rPr>
        <w:t>(530.265,23)</w:t>
      </w:r>
      <w:r>
        <w:rPr>
          <w:rFonts w:ascii="Verdana" w:eastAsia="Calibri" w:hAnsi="Verdana"/>
          <w:sz w:val="24"/>
          <w:szCs w:val="24"/>
        </w:rPr>
        <w:t xml:space="preserve">, </w:t>
      </w:r>
      <w:r w:rsidRPr="005101B4">
        <w:rPr>
          <w:rFonts w:ascii="Verdana" w:eastAsia="Calibri" w:hAnsi="Verdana"/>
          <w:sz w:val="24"/>
          <w:szCs w:val="24"/>
        </w:rPr>
        <w:t>z tego:</w:t>
      </w:r>
    </w:p>
    <w:p w:rsidR="005101B4" w:rsidRDefault="005101B4" w:rsidP="007C38CE">
      <w:pPr>
        <w:spacing w:after="0" w:line="312" w:lineRule="auto"/>
        <w:rPr>
          <w:rFonts w:ascii="Verdana" w:eastAsia="Calibri" w:hAnsi="Verdana"/>
          <w:sz w:val="24"/>
          <w:szCs w:val="24"/>
        </w:rPr>
      </w:pPr>
      <w:r w:rsidRPr="005101B4">
        <w:rPr>
          <w:rFonts w:ascii="Verdana" w:eastAsia="Calibri" w:hAnsi="Verdana"/>
          <w:sz w:val="24"/>
          <w:szCs w:val="24"/>
        </w:rPr>
        <w:t>1) środki z Funduszu Pomocy</w:t>
      </w:r>
      <w:r>
        <w:rPr>
          <w:rFonts w:ascii="Verdana" w:eastAsia="Calibri" w:hAnsi="Verdana"/>
          <w:sz w:val="24"/>
          <w:szCs w:val="24"/>
        </w:rPr>
        <w:t xml:space="preserve"> </w:t>
      </w:r>
      <w:r w:rsidRPr="005101B4">
        <w:rPr>
          <w:rFonts w:ascii="Verdana" w:eastAsia="Calibri" w:hAnsi="Verdana"/>
          <w:sz w:val="24"/>
          <w:szCs w:val="24"/>
        </w:rPr>
        <w:t>(530.265,23).</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101B4">
        <w:rPr>
          <w:rFonts w:ascii="Verdana" w:eastAsia="Calibri" w:hAnsi="Verdana"/>
          <w:sz w:val="24"/>
          <w:szCs w:val="24"/>
        </w:rPr>
        <w:t>58</w:t>
      </w:r>
      <w:r>
        <w:rPr>
          <w:rFonts w:ascii="Verdana" w:eastAsia="Calibri" w:hAnsi="Verdana"/>
          <w:sz w:val="24"/>
          <w:szCs w:val="24"/>
        </w:rPr>
        <w:t>3</w:t>
      </w:r>
      <w:r w:rsidRPr="00ED4DAF">
        <w:rPr>
          <w:rFonts w:ascii="Verdana" w:eastAsia="Calibri" w:hAnsi="Verdana"/>
          <w:sz w:val="24"/>
          <w:szCs w:val="24"/>
        </w:rPr>
        <w:t>.</w:t>
      </w:r>
      <w:r w:rsidR="005101B4">
        <w:rPr>
          <w:rFonts w:ascii="Verdana" w:eastAsia="Calibri" w:hAnsi="Verdana"/>
          <w:sz w:val="24"/>
          <w:szCs w:val="24"/>
        </w:rPr>
        <w:t>335</w:t>
      </w:r>
      <w:r w:rsidRPr="00ED4DAF">
        <w:rPr>
          <w:rFonts w:ascii="Verdana" w:eastAsia="Calibri" w:hAnsi="Verdana"/>
          <w:sz w:val="24"/>
          <w:szCs w:val="24"/>
        </w:rPr>
        <w:t>,</w:t>
      </w:r>
      <w:r>
        <w:rPr>
          <w:rFonts w:ascii="Verdana" w:eastAsia="Calibri" w:hAnsi="Verdana"/>
          <w:sz w:val="24"/>
          <w:szCs w:val="24"/>
        </w:rPr>
        <w:t>2</w:t>
      </w:r>
      <w:r w:rsidR="005101B4">
        <w:rPr>
          <w:rFonts w:ascii="Verdana" w:eastAsia="Calibri" w:hAnsi="Verdana"/>
          <w:sz w:val="24"/>
          <w:szCs w:val="24"/>
        </w:rPr>
        <w:t>3</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5101B4" w:rsidRPr="005101B4" w:rsidRDefault="005101B4" w:rsidP="007C38CE">
      <w:pPr>
        <w:spacing w:after="0" w:line="312" w:lineRule="auto"/>
        <w:rPr>
          <w:rFonts w:ascii="Verdana" w:hAnsi="Verdana"/>
          <w:sz w:val="24"/>
          <w:szCs w:val="24"/>
        </w:rPr>
      </w:pPr>
      <w:r w:rsidRPr="005101B4">
        <w:rPr>
          <w:rFonts w:ascii="Verdana" w:hAnsi="Verdana"/>
          <w:sz w:val="24"/>
          <w:szCs w:val="24"/>
        </w:rPr>
        <w:lastRenderedPageBreak/>
        <w:t>Zwiększenie planu wydatków bieżących</w:t>
      </w:r>
      <w:r>
        <w:rPr>
          <w:rFonts w:ascii="Verdana" w:hAnsi="Verdana"/>
          <w:sz w:val="24"/>
          <w:szCs w:val="24"/>
        </w:rPr>
        <w:t xml:space="preserve"> </w:t>
      </w:r>
      <w:r w:rsidRPr="005101B4">
        <w:rPr>
          <w:rFonts w:ascii="Verdana" w:hAnsi="Verdana"/>
          <w:sz w:val="24"/>
          <w:szCs w:val="24"/>
        </w:rPr>
        <w:t>(583.335,23),</w:t>
      </w:r>
      <w:r>
        <w:rPr>
          <w:rFonts w:ascii="Verdana" w:hAnsi="Verdana"/>
          <w:sz w:val="24"/>
          <w:szCs w:val="24"/>
        </w:rPr>
        <w:t xml:space="preserve"> </w:t>
      </w:r>
      <w:r w:rsidRPr="005101B4">
        <w:rPr>
          <w:rFonts w:ascii="Verdana" w:hAnsi="Verdana"/>
          <w:sz w:val="24"/>
          <w:szCs w:val="24"/>
        </w:rPr>
        <w:t>z tego:</w:t>
      </w:r>
    </w:p>
    <w:p w:rsidR="005101B4" w:rsidRPr="005101B4" w:rsidRDefault="005101B4" w:rsidP="007C38CE">
      <w:pPr>
        <w:spacing w:after="0" w:line="312" w:lineRule="auto"/>
        <w:rPr>
          <w:rFonts w:ascii="Verdana" w:hAnsi="Verdana"/>
          <w:sz w:val="24"/>
          <w:szCs w:val="24"/>
        </w:rPr>
      </w:pPr>
      <w:r w:rsidRPr="005101B4">
        <w:rPr>
          <w:rFonts w:ascii="Verdana" w:hAnsi="Verdana"/>
          <w:sz w:val="24"/>
          <w:szCs w:val="24"/>
        </w:rPr>
        <w:t>1) zwiększenie planu wydatków jednostek budżetowych</w:t>
      </w:r>
      <w:r>
        <w:rPr>
          <w:rFonts w:ascii="Verdana" w:hAnsi="Verdana"/>
          <w:sz w:val="24"/>
          <w:szCs w:val="24"/>
        </w:rPr>
        <w:t xml:space="preserve"> </w:t>
      </w:r>
      <w:r w:rsidRPr="005101B4">
        <w:rPr>
          <w:rFonts w:ascii="Verdana" w:hAnsi="Verdana"/>
          <w:sz w:val="24"/>
          <w:szCs w:val="24"/>
        </w:rPr>
        <w:t>(601.235,96),</w:t>
      </w:r>
      <w:r>
        <w:rPr>
          <w:rFonts w:ascii="Verdana" w:hAnsi="Verdana"/>
          <w:sz w:val="24"/>
          <w:szCs w:val="24"/>
        </w:rPr>
        <w:t xml:space="preserve"> </w:t>
      </w:r>
      <w:r w:rsidRPr="005101B4">
        <w:rPr>
          <w:rFonts w:ascii="Verdana" w:hAnsi="Verdana"/>
          <w:sz w:val="24"/>
          <w:szCs w:val="24"/>
        </w:rPr>
        <w:t>w tym:</w:t>
      </w:r>
    </w:p>
    <w:p w:rsidR="005101B4" w:rsidRPr="005101B4" w:rsidRDefault="005101B4" w:rsidP="007C38CE">
      <w:pPr>
        <w:spacing w:after="0" w:line="312" w:lineRule="auto"/>
        <w:rPr>
          <w:rFonts w:ascii="Verdana" w:hAnsi="Verdana"/>
          <w:sz w:val="24"/>
          <w:szCs w:val="24"/>
        </w:rPr>
      </w:pPr>
      <w:r w:rsidRPr="005101B4">
        <w:rPr>
          <w:rFonts w:ascii="Verdana" w:hAnsi="Verdana"/>
          <w:sz w:val="24"/>
          <w:szCs w:val="24"/>
        </w:rPr>
        <w:t>a) zmniejszenie planu wydatków na wynagrodzenia i składki od nich naliczane</w:t>
      </w:r>
      <w:r>
        <w:rPr>
          <w:rFonts w:ascii="Verdana" w:hAnsi="Verdana"/>
          <w:sz w:val="24"/>
          <w:szCs w:val="24"/>
        </w:rPr>
        <w:t xml:space="preserve"> </w:t>
      </w:r>
      <w:r w:rsidRPr="005101B4">
        <w:rPr>
          <w:rFonts w:ascii="Verdana" w:hAnsi="Verdana"/>
          <w:sz w:val="24"/>
          <w:szCs w:val="24"/>
        </w:rPr>
        <w:t>(-47.816,00),</w:t>
      </w:r>
    </w:p>
    <w:p w:rsidR="005101B4" w:rsidRPr="005101B4" w:rsidRDefault="005101B4" w:rsidP="007C38CE">
      <w:pPr>
        <w:spacing w:after="0" w:line="312" w:lineRule="auto"/>
        <w:rPr>
          <w:rFonts w:ascii="Verdana" w:hAnsi="Verdana"/>
          <w:sz w:val="24"/>
          <w:szCs w:val="24"/>
        </w:rPr>
      </w:pPr>
      <w:r w:rsidRPr="005101B4">
        <w:rPr>
          <w:rFonts w:ascii="Verdana" w:hAnsi="Verdana"/>
          <w:sz w:val="24"/>
          <w:szCs w:val="24"/>
        </w:rPr>
        <w:t>b) zwiększenie planu wydatków związanych z realizacją ich statutowych zadań</w:t>
      </w:r>
      <w:r>
        <w:rPr>
          <w:rFonts w:ascii="Verdana" w:hAnsi="Verdana"/>
          <w:sz w:val="24"/>
          <w:szCs w:val="24"/>
        </w:rPr>
        <w:t xml:space="preserve"> </w:t>
      </w:r>
      <w:r w:rsidRPr="005101B4">
        <w:rPr>
          <w:rFonts w:ascii="Verdana" w:hAnsi="Verdana"/>
          <w:sz w:val="24"/>
          <w:szCs w:val="24"/>
        </w:rPr>
        <w:t>(649.051,96),</w:t>
      </w:r>
    </w:p>
    <w:p w:rsidR="005101B4" w:rsidRPr="005101B4" w:rsidRDefault="005101B4" w:rsidP="007C38CE">
      <w:pPr>
        <w:spacing w:after="0" w:line="312" w:lineRule="auto"/>
        <w:rPr>
          <w:rFonts w:ascii="Verdana" w:hAnsi="Verdana"/>
          <w:sz w:val="24"/>
          <w:szCs w:val="24"/>
        </w:rPr>
      </w:pPr>
      <w:r w:rsidRPr="005101B4">
        <w:rPr>
          <w:rFonts w:ascii="Verdana" w:hAnsi="Verdana"/>
          <w:sz w:val="24"/>
          <w:szCs w:val="24"/>
        </w:rPr>
        <w:t>2) zmniejszenie planu wydatków na dotacje na zadania bieżące</w:t>
      </w:r>
      <w:r>
        <w:rPr>
          <w:rFonts w:ascii="Verdana" w:hAnsi="Verdana"/>
          <w:sz w:val="24"/>
          <w:szCs w:val="24"/>
        </w:rPr>
        <w:t xml:space="preserve"> </w:t>
      </w:r>
      <w:r w:rsidRPr="005101B4">
        <w:rPr>
          <w:rFonts w:ascii="Verdana" w:hAnsi="Verdana"/>
          <w:sz w:val="24"/>
          <w:szCs w:val="24"/>
        </w:rPr>
        <w:t>(-10.000,00),</w:t>
      </w:r>
    </w:p>
    <w:p w:rsidR="005101B4" w:rsidRPr="00ED4DAF" w:rsidRDefault="005101B4" w:rsidP="007C38CE">
      <w:pPr>
        <w:spacing w:after="0" w:line="312" w:lineRule="auto"/>
        <w:rPr>
          <w:rFonts w:ascii="Verdana" w:hAnsi="Verdana"/>
          <w:sz w:val="24"/>
          <w:szCs w:val="24"/>
        </w:rPr>
      </w:pPr>
      <w:r w:rsidRPr="005101B4">
        <w:rPr>
          <w:rFonts w:ascii="Verdana" w:hAnsi="Verdana"/>
          <w:sz w:val="24"/>
          <w:szCs w:val="24"/>
        </w:rPr>
        <w:t>3) zmniejszenie planu wydatków na świadczenia na rzecz osób fizycznych</w:t>
      </w:r>
      <w:r>
        <w:rPr>
          <w:rFonts w:ascii="Verdana" w:hAnsi="Verdana"/>
          <w:sz w:val="24"/>
          <w:szCs w:val="24"/>
        </w:rPr>
        <w:t xml:space="preserve"> </w:t>
      </w:r>
      <w:r w:rsidRPr="005101B4">
        <w:rPr>
          <w:rFonts w:ascii="Verdana" w:hAnsi="Verdana"/>
          <w:sz w:val="24"/>
          <w:szCs w:val="24"/>
        </w:rPr>
        <w:t>(-7.900,73).</w:t>
      </w:r>
    </w:p>
    <w:p w:rsidR="00FC7148" w:rsidRPr="00CD4345" w:rsidRDefault="00FC7148"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7</w:t>
      </w:r>
      <w:r w:rsidR="007476EA">
        <w:rPr>
          <w:rFonts w:ascii="Verdana" w:eastAsia="Calibri" w:hAnsi="Verdana"/>
          <w:b/>
          <w:bCs/>
          <w:sz w:val="24"/>
          <w:szCs w:val="24"/>
        </w:rPr>
        <w:t>42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7476EA">
        <w:rPr>
          <w:rFonts w:ascii="Verdana" w:eastAsia="Calibri" w:hAnsi="Verdana"/>
          <w:b/>
          <w:bCs/>
          <w:sz w:val="24"/>
          <w:szCs w:val="24"/>
        </w:rPr>
        <w:t>7</w:t>
      </w:r>
      <w:r w:rsidRPr="00CD4345">
        <w:rPr>
          <w:rFonts w:ascii="Verdana" w:eastAsia="Calibri" w:hAnsi="Verdana"/>
          <w:b/>
          <w:bCs/>
          <w:sz w:val="24"/>
          <w:szCs w:val="24"/>
        </w:rPr>
        <w:t xml:space="preserve"> </w:t>
      </w:r>
      <w:r>
        <w:rPr>
          <w:rFonts w:ascii="Verdana" w:eastAsia="Calibri" w:hAnsi="Verdana"/>
          <w:b/>
          <w:bCs/>
          <w:sz w:val="24"/>
          <w:szCs w:val="24"/>
        </w:rPr>
        <w:t>sierpnia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3</w:t>
      </w:r>
      <w:r w:rsidR="007476EA">
        <w:rPr>
          <w:rFonts w:ascii="Verdana" w:eastAsia="Calibri" w:hAnsi="Verdana"/>
          <w:sz w:val="24"/>
          <w:szCs w:val="24"/>
        </w:rPr>
        <w:t>57</w:t>
      </w:r>
      <w:r w:rsidRPr="00ED4DAF">
        <w:rPr>
          <w:rFonts w:ascii="Verdana" w:eastAsia="Calibri" w:hAnsi="Verdana"/>
          <w:sz w:val="24"/>
          <w:szCs w:val="24"/>
        </w:rPr>
        <w:t>.</w:t>
      </w:r>
      <w:r w:rsidR="007476EA">
        <w:rPr>
          <w:rFonts w:ascii="Verdana" w:eastAsia="Calibri" w:hAnsi="Verdana"/>
          <w:sz w:val="24"/>
          <w:szCs w:val="24"/>
        </w:rPr>
        <w:t>09</w:t>
      </w:r>
      <w:r>
        <w:rPr>
          <w:rFonts w:ascii="Verdana" w:eastAsia="Calibri" w:hAnsi="Verdana"/>
          <w:sz w:val="24"/>
          <w:szCs w:val="24"/>
        </w:rPr>
        <w:t>8</w:t>
      </w:r>
      <w:r w:rsidRPr="00ED4DAF">
        <w:rPr>
          <w:rFonts w:ascii="Verdana" w:eastAsia="Calibri" w:hAnsi="Verdana"/>
          <w:sz w:val="24"/>
          <w:szCs w:val="24"/>
        </w:rPr>
        <w:t>,</w:t>
      </w:r>
      <w:r w:rsidR="007476EA">
        <w:rPr>
          <w:rFonts w:ascii="Verdana" w:eastAsia="Calibri" w:hAnsi="Verdana"/>
          <w:sz w:val="24"/>
          <w:szCs w:val="24"/>
        </w:rPr>
        <w:t>90</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Dotacje celowe z budżetu państwa</w:t>
      </w:r>
      <w:r>
        <w:rPr>
          <w:rFonts w:ascii="Verdana" w:eastAsia="Calibri" w:hAnsi="Verdana"/>
          <w:sz w:val="24"/>
          <w:szCs w:val="24"/>
        </w:rPr>
        <w:t xml:space="preserve"> </w:t>
      </w:r>
      <w:r w:rsidRPr="007476EA">
        <w:rPr>
          <w:rFonts w:ascii="Verdana" w:eastAsia="Calibri" w:hAnsi="Verdana"/>
          <w:sz w:val="24"/>
          <w:szCs w:val="24"/>
        </w:rPr>
        <w:t>(357.098,90),</w:t>
      </w:r>
      <w:r w:rsidRPr="007476EA">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1) dla gminy</w:t>
      </w:r>
      <w:r>
        <w:rPr>
          <w:rFonts w:ascii="Verdana" w:eastAsia="Calibri" w:hAnsi="Verdana"/>
          <w:sz w:val="24"/>
          <w:szCs w:val="24"/>
        </w:rPr>
        <w:t xml:space="preserve"> </w:t>
      </w:r>
      <w:r w:rsidRPr="007476EA">
        <w:rPr>
          <w:rFonts w:ascii="Verdana" w:eastAsia="Calibri" w:hAnsi="Verdana"/>
          <w:sz w:val="24"/>
          <w:szCs w:val="24"/>
        </w:rPr>
        <w:t>(274.768,20),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zlecone</w:t>
      </w:r>
      <w:r>
        <w:rPr>
          <w:rFonts w:ascii="Verdana" w:eastAsia="Calibri" w:hAnsi="Verdana"/>
          <w:sz w:val="24"/>
          <w:szCs w:val="24"/>
        </w:rPr>
        <w:t xml:space="preserve"> </w:t>
      </w:r>
      <w:r w:rsidRPr="007476EA">
        <w:rPr>
          <w:rFonts w:ascii="Verdana" w:eastAsia="Calibri" w:hAnsi="Verdana"/>
          <w:sz w:val="24"/>
          <w:szCs w:val="24"/>
        </w:rPr>
        <w:t>(274.768,20),</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2) dla powiatu</w:t>
      </w:r>
      <w:r>
        <w:rPr>
          <w:rFonts w:ascii="Verdana" w:eastAsia="Calibri" w:hAnsi="Verdana"/>
          <w:sz w:val="24"/>
          <w:szCs w:val="24"/>
        </w:rPr>
        <w:t xml:space="preserve"> </w:t>
      </w:r>
      <w:r w:rsidRPr="007476EA">
        <w:rPr>
          <w:rFonts w:ascii="Verdana" w:eastAsia="Calibri" w:hAnsi="Verdana"/>
          <w:sz w:val="24"/>
          <w:szCs w:val="24"/>
        </w:rPr>
        <w:t>(82.330,70),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zlecone</w:t>
      </w:r>
      <w:r>
        <w:rPr>
          <w:rFonts w:ascii="Verdana" w:eastAsia="Calibri" w:hAnsi="Verdana"/>
          <w:sz w:val="24"/>
          <w:szCs w:val="24"/>
        </w:rPr>
        <w:t xml:space="preserve"> </w:t>
      </w:r>
      <w:r w:rsidRPr="007476EA">
        <w:rPr>
          <w:rFonts w:ascii="Verdana" w:eastAsia="Calibri" w:hAnsi="Verdana"/>
          <w:sz w:val="24"/>
          <w:szCs w:val="24"/>
        </w:rPr>
        <w:t>(7.330,70),</w:t>
      </w:r>
    </w:p>
    <w:p w:rsid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b) na zadania powierzone</w:t>
      </w:r>
      <w:r>
        <w:rPr>
          <w:rFonts w:ascii="Verdana" w:eastAsia="Calibri" w:hAnsi="Verdana"/>
          <w:sz w:val="24"/>
          <w:szCs w:val="24"/>
        </w:rPr>
        <w:t xml:space="preserve"> </w:t>
      </w:r>
      <w:r w:rsidRPr="007476EA">
        <w:rPr>
          <w:rFonts w:ascii="Verdana" w:eastAsia="Calibri" w:hAnsi="Verdana"/>
          <w:sz w:val="24"/>
          <w:szCs w:val="24"/>
        </w:rPr>
        <w:t>(75.000,00).</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476EA">
        <w:rPr>
          <w:rFonts w:ascii="Verdana" w:eastAsia="Calibri" w:hAnsi="Verdana"/>
          <w:sz w:val="24"/>
          <w:szCs w:val="24"/>
        </w:rPr>
        <w:t>357</w:t>
      </w:r>
      <w:r w:rsidR="007476EA" w:rsidRPr="00ED4DAF">
        <w:rPr>
          <w:rFonts w:ascii="Verdana" w:eastAsia="Calibri" w:hAnsi="Verdana"/>
          <w:sz w:val="24"/>
          <w:szCs w:val="24"/>
        </w:rPr>
        <w:t>.</w:t>
      </w:r>
      <w:r w:rsidR="007476EA">
        <w:rPr>
          <w:rFonts w:ascii="Verdana" w:eastAsia="Calibri" w:hAnsi="Verdana"/>
          <w:sz w:val="24"/>
          <w:szCs w:val="24"/>
        </w:rPr>
        <w:t>098</w:t>
      </w:r>
      <w:r w:rsidR="007476EA" w:rsidRPr="00ED4DAF">
        <w:rPr>
          <w:rFonts w:ascii="Verdana" w:eastAsia="Calibri" w:hAnsi="Verdana"/>
          <w:sz w:val="24"/>
          <w:szCs w:val="24"/>
        </w:rPr>
        <w:t>,</w:t>
      </w:r>
      <w:r w:rsidR="007476EA">
        <w:rPr>
          <w:rFonts w:ascii="Verdana" w:eastAsia="Calibri" w:hAnsi="Verdana"/>
          <w:sz w:val="24"/>
          <w:szCs w:val="24"/>
        </w:rPr>
        <w:t>90</w:t>
      </w:r>
      <w:r w:rsidR="007476EA" w:rsidRPr="00ED4DAF">
        <w:rPr>
          <w:rFonts w:ascii="Verdana" w:eastAsia="Calibri" w:hAnsi="Verdana"/>
          <w:sz w:val="24"/>
          <w:szCs w:val="24"/>
        </w:rPr>
        <w:t xml:space="preserve"> </w:t>
      </w:r>
      <w:r w:rsidRPr="00ED4DAF">
        <w:rPr>
          <w:rFonts w:ascii="Verdana" w:eastAsia="Calibri" w:hAnsi="Verdana"/>
          <w:sz w:val="24"/>
          <w:szCs w:val="24"/>
        </w:rPr>
        <w:t>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I. Zwiększenie planu wydatków bieżących</w:t>
      </w:r>
      <w:r>
        <w:rPr>
          <w:rFonts w:ascii="Verdana" w:hAnsi="Verdana"/>
          <w:sz w:val="24"/>
          <w:szCs w:val="24"/>
        </w:rPr>
        <w:t xml:space="preserve"> </w:t>
      </w:r>
      <w:r w:rsidRPr="007476EA">
        <w:rPr>
          <w:rFonts w:ascii="Verdana" w:hAnsi="Verdana"/>
          <w:sz w:val="24"/>
          <w:szCs w:val="24"/>
        </w:rPr>
        <w:t>(102.948,90),</w:t>
      </w:r>
      <w:r>
        <w:rPr>
          <w:rFonts w:ascii="Verdana" w:hAnsi="Verdana"/>
          <w:sz w:val="24"/>
          <w:szCs w:val="24"/>
        </w:rPr>
        <w:t xml:space="preserve"> </w:t>
      </w:r>
      <w:r w:rsidRPr="007476EA">
        <w:rPr>
          <w:rFonts w:ascii="Verdana" w:hAnsi="Verdana"/>
          <w:sz w:val="24"/>
          <w:szCs w:val="24"/>
        </w:rPr>
        <w:t>z tego:</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1) zmniejszenie planu wydatków jednostek budżetowych</w:t>
      </w:r>
      <w:r>
        <w:rPr>
          <w:rFonts w:ascii="Verdana" w:hAnsi="Verdana"/>
          <w:sz w:val="24"/>
          <w:szCs w:val="24"/>
        </w:rPr>
        <w:t xml:space="preserve"> </w:t>
      </w:r>
      <w:r w:rsidRPr="007476EA">
        <w:rPr>
          <w:rFonts w:ascii="Verdana" w:hAnsi="Verdana"/>
          <w:sz w:val="24"/>
          <w:szCs w:val="24"/>
        </w:rPr>
        <w:t>(-412.244,42),</w:t>
      </w:r>
      <w:r>
        <w:rPr>
          <w:rFonts w:ascii="Verdana" w:hAnsi="Verdana"/>
          <w:sz w:val="24"/>
          <w:szCs w:val="24"/>
        </w:rPr>
        <w:t xml:space="preserve"> </w:t>
      </w:r>
      <w:r w:rsidRPr="007476EA">
        <w:rPr>
          <w:rFonts w:ascii="Verdana" w:hAnsi="Verdana"/>
          <w:sz w:val="24"/>
          <w:szCs w:val="24"/>
        </w:rPr>
        <w:t>w tym:</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a) zmniejszenie planu wydatków na wynagrodzenia i składki od nich naliczane</w:t>
      </w:r>
      <w:r>
        <w:rPr>
          <w:rFonts w:ascii="Verdana" w:hAnsi="Verdana"/>
          <w:sz w:val="24"/>
          <w:szCs w:val="24"/>
        </w:rPr>
        <w:t xml:space="preserve"> </w:t>
      </w:r>
      <w:r w:rsidRPr="007476EA">
        <w:rPr>
          <w:rFonts w:ascii="Verdana" w:hAnsi="Verdana"/>
          <w:sz w:val="24"/>
          <w:szCs w:val="24"/>
        </w:rPr>
        <w:t>(-3.642.924,94),</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b) zwiększenie planu wydatków związanych z realizacją ich statutowych zadań</w:t>
      </w:r>
      <w:r>
        <w:rPr>
          <w:rFonts w:ascii="Verdana" w:hAnsi="Verdana"/>
          <w:sz w:val="24"/>
          <w:szCs w:val="24"/>
        </w:rPr>
        <w:t xml:space="preserve"> </w:t>
      </w:r>
      <w:r w:rsidRPr="007476EA">
        <w:rPr>
          <w:rFonts w:ascii="Verdana" w:hAnsi="Verdana"/>
          <w:sz w:val="24"/>
          <w:szCs w:val="24"/>
        </w:rPr>
        <w:t>(1.688.205,52),</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2) zwiększenie planu wydatków na dotacje na zadania bieżące</w:t>
      </w:r>
      <w:r>
        <w:rPr>
          <w:rFonts w:ascii="Verdana" w:hAnsi="Verdana"/>
          <w:sz w:val="24"/>
          <w:szCs w:val="24"/>
        </w:rPr>
        <w:t xml:space="preserve"> </w:t>
      </w:r>
      <w:r w:rsidRPr="007476EA">
        <w:rPr>
          <w:rFonts w:ascii="Verdana" w:hAnsi="Verdana"/>
          <w:sz w:val="24"/>
          <w:szCs w:val="24"/>
        </w:rPr>
        <w:t>(204.705,32),</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3) zwiększenie planu wydatków na świadczenia na rzecz osób fizycznych</w:t>
      </w:r>
      <w:r>
        <w:rPr>
          <w:rFonts w:ascii="Verdana" w:hAnsi="Verdana"/>
          <w:sz w:val="24"/>
          <w:szCs w:val="24"/>
        </w:rPr>
        <w:t xml:space="preserve"> </w:t>
      </w:r>
      <w:r w:rsidRPr="007476EA">
        <w:rPr>
          <w:rFonts w:ascii="Verdana" w:hAnsi="Verdana"/>
          <w:sz w:val="24"/>
          <w:szCs w:val="24"/>
        </w:rPr>
        <w:t>(310.488,00).</w:t>
      </w:r>
    </w:p>
    <w:p w:rsidR="007476EA" w:rsidRPr="00ED4DAF" w:rsidRDefault="007476EA" w:rsidP="007C38CE">
      <w:pPr>
        <w:spacing w:after="0" w:line="312" w:lineRule="auto"/>
        <w:rPr>
          <w:rFonts w:ascii="Verdana" w:hAnsi="Verdana"/>
          <w:sz w:val="24"/>
          <w:szCs w:val="24"/>
        </w:rPr>
      </w:pPr>
      <w:r w:rsidRPr="007476EA">
        <w:rPr>
          <w:rFonts w:ascii="Verdana" w:hAnsi="Verdana"/>
          <w:sz w:val="24"/>
          <w:szCs w:val="24"/>
        </w:rPr>
        <w:lastRenderedPageBreak/>
        <w:t>II. Zwiększenie planu wydatków na inwestycje i zakupy inwestycyjne</w:t>
      </w:r>
      <w:r>
        <w:rPr>
          <w:rFonts w:ascii="Verdana" w:hAnsi="Verdana"/>
          <w:sz w:val="24"/>
          <w:szCs w:val="24"/>
        </w:rPr>
        <w:t xml:space="preserve"> </w:t>
      </w:r>
      <w:r w:rsidRPr="007476EA">
        <w:rPr>
          <w:rFonts w:ascii="Verdana" w:hAnsi="Verdana"/>
          <w:sz w:val="24"/>
          <w:szCs w:val="24"/>
        </w:rPr>
        <w:t>(254.150,00).</w:t>
      </w:r>
    </w:p>
    <w:p w:rsidR="00FC7148" w:rsidRPr="00CD4345" w:rsidRDefault="00FC7148"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7</w:t>
      </w:r>
      <w:r w:rsidR="007476EA">
        <w:rPr>
          <w:rFonts w:ascii="Verdana" w:eastAsia="Calibri" w:hAnsi="Verdana"/>
          <w:b/>
          <w:bCs/>
          <w:sz w:val="24"/>
          <w:szCs w:val="24"/>
        </w:rPr>
        <w:t>44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7476EA">
        <w:rPr>
          <w:rFonts w:ascii="Verdana" w:eastAsia="Calibri" w:hAnsi="Verdana"/>
          <w:b/>
          <w:bCs/>
          <w:sz w:val="24"/>
          <w:szCs w:val="24"/>
        </w:rPr>
        <w:t>28</w:t>
      </w:r>
      <w:r w:rsidRPr="00CD4345">
        <w:rPr>
          <w:rFonts w:ascii="Verdana" w:eastAsia="Calibri" w:hAnsi="Verdana"/>
          <w:b/>
          <w:bCs/>
          <w:sz w:val="24"/>
          <w:szCs w:val="24"/>
        </w:rPr>
        <w:t xml:space="preserve"> </w:t>
      </w:r>
      <w:r>
        <w:rPr>
          <w:rFonts w:ascii="Verdana" w:eastAsia="Calibri" w:hAnsi="Verdana"/>
          <w:b/>
          <w:bCs/>
          <w:sz w:val="24"/>
          <w:szCs w:val="24"/>
        </w:rPr>
        <w:t>sierpnia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w:t>
      </w:r>
      <w:r w:rsidR="007476EA">
        <w:rPr>
          <w:rFonts w:ascii="Verdana" w:eastAsia="Calibri" w:hAnsi="Verdana"/>
          <w:sz w:val="24"/>
          <w:szCs w:val="24"/>
        </w:rPr>
        <w:t>6</w:t>
      </w:r>
      <w:r>
        <w:rPr>
          <w:rFonts w:ascii="Verdana" w:eastAsia="Calibri" w:hAnsi="Verdana"/>
          <w:sz w:val="24"/>
          <w:szCs w:val="24"/>
        </w:rPr>
        <w:t>.3</w:t>
      </w:r>
      <w:r w:rsidR="007476EA">
        <w:rPr>
          <w:rFonts w:ascii="Verdana" w:eastAsia="Calibri" w:hAnsi="Verdana"/>
          <w:sz w:val="24"/>
          <w:szCs w:val="24"/>
        </w:rPr>
        <w:t>98</w:t>
      </w:r>
      <w:r w:rsidRPr="00ED4DAF">
        <w:rPr>
          <w:rFonts w:ascii="Verdana" w:eastAsia="Calibri" w:hAnsi="Verdana"/>
          <w:sz w:val="24"/>
          <w:szCs w:val="24"/>
        </w:rPr>
        <w:t>.</w:t>
      </w:r>
      <w:r>
        <w:rPr>
          <w:rFonts w:ascii="Verdana" w:eastAsia="Calibri" w:hAnsi="Verdana"/>
          <w:sz w:val="24"/>
          <w:szCs w:val="24"/>
        </w:rPr>
        <w:t>8</w:t>
      </w:r>
      <w:r w:rsidR="007476EA">
        <w:rPr>
          <w:rFonts w:ascii="Verdana" w:eastAsia="Calibri" w:hAnsi="Verdana"/>
          <w:sz w:val="24"/>
          <w:szCs w:val="24"/>
        </w:rPr>
        <w:t>78</w:t>
      </w:r>
      <w:r w:rsidRPr="00ED4DAF">
        <w:rPr>
          <w:rFonts w:ascii="Verdana" w:eastAsia="Calibri" w:hAnsi="Verdana"/>
          <w:sz w:val="24"/>
          <w:szCs w:val="24"/>
        </w:rPr>
        <w:t>,</w:t>
      </w:r>
      <w:r w:rsidR="007476EA">
        <w:rPr>
          <w:rFonts w:ascii="Verdana" w:eastAsia="Calibri" w:hAnsi="Verdana"/>
          <w:sz w:val="24"/>
          <w:szCs w:val="24"/>
        </w:rPr>
        <w:t>07</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I. Dotacje celowe z budżetu państwa</w:t>
      </w:r>
      <w:r>
        <w:rPr>
          <w:rFonts w:ascii="Verdana" w:eastAsia="Calibri" w:hAnsi="Verdana"/>
          <w:sz w:val="24"/>
          <w:szCs w:val="24"/>
        </w:rPr>
        <w:t xml:space="preserve"> </w:t>
      </w:r>
      <w:r w:rsidRPr="007476EA">
        <w:rPr>
          <w:rFonts w:ascii="Verdana" w:eastAsia="Calibri" w:hAnsi="Verdana"/>
          <w:sz w:val="24"/>
          <w:szCs w:val="24"/>
        </w:rPr>
        <w:t>(15.709.356,37),</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1) dla gminy</w:t>
      </w:r>
      <w:r>
        <w:rPr>
          <w:rFonts w:ascii="Verdana" w:eastAsia="Calibri" w:hAnsi="Verdana"/>
          <w:sz w:val="24"/>
          <w:szCs w:val="24"/>
        </w:rPr>
        <w:t xml:space="preserve"> </w:t>
      </w:r>
      <w:r w:rsidRPr="007476EA">
        <w:rPr>
          <w:rFonts w:ascii="Verdana" w:eastAsia="Calibri" w:hAnsi="Verdana"/>
          <w:sz w:val="24"/>
          <w:szCs w:val="24"/>
        </w:rPr>
        <w:t>(10.027.137,29),</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własne</w:t>
      </w:r>
      <w:r>
        <w:rPr>
          <w:rFonts w:ascii="Verdana" w:eastAsia="Calibri" w:hAnsi="Verdana"/>
          <w:sz w:val="24"/>
          <w:szCs w:val="24"/>
        </w:rPr>
        <w:t xml:space="preserve"> </w:t>
      </w:r>
      <w:r w:rsidRPr="007476EA">
        <w:rPr>
          <w:rFonts w:ascii="Verdana" w:eastAsia="Calibri" w:hAnsi="Verdana"/>
          <w:sz w:val="24"/>
          <w:szCs w:val="24"/>
        </w:rPr>
        <w:t>(9.647.010,29),</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b) na zadania zlecone</w:t>
      </w:r>
      <w:r>
        <w:rPr>
          <w:rFonts w:ascii="Verdana" w:eastAsia="Calibri" w:hAnsi="Verdana"/>
          <w:sz w:val="24"/>
          <w:szCs w:val="24"/>
        </w:rPr>
        <w:t xml:space="preserve"> </w:t>
      </w:r>
      <w:r w:rsidRPr="007476EA">
        <w:rPr>
          <w:rFonts w:ascii="Verdana" w:eastAsia="Calibri" w:hAnsi="Verdana"/>
          <w:sz w:val="24"/>
          <w:szCs w:val="24"/>
        </w:rPr>
        <w:t>(380.127,00),</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2) dla powiatu</w:t>
      </w:r>
      <w:r>
        <w:rPr>
          <w:rFonts w:ascii="Verdana" w:eastAsia="Calibri" w:hAnsi="Verdana"/>
          <w:sz w:val="24"/>
          <w:szCs w:val="24"/>
        </w:rPr>
        <w:t xml:space="preserve"> </w:t>
      </w:r>
      <w:r w:rsidRPr="007476EA">
        <w:rPr>
          <w:rFonts w:ascii="Verdana" w:eastAsia="Calibri" w:hAnsi="Verdana"/>
          <w:sz w:val="24"/>
          <w:szCs w:val="24"/>
        </w:rPr>
        <w:t>(5.682.219,08),</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własne</w:t>
      </w:r>
      <w:r>
        <w:rPr>
          <w:rFonts w:ascii="Verdana" w:eastAsia="Calibri" w:hAnsi="Verdana"/>
          <w:sz w:val="24"/>
          <w:szCs w:val="24"/>
        </w:rPr>
        <w:t xml:space="preserve"> </w:t>
      </w:r>
      <w:r w:rsidRPr="007476EA">
        <w:rPr>
          <w:rFonts w:ascii="Verdana" w:eastAsia="Calibri" w:hAnsi="Verdana"/>
          <w:sz w:val="24"/>
          <w:szCs w:val="24"/>
        </w:rPr>
        <w:t>(5.358.836,08),</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b) na zadania zlecone</w:t>
      </w:r>
      <w:r>
        <w:rPr>
          <w:rFonts w:ascii="Verdana" w:eastAsia="Calibri" w:hAnsi="Verdana"/>
          <w:sz w:val="24"/>
          <w:szCs w:val="24"/>
        </w:rPr>
        <w:t xml:space="preserve"> </w:t>
      </w:r>
      <w:r w:rsidRPr="007476EA">
        <w:rPr>
          <w:rFonts w:ascii="Verdana" w:eastAsia="Calibri" w:hAnsi="Verdana"/>
          <w:sz w:val="24"/>
          <w:szCs w:val="24"/>
        </w:rPr>
        <w:t>(323.383,00).</w:t>
      </w:r>
    </w:p>
    <w:p w:rsidR="00014343"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II. Dotacje i środki z funduszy</w:t>
      </w:r>
      <w:r>
        <w:rPr>
          <w:rFonts w:ascii="Verdana" w:eastAsia="Calibri" w:hAnsi="Verdana"/>
          <w:sz w:val="24"/>
          <w:szCs w:val="24"/>
        </w:rPr>
        <w:t xml:space="preserve"> </w:t>
      </w:r>
      <w:r w:rsidRPr="007476EA">
        <w:rPr>
          <w:rFonts w:ascii="Verdana" w:eastAsia="Calibri" w:hAnsi="Verdana"/>
          <w:sz w:val="24"/>
          <w:szCs w:val="24"/>
        </w:rPr>
        <w:t>(689.521,70),</w:t>
      </w:r>
      <w:r>
        <w:rPr>
          <w:rFonts w:ascii="Verdana" w:eastAsia="Calibri" w:hAnsi="Verdana"/>
          <w:sz w:val="24"/>
          <w:szCs w:val="24"/>
        </w:rPr>
        <w:t xml:space="preserve"> </w:t>
      </w:r>
      <w:r w:rsidRPr="007476EA">
        <w:rPr>
          <w:rFonts w:ascii="Verdana" w:eastAsia="Calibri" w:hAnsi="Verdana"/>
          <w:sz w:val="24"/>
          <w:szCs w:val="24"/>
        </w:rPr>
        <w:t>z tego:</w:t>
      </w:r>
    </w:p>
    <w:p w:rsid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1) środki z Funduszu Pomocy</w:t>
      </w:r>
      <w:r>
        <w:rPr>
          <w:rFonts w:ascii="Verdana" w:eastAsia="Calibri" w:hAnsi="Verdana"/>
          <w:sz w:val="24"/>
          <w:szCs w:val="24"/>
        </w:rPr>
        <w:t xml:space="preserve"> </w:t>
      </w:r>
      <w:r w:rsidRPr="007476EA">
        <w:rPr>
          <w:rFonts w:ascii="Verdana" w:eastAsia="Calibri" w:hAnsi="Verdana"/>
          <w:sz w:val="24"/>
          <w:szCs w:val="24"/>
        </w:rPr>
        <w:t>(689.521,70).</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476EA">
        <w:rPr>
          <w:rFonts w:ascii="Verdana" w:eastAsia="Calibri" w:hAnsi="Verdana"/>
          <w:sz w:val="24"/>
          <w:szCs w:val="24"/>
        </w:rPr>
        <w:t>16.398</w:t>
      </w:r>
      <w:r w:rsidR="007476EA" w:rsidRPr="00ED4DAF">
        <w:rPr>
          <w:rFonts w:ascii="Verdana" w:eastAsia="Calibri" w:hAnsi="Verdana"/>
          <w:sz w:val="24"/>
          <w:szCs w:val="24"/>
        </w:rPr>
        <w:t>.</w:t>
      </w:r>
      <w:r w:rsidR="007476EA">
        <w:rPr>
          <w:rFonts w:ascii="Verdana" w:eastAsia="Calibri" w:hAnsi="Verdana"/>
          <w:sz w:val="24"/>
          <w:szCs w:val="24"/>
        </w:rPr>
        <w:t>878</w:t>
      </w:r>
      <w:r w:rsidR="007476EA" w:rsidRPr="00ED4DAF">
        <w:rPr>
          <w:rFonts w:ascii="Verdana" w:eastAsia="Calibri" w:hAnsi="Verdana"/>
          <w:sz w:val="24"/>
          <w:szCs w:val="24"/>
        </w:rPr>
        <w:t>,</w:t>
      </w:r>
      <w:r w:rsidR="007476EA">
        <w:rPr>
          <w:rFonts w:ascii="Verdana" w:eastAsia="Calibri" w:hAnsi="Verdana"/>
          <w:sz w:val="24"/>
          <w:szCs w:val="24"/>
        </w:rPr>
        <w:t xml:space="preserve">07 </w:t>
      </w:r>
      <w:r w:rsidRPr="00ED4DAF">
        <w:rPr>
          <w:rFonts w:ascii="Verdana" w:eastAsia="Calibri" w:hAnsi="Verdana"/>
          <w:sz w:val="24"/>
          <w:szCs w:val="24"/>
        </w:rPr>
        <w:t>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Zwiększenie planu wydatków bieżących</w:t>
      </w:r>
      <w:r>
        <w:rPr>
          <w:rFonts w:ascii="Verdana" w:hAnsi="Verdana"/>
          <w:sz w:val="24"/>
          <w:szCs w:val="24"/>
        </w:rPr>
        <w:t xml:space="preserve"> </w:t>
      </w:r>
      <w:r w:rsidRPr="007476EA">
        <w:rPr>
          <w:rFonts w:ascii="Verdana" w:hAnsi="Verdana"/>
          <w:sz w:val="24"/>
          <w:szCs w:val="24"/>
        </w:rPr>
        <w:t>(16.398.878,07),</w:t>
      </w:r>
      <w:r>
        <w:rPr>
          <w:rFonts w:ascii="Verdana" w:hAnsi="Verdana"/>
          <w:sz w:val="24"/>
          <w:szCs w:val="24"/>
        </w:rPr>
        <w:t xml:space="preserve"> </w:t>
      </w:r>
      <w:r w:rsidRPr="007476EA">
        <w:rPr>
          <w:rFonts w:ascii="Verdana" w:hAnsi="Verdana"/>
          <w:sz w:val="24"/>
          <w:szCs w:val="24"/>
        </w:rPr>
        <w:t>z tego:</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1) zwiększenie planu wydatków jednostek budżetowych</w:t>
      </w:r>
      <w:r>
        <w:rPr>
          <w:rFonts w:ascii="Verdana" w:hAnsi="Verdana"/>
          <w:sz w:val="24"/>
          <w:szCs w:val="24"/>
        </w:rPr>
        <w:t xml:space="preserve"> </w:t>
      </w:r>
      <w:r w:rsidRPr="007476EA">
        <w:rPr>
          <w:rFonts w:ascii="Verdana" w:hAnsi="Verdana"/>
          <w:sz w:val="24"/>
          <w:szCs w:val="24"/>
        </w:rPr>
        <w:t>(13.237.204,85),</w:t>
      </w:r>
      <w:r>
        <w:rPr>
          <w:rFonts w:ascii="Verdana" w:hAnsi="Verdana"/>
          <w:sz w:val="24"/>
          <w:szCs w:val="24"/>
        </w:rPr>
        <w:t xml:space="preserve"> </w:t>
      </w:r>
      <w:r w:rsidRPr="007476EA">
        <w:rPr>
          <w:rFonts w:ascii="Verdana" w:hAnsi="Verdana"/>
          <w:sz w:val="24"/>
          <w:szCs w:val="24"/>
        </w:rPr>
        <w:t>w tym:</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a) zwiększenie planu wydatków na wynagrodzenia i składki od nich naliczane</w:t>
      </w:r>
      <w:r>
        <w:rPr>
          <w:rFonts w:ascii="Verdana" w:hAnsi="Verdana"/>
          <w:sz w:val="24"/>
          <w:szCs w:val="24"/>
        </w:rPr>
        <w:t xml:space="preserve"> </w:t>
      </w:r>
      <w:r w:rsidRPr="007476EA">
        <w:rPr>
          <w:rFonts w:ascii="Verdana" w:hAnsi="Verdana"/>
          <w:sz w:val="24"/>
          <w:szCs w:val="24"/>
        </w:rPr>
        <w:t>(13.076.538,87),</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b) zwiększenie planu wydatków związanych z realizacją ich statutowych zadań</w:t>
      </w:r>
      <w:r>
        <w:rPr>
          <w:rFonts w:ascii="Verdana" w:hAnsi="Verdana"/>
          <w:sz w:val="24"/>
          <w:szCs w:val="24"/>
        </w:rPr>
        <w:t xml:space="preserve"> </w:t>
      </w:r>
      <w:r w:rsidRPr="007476EA">
        <w:rPr>
          <w:rFonts w:ascii="Verdana" w:hAnsi="Verdana"/>
          <w:sz w:val="24"/>
          <w:szCs w:val="24"/>
        </w:rPr>
        <w:t>(56.645,98),</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2) zwiększenie planu wydatków na dotacje na zadania bieżące</w:t>
      </w:r>
      <w:r>
        <w:rPr>
          <w:rFonts w:ascii="Verdana" w:hAnsi="Verdana"/>
          <w:sz w:val="24"/>
          <w:szCs w:val="24"/>
        </w:rPr>
        <w:t xml:space="preserve"> </w:t>
      </w:r>
      <w:r w:rsidRPr="007476EA">
        <w:rPr>
          <w:rFonts w:ascii="Verdana" w:hAnsi="Verdana"/>
          <w:sz w:val="24"/>
          <w:szCs w:val="24"/>
        </w:rPr>
        <w:t>(2.835.286,66),</w:t>
      </w:r>
    </w:p>
    <w:p w:rsidR="007476EA" w:rsidRPr="00ED4DAF" w:rsidRDefault="007476EA" w:rsidP="007C38CE">
      <w:pPr>
        <w:spacing w:after="0" w:line="312" w:lineRule="auto"/>
        <w:rPr>
          <w:rFonts w:ascii="Verdana" w:hAnsi="Verdana"/>
          <w:sz w:val="24"/>
          <w:szCs w:val="24"/>
        </w:rPr>
      </w:pPr>
      <w:r w:rsidRPr="007476EA">
        <w:rPr>
          <w:rFonts w:ascii="Verdana" w:hAnsi="Verdana"/>
          <w:sz w:val="24"/>
          <w:szCs w:val="24"/>
        </w:rPr>
        <w:t>3) zwiększenie planu wydatków na świadczenia na rzecz osób fizycznych</w:t>
      </w:r>
      <w:r>
        <w:rPr>
          <w:rFonts w:ascii="Verdana" w:hAnsi="Verdana"/>
          <w:sz w:val="24"/>
          <w:szCs w:val="24"/>
        </w:rPr>
        <w:t xml:space="preserve"> </w:t>
      </w:r>
      <w:r w:rsidRPr="007476EA">
        <w:rPr>
          <w:rFonts w:ascii="Verdana" w:hAnsi="Verdana"/>
          <w:sz w:val="24"/>
          <w:szCs w:val="24"/>
        </w:rPr>
        <w:t>(326.386,56).</w:t>
      </w:r>
    </w:p>
    <w:p w:rsidR="00FC7148" w:rsidRPr="00CD4345" w:rsidRDefault="00FC7148"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8</w:t>
      </w:r>
      <w:r w:rsidR="007476EA">
        <w:rPr>
          <w:rFonts w:ascii="Verdana" w:eastAsia="Calibri" w:hAnsi="Verdana"/>
          <w:b/>
          <w:bCs/>
          <w:sz w:val="24"/>
          <w:szCs w:val="24"/>
        </w:rPr>
        <w:t>22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7476EA">
        <w:rPr>
          <w:rFonts w:ascii="Verdana" w:eastAsia="Calibri" w:hAnsi="Verdana"/>
          <w:b/>
          <w:bCs/>
          <w:sz w:val="24"/>
          <w:szCs w:val="24"/>
        </w:rPr>
        <w:t>6</w:t>
      </w:r>
      <w:r w:rsidRPr="00CD4345">
        <w:rPr>
          <w:rFonts w:ascii="Verdana" w:eastAsia="Calibri" w:hAnsi="Verdana"/>
          <w:b/>
          <w:bCs/>
          <w:sz w:val="24"/>
          <w:szCs w:val="24"/>
        </w:rPr>
        <w:t xml:space="preserve"> </w:t>
      </w:r>
      <w:r w:rsidR="007476EA">
        <w:rPr>
          <w:rFonts w:ascii="Verdana" w:eastAsia="Calibri" w:hAnsi="Verdana"/>
          <w:b/>
          <w:bCs/>
          <w:sz w:val="24"/>
          <w:szCs w:val="24"/>
        </w:rPr>
        <w:t>wrześ</w:t>
      </w:r>
      <w:r>
        <w:rPr>
          <w:rFonts w:ascii="Verdana" w:eastAsia="Calibri" w:hAnsi="Verdana"/>
          <w:b/>
          <w:bCs/>
          <w:sz w:val="24"/>
          <w:szCs w:val="24"/>
        </w:rPr>
        <w: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w:t>
      </w:r>
      <w:r w:rsidR="007476EA">
        <w:rPr>
          <w:rFonts w:ascii="Verdana" w:eastAsia="Calibri" w:hAnsi="Verdana"/>
          <w:sz w:val="24"/>
          <w:szCs w:val="24"/>
        </w:rPr>
        <w:t>0</w:t>
      </w:r>
      <w:r>
        <w:rPr>
          <w:rFonts w:ascii="Verdana" w:eastAsia="Calibri" w:hAnsi="Verdana"/>
          <w:sz w:val="24"/>
          <w:szCs w:val="24"/>
        </w:rPr>
        <w:t>.2</w:t>
      </w:r>
      <w:r w:rsidR="007476EA">
        <w:rPr>
          <w:rFonts w:ascii="Verdana" w:eastAsia="Calibri" w:hAnsi="Verdana"/>
          <w:sz w:val="24"/>
          <w:szCs w:val="24"/>
        </w:rPr>
        <w:t>50</w:t>
      </w:r>
      <w:r w:rsidRPr="00ED4DAF">
        <w:rPr>
          <w:rFonts w:ascii="Verdana" w:eastAsia="Calibri" w:hAnsi="Verdana"/>
          <w:sz w:val="24"/>
          <w:szCs w:val="24"/>
        </w:rPr>
        <w:t>.</w:t>
      </w:r>
      <w:r w:rsidR="007476EA">
        <w:rPr>
          <w:rFonts w:ascii="Verdana" w:eastAsia="Calibri" w:hAnsi="Verdana"/>
          <w:sz w:val="24"/>
          <w:szCs w:val="24"/>
        </w:rPr>
        <w:t>93</w:t>
      </w:r>
      <w:r>
        <w:rPr>
          <w:rFonts w:ascii="Verdana" w:eastAsia="Calibri" w:hAnsi="Verdana"/>
          <w:sz w:val="24"/>
          <w:szCs w:val="24"/>
        </w:rPr>
        <w:t>1</w:t>
      </w:r>
      <w:r w:rsidRPr="00ED4DAF">
        <w:rPr>
          <w:rFonts w:ascii="Verdana" w:eastAsia="Calibri" w:hAnsi="Verdana"/>
          <w:sz w:val="24"/>
          <w:szCs w:val="24"/>
        </w:rPr>
        <w:t>,</w:t>
      </w:r>
      <w:r>
        <w:rPr>
          <w:rFonts w:ascii="Verdana" w:eastAsia="Calibri" w:hAnsi="Verdana"/>
          <w:sz w:val="24"/>
          <w:szCs w:val="24"/>
        </w:rPr>
        <w:t>1</w:t>
      </w:r>
      <w:r w:rsidR="007476EA">
        <w:rPr>
          <w:rFonts w:ascii="Verdana" w:eastAsia="Calibri" w:hAnsi="Verdana"/>
          <w:sz w:val="24"/>
          <w:szCs w:val="24"/>
        </w:rPr>
        <w:t>0</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I. Dochody własne</w:t>
      </w:r>
      <w:r>
        <w:rPr>
          <w:rFonts w:ascii="Verdana" w:eastAsia="Calibri" w:hAnsi="Verdana"/>
          <w:sz w:val="24"/>
          <w:szCs w:val="24"/>
        </w:rPr>
        <w:t xml:space="preserve"> </w:t>
      </w:r>
      <w:r w:rsidRPr="007476EA">
        <w:rPr>
          <w:rFonts w:ascii="Verdana" w:eastAsia="Calibri" w:hAnsi="Verdana"/>
          <w:sz w:val="24"/>
          <w:szCs w:val="24"/>
        </w:rPr>
        <w:t>(2.170,00),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lastRenderedPageBreak/>
        <w:t>1) Pozostałe dochody</w:t>
      </w:r>
      <w:r>
        <w:rPr>
          <w:rFonts w:ascii="Verdana" w:eastAsia="Calibri" w:hAnsi="Verdana"/>
          <w:sz w:val="24"/>
          <w:szCs w:val="24"/>
        </w:rPr>
        <w:t xml:space="preserve"> </w:t>
      </w:r>
      <w:r w:rsidRPr="007476EA">
        <w:rPr>
          <w:rFonts w:ascii="Verdana" w:eastAsia="Calibri" w:hAnsi="Verdana"/>
          <w:sz w:val="24"/>
          <w:szCs w:val="24"/>
        </w:rPr>
        <w:t>(2.170,00).</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II. Dotacje celowe z budżetu państwa</w:t>
      </w:r>
      <w:r>
        <w:rPr>
          <w:rFonts w:ascii="Verdana" w:eastAsia="Calibri" w:hAnsi="Verdana"/>
          <w:sz w:val="24"/>
          <w:szCs w:val="24"/>
        </w:rPr>
        <w:t xml:space="preserve"> </w:t>
      </w:r>
      <w:r w:rsidRPr="007476EA">
        <w:rPr>
          <w:rFonts w:ascii="Verdana" w:eastAsia="Calibri" w:hAnsi="Verdana"/>
          <w:sz w:val="24"/>
          <w:szCs w:val="24"/>
        </w:rPr>
        <w:t>(1.148.639,40),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1) dla gminy</w:t>
      </w:r>
      <w:r>
        <w:rPr>
          <w:rFonts w:ascii="Verdana" w:eastAsia="Calibri" w:hAnsi="Verdana"/>
          <w:sz w:val="24"/>
          <w:szCs w:val="24"/>
        </w:rPr>
        <w:t xml:space="preserve"> </w:t>
      </w:r>
      <w:r w:rsidRPr="007476EA">
        <w:rPr>
          <w:rFonts w:ascii="Verdana" w:eastAsia="Calibri" w:hAnsi="Verdana"/>
          <w:sz w:val="24"/>
          <w:szCs w:val="24"/>
        </w:rPr>
        <w:t>(76.866,00),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zlecone</w:t>
      </w:r>
      <w:r>
        <w:rPr>
          <w:rFonts w:ascii="Verdana" w:eastAsia="Calibri" w:hAnsi="Verdana"/>
          <w:sz w:val="24"/>
          <w:szCs w:val="24"/>
        </w:rPr>
        <w:t xml:space="preserve"> </w:t>
      </w:r>
      <w:r w:rsidRPr="007476EA">
        <w:rPr>
          <w:rFonts w:ascii="Verdana" w:eastAsia="Calibri" w:hAnsi="Verdana"/>
          <w:sz w:val="24"/>
          <w:szCs w:val="24"/>
        </w:rPr>
        <w:t>(76.866,00),</w:t>
      </w:r>
    </w:p>
    <w:p w:rsid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2) dla powiatu(1.071.773,40),</w:t>
      </w:r>
      <w:r>
        <w:rPr>
          <w:rFonts w:ascii="Verdana" w:eastAsia="Calibri" w:hAnsi="Verdana"/>
          <w:sz w:val="24"/>
          <w:szCs w:val="24"/>
        </w:rPr>
        <w:t xml:space="preserve"> </w:t>
      </w:r>
      <w:r w:rsidRPr="007476EA">
        <w:rPr>
          <w:rFonts w:ascii="Verdana" w:eastAsia="Calibri" w:hAnsi="Verdana"/>
          <w:sz w:val="24"/>
          <w:szCs w:val="24"/>
        </w:rPr>
        <w:t>z tego:</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a) na zadania własne</w:t>
      </w:r>
      <w:r>
        <w:rPr>
          <w:rFonts w:ascii="Verdana" w:eastAsia="Calibri" w:hAnsi="Verdana"/>
          <w:sz w:val="24"/>
          <w:szCs w:val="24"/>
        </w:rPr>
        <w:t xml:space="preserve"> </w:t>
      </w:r>
      <w:r w:rsidRPr="007476EA">
        <w:rPr>
          <w:rFonts w:ascii="Verdana" w:eastAsia="Calibri" w:hAnsi="Verdana"/>
          <w:sz w:val="24"/>
          <w:szCs w:val="24"/>
        </w:rPr>
        <w:t>(67.200,00),</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b) na zadania zlecone</w:t>
      </w:r>
      <w:r>
        <w:rPr>
          <w:rFonts w:ascii="Verdana" w:eastAsia="Calibri" w:hAnsi="Verdana"/>
          <w:sz w:val="24"/>
          <w:szCs w:val="24"/>
        </w:rPr>
        <w:t xml:space="preserve"> </w:t>
      </w:r>
      <w:r w:rsidRPr="007476EA">
        <w:rPr>
          <w:rFonts w:ascii="Verdana" w:eastAsia="Calibri" w:hAnsi="Verdana"/>
          <w:sz w:val="24"/>
          <w:szCs w:val="24"/>
        </w:rPr>
        <w:t>(1.004.573,40).</w:t>
      </w:r>
    </w:p>
    <w:p w:rsidR="007476EA" w:rsidRP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III. Dotacje i środki z funduszy</w:t>
      </w:r>
      <w:r>
        <w:rPr>
          <w:rFonts w:ascii="Verdana" w:eastAsia="Calibri" w:hAnsi="Verdana"/>
          <w:sz w:val="24"/>
          <w:szCs w:val="24"/>
        </w:rPr>
        <w:t xml:space="preserve"> </w:t>
      </w:r>
      <w:r w:rsidRPr="007476EA">
        <w:rPr>
          <w:rFonts w:ascii="Verdana" w:eastAsia="Calibri" w:hAnsi="Verdana"/>
          <w:sz w:val="24"/>
          <w:szCs w:val="24"/>
        </w:rPr>
        <w:t>(9.100.121,70),</w:t>
      </w:r>
      <w:r>
        <w:rPr>
          <w:rFonts w:ascii="Verdana" w:eastAsia="Calibri" w:hAnsi="Verdana"/>
          <w:sz w:val="24"/>
          <w:szCs w:val="24"/>
        </w:rPr>
        <w:t xml:space="preserve"> </w:t>
      </w:r>
      <w:r w:rsidRPr="007476EA">
        <w:rPr>
          <w:rFonts w:ascii="Verdana" w:eastAsia="Calibri" w:hAnsi="Verdana"/>
          <w:sz w:val="24"/>
          <w:szCs w:val="24"/>
        </w:rPr>
        <w:t>z tego:</w:t>
      </w:r>
    </w:p>
    <w:p w:rsidR="007476EA" w:rsidRDefault="007476EA" w:rsidP="007C38CE">
      <w:pPr>
        <w:spacing w:after="0" w:line="312" w:lineRule="auto"/>
        <w:rPr>
          <w:rFonts w:ascii="Verdana" w:eastAsia="Calibri" w:hAnsi="Verdana"/>
          <w:sz w:val="24"/>
          <w:szCs w:val="24"/>
        </w:rPr>
      </w:pPr>
      <w:r w:rsidRPr="007476EA">
        <w:rPr>
          <w:rFonts w:ascii="Verdana" w:eastAsia="Calibri" w:hAnsi="Verdana"/>
          <w:sz w:val="24"/>
          <w:szCs w:val="24"/>
        </w:rPr>
        <w:t>1) środki z Funduszu Pomocy</w:t>
      </w:r>
      <w:r>
        <w:rPr>
          <w:rFonts w:ascii="Verdana" w:eastAsia="Calibri" w:hAnsi="Verdana"/>
          <w:sz w:val="24"/>
          <w:szCs w:val="24"/>
        </w:rPr>
        <w:t xml:space="preserve"> </w:t>
      </w:r>
      <w:r w:rsidRPr="007476EA">
        <w:rPr>
          <w:rFonts w:ascii="Verdana" w:eastAsia="Calibri" w:hAnsi="Verdana"/>
          <w:sz w:val="24"/>
          <w:szCs w:val="24"/>
        </w:rPr>
        <w:t>(9.100.121,70).</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476EA">
        <w:rPr>
          <w:rFonts w:ascii="Verdana" w:eastAsia="Calibri" w:hAnsi="Verdana"/>
          <w:sz w:val="24"/>
          <w:szCs w:val="24"/>
        </w:rPr>
        <w:t>10.250</w:t>
      </w:r>
      <w:r w:rsidR="007476EA" w:rsidRPr="00ED4DAF">
        <w:rPr>
          <w:rFonts w:ascii="Verdana" w:eastAsia="Calibri" w:hAnsi="Verdana"/>
          <w:sz w:val="24"/>
          <w:szCs w:val="24"/>
        </w:rPr>
        <w:t>.</w:t>
      </w:r>
      <w:r w:rsidR="007476EA">
        <w:rPr>
          <w:rFonts w:ascii="Verdana" w:eastAsia="Calibri" w:hAnsi="Verdana"/>
          <w:sz w:val="24"/>
          <w:szCs w:val="24"/>
        </w:rPr>
        <w:t>931</w:t>
      </w:r>
      <w:r w:rsidR="007476EA" w:rsidRPr="00ED4DAF">
        <w:rPr>
          <w:rFonts w:ascii="Verdana" w:eastAsia="Calibri" w:hAnsi="Verdana"/>
          <w:sz w:val="24"/>
          <w:szCs w:val="24"/>
        </w:rPr>
        <w:t>,</w:t>
      </w:r>
      <w:r w:rsidR="007476EA">
        <w:rPr>
          <w:rFonts w:ascii="Verdana" w:eastAsia="Calibri" w:hAnsi="Verdana"/>
          <w:sz w:val="24"/>
          <w:szCs w:val="24"/>
        </w:rPr>
        <w:t xml:space="preserve">10 </w:t>
      </w:r>
      <w:r w:rsidRPr="00ED4DAF">
        <w:rPr>
          <w:rFonts w:ascii="Verdana" w:eastAsia="Calibri" w:hAnsi="Verdana"/>
          <w:sz w:val="24"/>
          <w:szCs w:val="24"/>
        </w:rPr>
        <w:t>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Zwiększenie planu wydatków bieżących</w:t>
      </w:r>
      <w:r>
        <w:rPr>
          <w:rFonts w:ascii="Verdana" w:hAnsi="Verdana"/>
          <w:sz w:val="24"/>
          <w:szCs w:val="24"/>
        </w:rPr>
        <w:t xml:space="preserve"> </w:t>
      </w:r>
      <w:r w:rsidRPr="007476EA">
        <w:rPr>
          <w:rFonts w:ascii="Verdana" w:hAnsi="Verdana"/>
          <w:sz w:val="24"/>
          <w:szCs w:val="24"/>
        </w:rPr>
        <w:t>(10.250.931,10),</w:t>
      </w:r>
      <w:r>
        <w:rPr>
          <w:rFonts w:ascii="Verdana" w:hAnsi="Verdana"/>
          <w:sz w:val="24"/>
          <w:szCs w:val="24"/>
        </w:rPr>
        <w:t xml:space="preserve"> </w:t>
      </w:r>
      <w:r w:rsidRPr="007476EA">
        <w:rPr>
          <w:rFonts w:ascii="Verdana" w:hAnsi="Verdana"/>
          <w:sz w:val="24"/>
          <w:szCs w:val="24"/>
        </w:rPr>
        <w:t>z tego:</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1) zwiększenie planu wydatków jednostek budżetowych</w:t>
      </w:r>
      <w:r>
        <w:rPr>
          <w:rFonts w:ascii="Verdana" w:hAnsi="Verdana"/>
          <w:sz w:val="24"/>
          <w:szCs w:val="24"/>
        </w:rPr>
        <w:t xml:space="preserve"> </w:t>
      </w:r>
      <w:r w:rsidRPr="007476EA">
        <w:rPr>
          <w:rFonts w:ascii="Verdana" w:hAnsi="Verdana"/>
          <w:sz w:val="24"/>
          <w:szCs w:val="24"/>
        </w:rPr>
        <w:t>(5.876.285,40),</w:t>
      </w:r>
      <w:r>
        <w:rPr>
          <w:rFonts w:ascii="Verdana" w:hAnsi="Verdana"/>
          <w:sz w:val="24"/>
          <w:szCs w:val="24"/>
        </w:rPr>
        <w:t xml:space="preserve"> </w:t>
      </w:r>
      <w:r w:rsidRPr="007476EA">
        <w:rPr>
          <w:rFonts w:ascii="Verdana" w:hAnsi="Verdana"/>
          <w:sz w:val="24"/>
          <w:szCs w:val="24"/>
        </w:rPr>
        <w:t>w tym:</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a) zwiększenie planu wydatków na wynagrodzenia i składki od nich naliczane</w:t>
      </w:r>
      <w:r>
        <w:rPr>
          <w:rFonts w:ascii="Verdana" w:hAnsi="Verdana"/>
          <w:sz w:val="24"/>
          <w:szCs w:val="24"/>
        </w:rPr>
        <w:t xml:space="preserve"> </w:t>
      </w:r>
      <w:r w:rsidRPr="007476EA">
        <w:rPr>
          <w:rFonts w:ascii="Verdana" w:hAnsi="Verdana"/>
          <w:sz w:val="24"/>
          <w:szCs w:val="24"/>
        </w:rPr>
        <w:t>(6.506.071,27),</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b) zmniejszenie planu wydatków związanych z realizacją ich statutowych zadań</w:t>
      </w:r>
      <w:r>
        <w:rPr>
          <w:rFonts w:ascii="Verdana" w:hAnsi="Verdana"/>
          <w:sz w:val="24"/>
          <w:szCs w:val="24"/>
        </w:rPr>
        <w:t xml:space="preserve"> </w:t>
      </w:r>
      <w:r w:rsidRPr="007476EA">
        <w:rPr>
          <w:rFonts w:ascii="Verdana" w:hAnsi="Verdana"/>
          <w:sz w:val="24"/>
          <w:szCs w:val="24"/>
        </w:rPr>
        <w:t>(-629.785,87),</w:t>
      </w:r>
    </w:p>
    <w:p w:rsidR="007476EA" w:rsidRPr="007476EA" w:rsidRDefault="007476EA" w:rsidP="007C38CE">
      <w:pPr>
        <w:spacing w:after="0" w:line="312" w:lineRule="auto"/>
        <w:rPr>
          <w:rFonts w:ascii="Verdana" w:hAnsi="Verdana"/>
          <w:sz w:val="24"/>
          <w:szCs w:val="24"/>
        </w:rPr>
      </w:pPr>
      <w:r w:rsidRPr="007476EA">
        <w:rPr>
          <w:rFonts w:ascii="Verdana" w:hAnsi="Verdana"/>
          <w:sz w:val="24"/>
          <w:szCs w:val="24"/>
        </w:rPr>
        <w:t>2) zwiększenie planu wydatków na dotacje na zadania bieżące</w:t>
      </w:r>
      <w:r>
        <w:rPr>
          <w:rFonts w:ascii="Verdana" w:hAnsi="Verdana"/>
          <w:sz w:val="24"/>
          <w:szCs w:val="24"/>
        </w:rPr>
        <w:t xml:space="preserve"> </w:t>
      </w:r>
      <w:r w:rsidRPr="007476EA">
        <w:rPr>
          <w:rFonts w:ascii="Verdana" w:hAnsi="Verdana"/>
          <w:sz w:val="24"/>
          <w:szCs w:val="24"/>
        </w:rPr>
        <w:t>(3.138.044,00),</w:t>
      </w:r>
    </w:p>
    <w:p w:rsidR="007476EA" w:rsidRPr="00ED4DAF" w:rsidRDefault="007476EA" w:rsidP="007C38CE">
      <w:pPr>
        <w:spacing w:after="0" w:line="312" w:lineRule="auto"/>
        <w:rPr>
          <w:rFonts w:ascii="Verdana" w:hAnsi="Verdana"/>
          <w:sz w:val="24"/>
          <w:szCs w:val="24"/>
        </w:rPr>
      </w:pPr>
      <w:r w:rsidRPr="007476EA">
        <w:rPr>
          <w:rFonts w:ascii="Verdana" w:hAnsi="Verdana"/>
          <w:sz w:val="24"/>
          <w:szCs w:val="24"/>
        </w:rPr>
        <w:t>3) zwiększenie planu wydatków na świadczenia na rzecz osób fizycznych</w:t>
      </w:r>
      <w:r>
        <w:rPr>
          <w:rFonts w:ascii="Verdana" w:hAnsi="Verdana"/>
          <w:sz w:val="24"/>
          <w:szCs w:val="24"/>
        </w:rPr>
        <w:t xml:space="preserve"> </w:t>
      </w:r>
      <w:r w:rsidRPr="007476EA">
        <w:rPr>
          <w:rFonts w:ascii="Verdana" w:hAnsi="Verdana"/>
          <w:sz w:val="24"/>
          <w:szCs w:val="24"/>
        </w:rPr>
        <w:t>(1.236.601,70).</w:t>
      </w:r>
    </w:p>
    <w:p w:rsidR="00FC7148" w:rsidRPr="00CD4345" w:rsidRDefault="00FC7148"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8</w:t>
      </w:r>
      <w:r w:rsidR="007476EA">
        <w:rPr>
          <w:rFonts w:ascii="Verdana" w:eastAsia="Calibri" w:hAnsi="Verdana"/>
          <w:b/>
          <w:bCs/>
          <w:sz w:val="24"/>
          <w:szCs w:val="24"/>
        </w:rPr>
        <w:t>63</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7476EA">
        <w:rPr>
          <w:rFonts w:ascii="Verdana" w:eastAsia="Calibri" w:hAnsi="Verdana"/>
          <w:b/>
          <w:bCs/>
          <w:sz w:val="24"/>
          <w:szCs w:val="24"/>
        </w:rPr>
        <w:t>13</w:t>
      </w:r>
      <w:r w:rsidRPr="00CD4345">
        <w:rPr>
          <w:rFonts w:ascii="Verdana" w:eastAsia="Calibri" w:hAnsi="Verdana"/>
          <w:b/>
          <w:bCs/>
          <w:sz w:val="24"/>
          <w:szCs w:val="24"/>
        </w:rPr>
        <w:t xml:space="preserve"> </w:t>
      </w:r>
      <w:r w:rsidR="007476EA">
        <w:rPr>
          <w:rFonts w:ascii="Verdana" w:eastAsia="Calibri" w:hAnsi="Verdana"/>
          <w:b/>
          <w:bCs/>
          <w:sz w:val="24"/>
          <w:szCs w:val="24"/>
        </w:rPr>
        <w:t>wrześ</w:t>
      </w:r>
      <w:r>
        <w:rPr>
          <w:rFonts w:ascii="Verdana" w:eastAsia="Calibri" w:hAnsi="Verdana"/>
          <w:b/>
          <w:bCs/>
          <w:sz w:val="24"/>
          <w:szCs w:val="24"/>
        </w:rPr>
        <w:t>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7476EA">
        <w:rPr>
          <w:rFonts w:ascii="Verdana" w:eastAsia="Calibri" w:hAnsi="Verdana"/>
          <w:sz w:val="24"/>
          <w:szCs w:val="24"/>
        </w:rPr>
        <w:t>96</w:t>
      </w:r>
      <w:r>
        <w:rPr>
          <w:rFonts w:ascii="Verdana" w:eastAsia="Calibri" w:hAnsi="Verdana"/>
          <w:sz w:val="24"/>
          <w:szCs w:val="24"/>
        </w:rPr>
        <w:t>2</w:t>
      </w:r>
      <w:r w:rsidRPr="00ED4DAF">
        <w:rPr>
          <w:rFonts w:ascii="Verdana" w:eastAsia="Calibri" w:hAnsi="Verdana"/>
          <w:sz w:val="24"/>
          <w:szCs w:val="24"/>
        </w:rPr>
        <w:t>.</w:t>
      </w:r>
      <w:r w:rsidR="007476EA">
        <w:rPr>
          <w:rFonts w:ascii="Verdana" w:eastAsia="Calibri" w:hAnsi="Verdana"/>
          <w:sz w:val="24"/>
          <w:szCs w:val="24"/>
        </w:rPr>
        <w:t>50</w:t>
      </w:r>
      <w:r>
        <w:rPr>
          <w:rFonts w:ascii="Verdana" w:eastAsia="Calibri" w:hAnsi="Verdana"/>
          <w:sz w:val="24"/>
          <w:szCs w:val="24"/>
        </w:rPr>
        <w:t>1</w:t>
      </w:r>
      <w:r w:rsidRPr="00ED4DAF">
        <w:rPr>
          <w:rFonts w:ascii="Verdana" w:eastAsia="Calibri" w:hAnsi="Verdana"/>
          <w:sz w:val="24"/>
          <w:szCs w:val="24"/>
        </w:rPr>
        <w:t>,</w:t>
      </w:r>
      <w:r w:rsidR="007476EA">
        <w:rPr>
          <w:rFonts w:ascii="Verdana" w:eastAsia="Calibri" w:hAnsi="Verdana"/>
          <w:sz w:val="24"/>
          <w:szCs w:val="24"/>
        </w:rPr>
        <w:t>20</w:t>
      </w:r>
      <w:r w:rsidRPr="00ED4DAF">
        <w:rPr>
          <w:rFonts w:ascii="Verdana" w:eastAsia="Calibri" w:hAnsi="Verdana"/>
          <w:sz w:val="24"/>
          <w:szCs w:val="24"/>
        </w:rPr>
        <w:t xml:space="preserve"> 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I. Dotacje celowe z budżetu państwa</w:t>
      </w:r>
      <w:r>
        <w:rPr>
          <w:rFonts w:ascii="Verdana" w:eastAsia="Calibri" w:hAnsi="Verdana"/>
          <w:sz w:val="24"/>
          <w:szCs w:val="24"/>
        </w:rPr>
        <w:t xml:space="preserve"> </w:t>
      </w:r>
      <w:r w:rsidRPr="001960AB">
        <w:rPr>
          <w:rFonts w:ascii="Verdana" w:eastAsia="Calibri" w:hAnsi="Verdana"/>
          <w:sz w:val="24"/>
          <w:szCs w:val="24"/>
        </w:rPr>
        <w:t>(100.450,00),</w:t>
      </w:r>
      <w:r>
        <w:rPr>
          <w:rFonts w:ascii="Verdana" w:eastAsia="Calibri" w:hAnsi="Verdana"/>
          <w:sz w:val="24"/>
          <w:szCs w:val="24"/>
        </w:rPr>
        <w:t xml:space="preserve"> </w:t>
      </w:r>
      <w:r w:rsidRPr="001960AB">
        <w:rPr>
          <w:rFonts w:ascii="Verdana" w:eastAsia="Calibri" w:hAnsi="Verdana"/>
          <w:sz w:val="24"/>
          <w:szCs w:val="24"/>
        </w:rPr>
        <w:t>z tego:</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1) dla powiatu</w:t>
      </w:r>
      <w:r>
        <w:rPr>
          <w:rFonts w:ascii="Verdana" w:eastAsia="Calibri" w:hAnsi="Verdana"/>
          <w:sz w:val="24"/>
          <w:szCs w:val="24"/>
        </w:rPr>
        <w:t xml:space="preserve"> </w:t>
      </w:r>
      <w:r w:rsidRPr="001960AB">
        <w:rPr>
          <w:rFonts w:ascii="Verdana" w:eastAsia="Calibri" w:hAnsi="Verdana"/>
          <w:sz w:val="24"/>
          <w:szCs w:val="24"/>
        </w:rPr>
        <w:t>(100.450,00),</w:t>
      </w:r>
      <w:r>
        <w:rPr>
          <w:rFonts w:ascii="Verdana" w:eastAsia="Calibri" w:hAnsi="Verdana"/>
          <w:sz w:val="24"/>
          <w:szCs w:val="24"/>
        </w:rPr>
        <w:t xml:space="preserve"> </w:t>
      </w:r>
      <w:r w:rsidRPr="001960AB">
        <w:rPr>
          <w:rFonts w:ascii="Verdana" w:eastAsia="Calibri" w:hAnsi="Verdana"/>
          <w:sz w:val="24"/>
          <w:szCs w:val="24"/>
        </w:rPr>
        <w:t>z tego:</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a) na zadania zlecone</w:t>
      </w:r>
      <w:r>
        <w:rPr>
          <w:rFonts w:ascii="Verdana" w:eastAsia="Calibri" w:hAnsi="Verdana"/>
          <w:sz w:val="24"/>
          <w:szCs w:val="24"/>
        </w:rPr>
        <w:t xml:space="preserve"> </w:t>
      </w:r>
      <w:r w:rsidRPr="001960AB">
        <w:rPr>
          <w:rFonts w:ascii="Verdana" w:eastAsia="Calibri" w:hAnsi="Verdana"/>
          <w:sz w:val="24"/>
          <w:szCs w:val="24"/>
        </w:rPr>
        <w:t>(100.450,00).</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II. Dotacje i środki z funduszy</w:t>
      </w:r>
      <w:r>
        <w:rPr>
          <w:rFonts w:ascii="Verdana" w:eastAsia="Calibri" w:hAnsi="Verdana"/>
          <w:sz w:val="24"/>
          <w:szCs w:val="24"/>
        </w:rPr>
        <w:t xml:space="preserve"> </w:t>
      </w:r>
      <w:r w:rsidRPr="001960AB">
        <w:rPr>
          <w:rFonts w:ascii="Verdana" w:eastAsia="Calibri" w:hAnsi="Verdana"/>
          <w:sz w:val="24"/>
          <w:szCs w:val="24"/>
        </w:rPr>
        <w:t>(862.051,20),</w:t>
      </w:r>
      <w:r>
        <w:rPr>
          <w:rFonts w:ascii="Verdana" w:eastAsia="Calibri" w:hAnsi="Verdana"/>
          <w:sz w:val="24"/>
          <w:szCs w:val="24"/>
        </w:rPr>
        <w:t xml:space="preserve"> </w:t>
      </w:r>
      <w:r w:rsidRPr="001960AB">
        <w:rPr>
          <w:rFonts w:ascii="Verdana" w:eastAsia="Calibri" w:hAnsi="Verdana"/>
          <w:sz w:val="24"/>
          <w:szCs w:val="24"/>
        </w:rPr>
        <w:t>z tego:</w:t>
      </w:r>
    </w:p>
    <w:p w:rsidR="007476EA"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1) środki z Funduszu Pomocy</w:t>
      </w:r>
      <w:r>
        <w:rPr>
          <w:rFonts w:ascii="Verdana" w:eastAsia="Calibri" w:hAnsi="Verdana"/>
          <w:sz w:val="24"/>
          <w:szCs w:val="24"/>
        </w:rPr>
        <w:t xml:space="preserve"> </w:t>
      </w:r>
      <w:r w:rsidRPr="001960AB">
        <w:rPr>
          <w:rFonts w:ascii="Verdana" w:eastAsia="Calibri" w:hAnsi="Verdana"/>
          <w:sz w:val="24"/>
          <w:szCs w:val="24"/>
        </w:rPr>
        <w:t>(862.051,20).</w:t>
      </w:r>
    </w:p>
    <w:p w:rsidR="00FC7148" w:rsidRPr="00ED4DAF" w:rsidRDefault="00FC7148"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476EA">
        <w:rPr>
          <w:rFonts w:ascii="Verdana" w:eastAsia="Calibri" w:hAnsi="Verdana"/>
          <w:sz w:val="24"/>
          <w:szCs w:val="24"/>
        </w:rPr>
        <w:t>962</w:t>
      </w:r>
      <w:r w:rsidR="007476EA" w:rsidRPr="00ED4DAF">
        <w:rPr>
          <w:rFonts w:ascii="Verdana" w:eastAsia="Calibri" w:hAnsi="Verdana"/>
          <w:sz w:val="24"/>
          <w:szCs w:val="24"/>
        </w:rPr>
        <w:t>.</w:t>
      </w:r>
      <w:r w:rsidR="007476EA">
        <w:rPr>
          <w:rFonts w:ascii="Verdana" w:eastAsia="Calibri" w:hAnsi="Verdana"/>
          <w:sz w:val="24"/>
          <w:szCs w:val="24"/>
        </w:rPr>
        <w:t>501</w:t>
      </w:r>
      <w:r w:rsidR="007476EA" w:rsidRPr="00ED4DAF">
        <w:rPr>
          <w:rFonts w:ascii="Verdana" w:eastAsia="Calibri" w:hAnsi="Verdana"/>
          <w:sz w:val="24"/>
          <w:szCs w:val="24"/>
        </w:rPr>
        <w:t>,</w:t>
      </w:r>
      <w:r w:rsidR="007476EA">
        <w:rPr>
          <w:rFonts w:ascii="Verdana" w:eastAsia="Calibri" w:hAnsi="Verdana"/>
          <w:sz w:val="24"/>
          <w:szCs w:val="24"/>
        </w:rPr>
        <w:t>20</w:t>
      </w:r>
      <w:r w:rsidR="007476EA" w:rsidRPr="00ED4DAF">
        <w:rPr>
          <w:rFonts w:ascii="Verdana" w:eastAsia="Calibri" w:hAnsi="Verdana"/>
          <w:sz w:val="24"/>
          <w:szCs w:val="24"/>
        </w:rPr>
        <w:t xml:space="preserve"> </w:t>
      </w:r>
      <w:r w:rsidRPr="00ED4DAF">
        <w:rPr>
          <w:rFonts w:ascii="Verdana" w:eastAsia="Calibri" w:hAnsi="Verdana"/>
          <w:sz w:val="24"/>
          <w:szCs w:val="24"/>
        </w:rPr>
        <w:t>zł</w:t>
      </w:r>
    </w:p>
    <w:p w:rsidR="00FC7148" w:rsidRDefault="00FC7148"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I. Zwiększenie planu wydatków budżetowych</w:t>
      </w:r>
      <w:r>
        <w:rPr>
          <w:rFonts w:ascii="Verdana" w:eastAsia="Calibri" w:hAnsi="Verdana"/>
          <w:sz w:val="24"/>
          <w:szCs w:val="24"/>
        </w:rPr>
        <w:t xml:space="preserve"> </w:t>
      </w:r>
      <w:r w:rsidRPr="001960AB">
        <w:rPr>
          <w:rFonts w:ascii="Verdana" w:eastAsia="Calibri" w:hAnsi="Verdana"/>
          <w:sz w:val="24"/>
          <w:szCs w:val="24"/>
        </w:rPr>
        <w:t>(1.142.501,20),</w:t>
      </w:r>
      <w:r>
        <w:rPr>
          <w:rFonts w:ascii="Verdana" w:eastAsia="Calibri" w:hAnsi="Verdana"/>
          <w:sz w:val="24"/>
          <w:szCs w:val="24"/>
        </w:rPr>
        <w:t xml:space="preserve"> </w:t>
      </w:r>
      <w:r w:rsidRPr="001960AB">
        <w:rPr>
          <w:rFonts w:ascii="Verdana" w:eastAsia="Calibri" w:hAnsi="Verdana"/>
          <w:sz w:val="24"/>
          <w:szCs w:val="24"/>
        </w:rPr>
        <w:t>z tego:</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lastRenderedPageBreak/>
        <w:t>1) zwiększenie planu wydatków jednostek budżetowych</w:t>
      </w:r>
      <w:r>
        <w:rPr>
          <w:rFonts w:ascii="Verdana" w:eastAsia="Calibri" w:hAnsi="Verdana"/>
          <w:sz w:val="24"/>
          <w:szCs w:val="24"/>
        </w:rPr>
        <w:t xml:space="preserve"> </w:t>
      </w:r>
      <w:r w:rsidRPr="001960AB">
        <w:rPr>
          <w:rFonts w:ascii="Verdana" w:eastAsia="Calibri" w:hAnsi="Verdana"/>
          <w:sz w:val="24"/>
          <w:szCs w:val="24"/>
        </w:rPr>
        <w:t>(322.501,20),</w:t>
      </w:r>
      <w:r>
        <w:rPr>
          <w:rFonts w:ascii="Verdana" w:eastAsia="Calibri" w:hAnsi="Verdana"/>
          <w:sz w:val="24"/>
          <w:szCs w:val="24"/>
        </w:rPr>
        <w:t xml:space="preserve"> </w:t>
      </w:r>
      <w:r w:rsidRPr="001960AB">
        <w:rPr>
          <w:rFonts w:ascii="Verdana" w:eastAsia="Calibri" w:hAnsi="Verdana"/>
          <w:sz w:val="24"/>
          <w:szCs w:val="24"/>
        </w:rPr>
        <w:t>w tym:</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a) zwiększenie planu wydatków na wynagrodzenia i składki od nich naliczane</w:t>
      </w:r>
      <w:r>
        <w:rPr>
          <w:rFonts w:ascii="Verdana" w:eastAsia="Calibri" w:hAnsi="Verdana"/>
          <w:sz w:val="24"/>
          <w:szCs w:val="24"/>
        </w:rPr>
        <w:t xml:space="preserve"> </w:t>
      </w:r>
      <w:r w:rsidRPr="001960AB">
        <w:rPr>
          <w:rFonts w:ascii="Verdana" w:eastAsia="Calibri" w:hAnsi="Verdana"/>
          <w:sz w:val="24"/>
          <w:szCs w:val="24"/>
        </w:rPr>
        <w:t>(22.589.345,48),</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b) zmniejszenie planu wydatków związanych z realizacją ich statutowych zadań</w:t>
      </w:r>
      <w:r>
        <w:rPr>
          <w:rFonts w:ascii="Verdana" w:eastAsia="Calibri" w:hAnsi="Verdana"/>
          <w:sz w:val="24"/>
          <w:szCs w:val="24"/>
        </w:rPr>
        <w:t xml:space="preserve"> </w:t>
      </w:r>
      <w:r w:rsidRPr="001960AB">
        <w:rPr>
          <w:rFonts w:ascii="Verdana" w:eastAsia="Calibri" w:hAnsi="Verdana"/>
          <w:sz w:val="24"/>
          <w:szCs w:val="24"/>
        </w:rPr>
        <w:t>(-22.638.344,28),</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2) zwiększenie planu wydatków na dotacje na zadania bieżące</w:t>
      </w:r>
      <w:r>
        <w:rPr>
          <w:rFonts w:ascii="Verdana" w:eastAsia="Calibri" w:hAnsi="Verdana"/>
          <w:sz w:val="24"/>
          <w:szCs w:val="24"/>
        </w:rPr>
        <w:t xml:space="preserve"> </w:t>
      </w:r>
      <w:r w:rsidRPr="001960AB">
        <w:rPr>
          <w:rFonts w:ascii="Verdana" w:eastAsia="Calibri" w:hAnsi="Verdana"/>
          <w:sz w:val="24"/>
          <w:szCs w:val="24"/>
        </w:rPr>
        <w:t>(250.000,00),</w:t>
      </w:r>
    </w:p>
    <w:p w:rsidR="001960AB" w:rsidRP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3) zwiększenie planu wydatków na świadczenia na rzecz osób fizycznych</w:t>
      </w:r>
      <w:r>
        <w:rPr>
          <w:rFonts w:ascii="Verdana" w:eastAsia="Calibri" w:hAnsi="Verdana"/>
          <w:sz w:val="24"/>
          <w:szCs w:val="24"/>
        </w:rPr>
        <w:t xml:space="preserve"> </w:t>
      </w:r>
      <w:r w:rsidRPr="001960AB">
        <w:rPr>
          <w:rFonts w:ascii="Verdana" w:eastAsia="Calibri" w:hAnsi="Verdana"/>
          <w:sz w:val="24"/>
          <w:szCs w:val="24"/>
        </w:rPr>
        <w:t>(570.000,00).</w:t>
      </w:r>
    </w:p>
    <w:p w:rsidR="001960AB" w:rsidRDefault="001960AB" w:rsidP="007C38CE">
      <w:pPr>
        <w:spacing w:after="0" w:line="312" w:lineRule="auto"/>
        <w:rPr>
          <w:rFonts w:ascii="Verdana" w:eastAsia="Calibri" w:hAnsi="Verdana"/>
          <w:sz w:val="24"/>
          <w:szCs w:val="24"/>
        </w:rPr>
      </w:pPr>
      <w:r w:rsidRPr="001960AB">
        <w:rPr>
          <w:rFonts w:ascii="Verdana" w:eastAsia="Calibri" w:hAnsi="Verdana"/>
          <w:sz w:val="24"/>
          <w:szCs w:val="24"/>
        </w:rPr>
        <w:t>II. Zmniejszenie planu wydatków na inwestycje i zakupy inwestycyjne</w:t>
      </w:r>
      <w:r>
        <w:rPr>
          <w:rFonts w:ascii="Verdana" w:eastAsia="Calibri" w:hAnsi="Verdana"/>
          <w:sz w:val="24"/>
          <w:szCs w:val="24"/>
        </w:rPr>
        <w:t xml:space="preserve"> </w:t>
      </w:r>
      <w:r w:rsidRPr="001960AB">
        <w:rPr>
          <w:rFonts w:ascii="Verdana" w:eastAsia="Calibri" w:hAnsi="Verdana"/>
          <w:sz w:val="24"/>
          <w:szCs w:val="24"/>
        </w:rPr>
        <w:t>(-180.000,00).</w:t>
      </w:r>
    </w:p>
    <w:p w:rsidR="001960AB" w:rsidRPr="00CD4345" w:rsidRDefault="001960AB"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920</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18</w:t>
      </w:r>
      <w:r w:rsidRPr="00CD4345">
        <w:rPr>
          <w:rFonts w:ascii="Verdana" w:eastAsia="Calibri" w:hAnsi="Verdana"/>
          <w:b/>
          <w:bCs/>
          <w:sz w:val="24"/>
          <w:szCs w:val="24"/>
        </w:rPr>
        <w:t xml:space="preserve"> </w:t>
      </w:r>
      <w:r>
        <w:rPr>
          <w:rFonts w:ascii="Verdana" w:eastAsia="Calibri" w:hAnsi="Verdana"/>
          <w:b/>
          <w:bCs/>
          <w:sz w:val="24"/>
          <w:szCs w:val="24"/>
        </w:rPr>
        <w:t>września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1.562</w:t>
      </w:r>
      <w:r w:rsidRPr="00ED4DAF">
        <w:rPr>
          <w:rFonts w:ascii="Verdana" w:eastAsia="Calibri" w:hAnsi="Verdana"/>
          <w:sz w:val="24"/>
          <w:szCs w:val="24"/>
        </w:rPr>
        <w:t>.</w:t>
      </w:r>
      <w:r>
        <w:rPr>
          <w:rFonts w:ascii="Verdana" w:eastAsia="Calibri" w:hAnsi="Verdana"/>
          <w:sz w:val="24"/>
          <w:szCs w:val="24"/>
        </w:rPr>
        <w:t>744</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050593" w:rsidRPr="00050593" w:rsidRDefault="00050593" w:rsidP="007C38CE">
      <w:pPr>
        <w:spacing w:after="0" w:line="312" w:lineRule="auto"/>
        <w:rPr>
          <w:rFonts w:ascii="Verdana" w:eastAsia="Calibri" w:hAnsi="Verdana"/>
          <w:sz w:val="24"/>
          <w:szCs w:val="24"/>
        </w:rPr>
      </w:pPr>
      <w:r w:rsidRPr="00050593">
        <w:rPr>
          <w:rFonts w:ascii="Verdana" w:eastAsia="Calibri" w:hAnsi="Verdana"/>
          <w:sz w:val="24"/>
          <w:szCs w:val="24"/>
        </w:rPr>
        <w:t>Dotacje celowe z budżetu państwa</w:t>
      </w:r>
      <w:r>
        <w:rPr>
          <w:rFonts w:ascii="Verdana" w:eastAsia="Calibri" w:hAnsi="Verdana"/>
          <w:sz w:val="24"/>
          <w:szCs w:val="24"/>
        </w:rPr>
        <w:t xml:space="preserve"> </w:t>
      </w:r>
      <w:r w:rsidRPr="00050593">
        <w:rPr>
          <w:rFonts w:ascii="Verdana" w:eastAsia="Calibri" w:hAnsi="Verdana"/>
          <w:sz w:val="24"/>
          <w:szCs w:val="24"/>
        </w:rPr>
        <w:t>(1.562.744,00),</w:t>
      </w:r>
      <w:r>
        <w:rPr>
          <w:rFonts w:ascii="Verdana" w:eastAsia="Calibri" w:hAnsi="Verdana"/>
          <w:sz w:val="24"/>
          <w:szCs w:val="24"/>
        </w:rPr>
        <w:t xml:space="preserve"> </w:t>
      </w:r>
      <w:r w:rsidRPr="00050593">
        <w:rPr>
          <w:rFonts w:ascii="Verdana" w:eastAsia="Calibri" w:hAnsi="Verdana"/>
          <w:sz w:val="24"/>
          <w:szCs w:val="24"/>
        </w:rPr>
        <w:t>z tego:</w:t>
      </w:r>
    </w:p>
    <w:p w:rsidR="00050593" w:rsidRPr="00050593" w:rsidRDefault="00050593" w:rsidP="007C38CE">
      <w:pPr>
        <w:spacing w:after="0" w:line="312" w:lineRule="auto"/>
        <w:rPr>
          <w:rFonts w:ascii="Verdana" w:eastAsia="Calibri" w:hAnsi="Verdana"/>
          <w:sz w:val="24"/>
          <w:szCs w:val="24"/>
        </w:rPr>
      </w:pPr>
      <w:r w:rsidRPr="00050593">
        <w:rPr>
          <w:rFonts w:ascii="Verdana" w:eastAsia="Calibri" w:hAnsi="Verdana"/>
          <w:sz w:val="24"/>
          <w:szCs w:val="24"/>
        </w:rPr>
        <w:t>1) dla gminy</w:t>
      </w:r>
      <w:r>
        <w:rPr>
          <w:rFonts w:ascii="Verdana" w:eastAsia="Calibri" w:hAnsi="Verdana"/>
          <w:sz w:val="24"/>
          <w:szCs w:val="24"/>
        </w:rPr>
        <w:t xml:space="preserve"> </w:t>
      </w:r>
      <w:r w:rsidRPr="00050593">
        <w:rPr>
          <w:rFonts w:ascii="Verdana" w:eastAsia="Calibri" w:hAnsi="Verdana"/>
          <w:sz w:val="24"/>
          <w:szCs w:val="24"/>
        </w:rPr>
        <w:t>(9.720,00),</w:t>
      </w:r>
      <w:r>
        <w:rPr>
          <w:rFonts w:ascii="Verdana" w:eastAsia="Calibri" w:hAnsi="Verdana"/>
          <w:sz w:val="24"/>
          <w:szCs w:val="24"/>
        </w:rPr>
        <w:t xml:space="preserve"> </w:t>
      </w:r>
      <w:r w:rsidRPr="00050593">
        <w:rPr>
          <w:rFonts w:ascii="Verdana" w:eastAsia="Calibri" w:hAnsi="Verdana"/>
          <w:sz w:val="24"/>
          <w:szCs w:val="24"/>
        </w:rPr>
        <w:t>z tego:</w:t>
      </w:r>
    </w:p>
    <w:p w:rsidR="00050593" w:rsidRPr="00050593" w:rsidRDefault="00050593" w:rsidP="007C38CE">
      <w:pPr>
        <w:spacing w:after="0" w:line="312" w:lineRule="auto"/>
        <w:rPr>
          <w:rFonts w:ascii="Verdana" w:eastAsia="Calibri" w:hAnsi="Verdana"/>
          <w:sz w:val="24"/>
          <w:szCs w:val="24"/>
        </w:rPr>
      </w:pPr>
      <w:r w:rsidRPr="00050593">
        <w:rPr>
          <w:rFonts w:ascii="Verdana" w:eastAsia="Calibri" w:hAnsi="Verdana"/>
          <w:sz w:val="24"/>
          <w:szCs w:val="24"/>
        </w:rPr>
        <w:t>a) na zadania powierzone</w:t>
      </w:r>
      <w:r>
        <w:rPr>
          <w:rFonts w:ascii="Verdana" w:eastAsia="Calibri" w:hAnsi="Verdana"/>
          <w:sz w:val="24"/>
          <w:szCs w:val="24"/>
        </w:rPr>
        <w:t xml:space="preserve"> </w:t>
      </w:r>
      <w:r w:rsidRPr="00050593">
        <w:rPr>
          <w:rFonts w:ascii="Verdana" w:eastAsia="Calibri" w:hAnsi="Verdana"/>
          <w:sz w:val="24"/>
          <w:szCs w:val="24"/>
        </w:rPr>
        <w:t>(9.720,00),</w:t>
      </w:r>
    </w:p>
    <w:p w:rsidR="00050593" w:rsidRPr="00050593" w:rsidRDefault="00050593" w:rsidP="007C38CE">
      <w:pPr>
        <w:spacing w:after="0" w:line="312" w:lineRule="auto"/>
        <w:rPr>
          <w:rFonts w:ascii="Verdana" w:eastAsia="Calibri" w:hAnsi="Verdana"/>
          <w:sz w:val="24"/>
          <w:szCs w:val="24"/>
        </w:rPr>
      </w:pPr>
      <w:r w:rsidRPr="00050593">
        <w:rPr>
          <w:rFonts w:ascii="Verdana" w:eastAsia="Calibri" w:hAnsi="Verdana"/>
          <w:sz w:val="24"/>
          <w:szCs w:val="24"/>
        </w:rPr>
        <w:t>2) dla powiatu</w:t>
      </w:r>
      <w:r>
        <w:rPr>
          <w:rFonts w:ascii="Verdana" w:eastAsia="Calibri" w:hAnsi="Verdana"/>
          <w:sz w:val="24"/>
          <w:szCs w:val="24"/>
        </w:rPr>
        <w:t xml:space="preserve"> </w:t>
      </w:r>
      <w:r w:rsidRPr="00050593">
        <w:rPr>
          <w:rFonts w:ascii="Verdana" w:eastAsia="Calibri" w:hAnsi="Verdana"/>
          <w:sz w:val="24"/>
          <w:szCs w:val="24"/>
        </w:rPr>
        <w:t>(1.553.024,00),</w:t>
      </w:r>
      <w:r>
        <w:rPr>
          <w:rFonts w:ascii="Verdana" w:eastAsia="Calibri" w:hAnsi="Verdana"/>
          <w:sz w:val="24"/>
          <w:szCs w:val="24"/>
        </w:rPr>
        <w:t xml:space="preserve"> </w:t>
      </w:r>
      <w:r w:rsidRPr="00050593">
        <w:rPr>
          <w:rFonts w:ascii="Verdana" w:eastAsia="Calibri" w:hAnsi="Verdana"/>
          <w:sz w:val="24"/>
          <w:szCs w:val="24"/>
        </w:rPr>
        <w:t>z tego:</w:t>
      </w:r>
    </w:p>
    <w:p w:rsidR="001960AB" w:rsidRDefault="00050593" w:rsidP="007C38CE">
      <w:pPr>
        <w:spacing w:after="0" w:line="312" w:lineRule="auto"/>
        <w:rPr>
          <w:rFonts w:ascii="Verdana" w:eastAsia="Calibri" w:hAnsi="Verdana"/>
          <w:sz w:val="24"/>
          <w:szCs w:val="24"/>
        </w:rPr>
      </w:pPr>
      <w:r w:rsidRPr="00050593">
        <w:rPr>
          <w:rFonts w:ascii="Verdana" w:eastAsia="Calibri" w:hAnsi="Verdana"/>
          <w:sz w:val="24"/>
          <w:szCs w:val="24"/>
        </w:rPr>
        <w:t>a) na zadania zlecone</w:t>
      </w:r>
      <w:r>
        <w:rPr>
          <w:rFonts w:ascii="Verdana" w:eastAsia="Calibri" w:hAnsi="Verdana"/>
          <w:sz w:val="24"/>
          <w:szCs w:val="24"/>
        </w:rPr>
        <w:t xml:space="preserve"> </w:t>
      </w:r>
      <w:r w:rsidRPr="00050593">
        <w:rPr>
          <w:rFonts w:ascii="Verdana" w:eastAsia="Calibri" w:hAnsi="Verdana"/>
          <w:sz w:val="24"/>
          <w:szCs w:val="24"/>
        </w:rPr>
        <w:t>(1.553.024,00).</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1.562</w:t>
      </w:r>
      <w:r w:rsidRPr="00ED4DAF">
        <w:rPr>
          <w:rFonts w:ascii="Verdana" w:eastAsia="Calibri" w:hAnsi="Verdana"/>
          <w:sz w:val="24"/>
          <w:szCs w:val="24"/>
        </w:rPr>
        <w:t>.</w:t>
      </w:r>
      <w:r>
        <w:rPr>
          <w:rFonts w:ascii="Verdana" w:eastAsia="Calibri" w:hAnsi="Verdana"/>
          <w:sz w:val="24"/>
          <w:szCs w:val="24"/>
        </w:rPr>
        <w:t>744</w:t>
      </w:r>
      <w:r w:rsidRPr="00ED4DAF">
        <w:rPr>
          <w:rFonts w:ascii="Verdana" w:eastAsia="Calibri" w:hAnsi="Verdana"/>
          <w:sz w:val="24"/>
          <w:szCs w:val="24"/>
        </w:rPr>
        <w:t>,</w:t>
      </w:r>
      <w:r>
        <w:rPr>
          <w:rFonts w:ascii="Verdana" w:eastAsia="Calibri" w:hAnsi="Verdana"/>
          <w:sz w:val="24"/>
          <w:szCs w:val="24"/>
        </w:rPr>
        <w:t>00</w:t>
      </w:r>
      <w:r w:rsidRPr="00ED4DAF">
        <w:rPr>
          <w:rFonts w:ascii="Verdana" w:eastAsia="Calibri" w:hAnsi="Verdana"/>
          <w:sz w:val="24"/>
          <w:szCs w:val="24"/>
        </w:rPr>
        <w:t xml:space="preserve"> 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050593" w:rsidRPr="00050593" w:rsidRDefault="00050593" w:rsidP="007C38CE">
      <w:pPr>
        <w:spacing w:after="0" w:line="312" w:lineRule="auto"/>
        <w:rPr>
          <w:rFonts w:ascii="Verdana" w:hAnsi="Verdana"/>
          <w:sz w:val="24"/>
          <w:szCs w:val="24"/>
        </w:rPr>
      </w:pPr>
      <w:r w:rsidRPr="00050593">
        <w:rPr>
          <w:rFonts w:ascii="Verdana" w:hAnsi="Verdana"/>
          <w:sz w:val="24"/>
          <w:szCs w:val="24"/>
        </w:rPr>
        <w:t>Zwiększenie planu wydatków bieżących</w:t>
      </w:r>
      <w:r>
        <w:rPr>
          <w:rFonts w:ascii="Verdana" w:hAnsi="Verdana"/>
          <w:sz w:val="24"/>
          <w:szCs w:val="24"/>
        </w:rPr>
        <w:t xml:space="preserve"> </w:t>
      </w:r>
      <w:r w:rsidRPr="00050593">
        <w:rPr>
          <w:rFonts w:ascii="Verdana" w:hAnsi="Verdana"/>
          <w:sz w:val="24"/>
          <w:szCs w:val="24"/>
        </w:rPr>
        <w:t>(1.562.744,00),</w:t>
      </w:r>
      <w:r>
        <w:rPr>
          <w:rFonts w:ascii="Verdana" w:hAnsi="Verdana"/>
          <w:sz w:val="24"/>
          <w:szCs w:val="24"/>
        </w:rPr>
        <w:t xml:space="preserve"> </w:t>
      </w:r>
      <w:r w:rsidRPr="00050593">
        <w:rPr>
          <w:rFonts w:ascii="Verdana" w:hAnsi="Verdana"/>
          <w:sz w:val="24"/>
          <w:szCs w:val="24"/>
        </w:rPr>
        <w:t>z tego:</w:t>
      </w:r>
    </w:p>
    <w:p w:rsidR="00050593" w:rsidRPr="00050593" w:rsidRDefault="00050593" w:rsidP="007C38CE">
      <w:pPr>
        <w:spacing w:after="0" w:line="312" w:lineRule="auto"/>
        <w:rPr>
          <w:rFonts w:ascii="Verdana" w:hAnsi="Verdana"/>
          <w:sz w:val="24"/>
          <w:szCs w:val="24"/>
        </w:rPr>
      </w:pPr>
      <w:r w:rsidRPr="00050593">
        <w:rPr>
          <w:rFonts w:ascii="Verdana" w:hAnsi="Verdana"/>
          <w:sz w:val="24"/>
          <w:szCs w:val="24"/>
        </w:rPr>
        <w:t>1) zwiększenie planu wydatków jednostek budżetowych</w:t>
      </w:r>
      <w:r>
        <w:rPr>
          <w:rFonts w:ascii="Verdana" w:hAnsi="Verdana"/>
          <w:sz w:val="24"/>
          <w:szCs w:val="24"/>
        </w:rPr>
        <w:t xml:space="preserve"> </w:t>
      </w:r>
      <w:r w:rsidRPr="00050593">
        <w:rPr>
          <w:rFonts w:ascii="Verdana" w:hAnsi="Verdana"/>
          <w:sz w:val="24"/>
          <w:szCs w:val="24"/>
        </w:rPr>
        <w:t>(1.466.610,00),</w:t>
      </w:r>
      <w:r>
        <w:rPr>
          <w:rFonts w:ascii="Verdana" w:hAnsi="Verdana"/>
          <w:sz w:val="24"/>
          <w:szCs w:val="24"/>
        </w:rPr>
        <w:t xml:space="preserve"> </w:t>
      </w:r>
      <w:r w:rsidRPr="00050593">
        <w:rPr>
          <w:rFonts w:ascii="Verdana" w:hAnsi="Verdana"/>
          <w:sz w:val="24"/>
          <w:szCs w:val="24"/>
        </w:rPr>
        <w:t>w tym:</w:t>
      </w:r>
    </w:p>
    <w:p w:rsidR="00050593" w:rsidRPr="00050593" w:rsidRDefault="00050593" w:rsidP="007C38CE">
      <w:pPr>
        <w:spacing w:after="0" w:line="312" w:lineRule="auto"/>
        <w:rPr>
          <w:rFonts w:ascii="Verdana" w:hAnsi="Verdana"/>
          <w:sz w:val="24"/>
          <w:szCs w:val="24"/>
        </w:rPr>
      </w:pPr>
      <w:r w:rsidRPr="00050593">
        <w:rPr>
          <w:rFonts w:ascii="Verdana" w:hAnsi="Verdana"/>
          <w:sz w:val="24"/>
          <w:szCs w:val="24"/>
        </w:rPr>
        <w:t>a) zwiększenie planu wydatków na wynagrodzenia i składki od nich naliczane</w:t>
      </w:r>
      <w:r>
        <w:rPr>
          <w:rFonts w:ascii="Verdana" w:hAnsi="Verdana"/>
          <w:sz w:val="24"/>
          <w:szCs w:val="24"/>
        </w:rPr>
        <w:t xml:space="preserve"> </w:t>
      </w:r>
      <w:r w:rsidRPr="00050593">
        <w:rPr>
          <w:rFonts w:ascii="Verdana" w:hAnsi="Verdana"/>
          <w:sz w:val="24"/>
          <w:szCs w:val="24"/>
        </w:rPr>
        <w:t>(1.528.436,00),</w:t>
      </w:r>
    </w:p>
    <w:p w:rsidR="00050593" w:rsidRPr="00050593" w:rsidRDefault="00050593" w:rsidP="007C38CE">
      <w:pPr>
        <w:spacing w:after="0" w:line="312" w:lineRule="auto"/>
        <w:rPr>
          <w:rFonts w:ascii="Verdana" w:hAnsi="Verdana"/>
          <w:sz w:val="24"/>
          <w:szCs w:val="24"/>
        </w:rPr>
      </w:pPr>
      <w:r w:rsidRPr="00050593">
        <w:rPr>
          <w:rFonts w:ascii="Verdana" w:hAnsi="Verdana"/>
          <w:sz w:val="24"/>
          <w:szCs w:val="24"/>
        </w:rPr>
        <w:t>b) zmniejszenie planu wydatków związanych z realizacją ich statutowych zadań</w:t>
      </w:r>
      <w:r>
        <w:rPr>
          <w:rFonts w:ascii="Verdana" w:hAnsi="Verdana"/>
          <w:sz w:val="24"/>
          <w:szCs w:val="24"/>
        </w:rPr>
        <w:t xml:space="preserve"> </w:t>
      </w:r>
      <w:r w:rsidRPr="00050593">
        <w:rPr>
          <w:rFonts w:ascii="Verdana" w:hAnsi="Verdana"/>
          <w:sz w:val="24"/>
          <w:szCs w:val="24"/>
        </w:rPr>
        <w:t>(-77.826,00),</w:t>
      </w:r>
    </w:p>
    <w:p w:rsidR="00050593" w:rsidRPr="00050593" w:rsidRDefault="00050593" w:rsidP="007C38CE">
      <w:pPr>
        <w:spacing w:after="0" w:line="312" w:lineRule="auto"/>
        <w:rPr>
          <w:rFonts w:ascii="Verdana" w:hAnsi="Verdana"/>
          <w:sz w:val="24"/>
          <w:szCs w:val="24"/>
        </w:rPr>
      </w:pPr>
      <w:r w:rsidRPr="00050593">
        <w:rPr>
          <w:rFonts w:ascii="Verdana" w:hAnsi="Verdana"/>
          <w:sz w:val="24"/>
          <w:szCs w:val="24"/>
        </w:rPr>
        <w:t>2) zmniejszenie planu wydatków na dotacje na zadania bieżące</w:t>
      </w:r>
      <w:r>
        <w:rPr>
          <w:rFonts w:ascii="Verdana" w:hAnsi="Verdana"/>
          <w:sz w:val="24"/>
          <w:szCs w:val="24"/>
        </w:rPr>
        <w:t xml:space="preserve"> </w:t>
      </w:r>
      <w:r w:rsidRPr="00050593">
        <w:rPr>
          <w:rFonts w:ascii="Verdana" w:hAnsi="Verdana"/>
          <w:sz w:val="24"/>
          <w:szCs w:val="24"/>
        </w:rPr>
        <w:t>(-40.000,00),</w:t>
      </w:r>
    </w:p>
    <w:p w:rsidR="00050593" w:rsidRPr="00ED4DAF" w:rsidRDefault="00050593" w:rsidP="007C38CE">
      <w:pPr>
        <w:spacing w:after="0" w:line="312" w:lineRule="auto"/>
        <w:rPr>
          <w:rFonts w:ascii="Verdana" w:hAnsi="Verdana"/>
          <w:sz w:val="24"/>
          <w:szCs w:val="24"/>
        </w:rPr>
      </w:pPr>
      <w:r w:rsidRPr="00050593">
        <w:rPr>
          <w:rFonts w:ascii="Verdana" w:hAnsi="Verdana"/>
          <w:sz w:val="24"/>
          <w:szCs w:val="24"/>
        </w:rPr>
        <w:t>3) zwiększenie planu wydatków na świadczenia na rzecz osób fizycznych</w:t>
      </w:r>
      <w:r>
        <w:rPr>
          <w:rFonts w:ascii="Verdana" w:hAnsi="Verdana"/>
          <w:sz w:val="24"/>
          <w:szCs w:val="24"/>
        </w:rPr>
        <w:t xml:space="preserve"> </w:t>
      </w:r>
      <w:r w:rsidRPr="00050593">
        <w:rPr>
          <w:rFonts w:ascii="Verdana" w:hAnsi="Verdana"/>
          <w:sz w:val="24"/>
          <w:szCs w:val="24"/>
        </w:rPr>
        <w:t>(136.134,00).</w:t>
      </w:r>
    </w:p>
    <w:p w:rsidR="001960AB" w:rsidRPr="00CD4345" w:rsidRDefault="001960AB"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lastRenderedPageBreak/>
        <w:t xml:space="preserve">Zarządzenie Numer </w:t>
      </w:r>
      <w:r w:rsidR="00050593">
        <w:rPr>
          <w:rFonts w:ascii="Verdana" w:eastAsia="Calibri" w:hAnsi="Verdana"/>
          <w:b/>
          <w:bCs/>
          <w:sz w:val="24"/>
          <w:szCs w:val="24"/>
        </w:rPr>
        <w:t>9</w:t>
      </w:r>
      <w:r>
        <w:rPr>
          <w:rFonts w:ascii="Verdana" w:eastAsia="Calibri" w:hAnsi="Verdana"/>
          <w:b/>
          <w:bCs/>
          <w:sz w:val="24"/>
          <w:szCs w:val="24"/>
        </w:rPr>
        <w:t>6</w:t>
      </w:r>
      <w:r w:rsidR="00050593">
        <w:rPr>
          <w:rFonts w:ascii="Verdana" w:eastAsia="Calibri" w:hAnsi="Verdana"/>
          <w:b/>
          <w:bCs/>
          <w:sz w:val="24"/>
          <w:szCs w:val="24"/>
        </w:rPr>
        <w:t>0</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050593">
        <w:rPr>
          <w:rFonts w:ascii="Verdana" w:eastAsia="Calibri" w:hAnsi="Verdana"/>
          <w:b/>
          <w:bCs/>
          <w:sz w:val="24"/>
          <w:szCs w:val="24"/>
        </w:rPr>
        <w:t>26</w:t>
      </w:r>
      <w:r w:rsidRPr="00CD4345">
        <w:rPr>
          <w:rFonts w:ascii="Verdana" w:eastAsia="Calibri" w:hAnsi="Verdana"/>
          <w:b/>
          <w:bCs/>
          <w:sz w:val="24"/>
          <w:szCs w:val="24"/>
        </w:rPr>
        <w:t xml:space="preserve"> </w:t>
      </w:r>
      <w:r>
        <w:rPr>
          <w:rFonts w:ascii="Verdana" w:eastAsia="Calibri" w:hAnsi="Verdana"/>
          <w:b/>
          <w:bCs/>
          <w:sz w:val="24"/>
          <w:szCs w:val="24"/>
        </w:rPr>
        <w:t>września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050593">
        <w:rPr>
          <w:rFonts w:ascii="Verdana" w:eastAsia="Calibri" w:hAnsi="Verdana"/>
          <w:sz w:val="24"/>
          <w:szCs w:val="24"/>
        </w:rPr>
        <w:t>887</w:t>
      </w:r>
      <w:r w:rsidRPr="00ED4DAF">
        <w:rPr>
          <w:rFonts w:ascii="Verdana" w:eastAsia="Calibri" w:hAnsi="Verdana"/>
          <w:sz w:val="24"/>
          <w:szCs w:val="24"/>
        </w:rPr>
        <w:t>.</w:t>
      </w:r>
      <w:r w:rsidR="00050593">
        <w:rPr>
          <w:rFonts w:ascii="Verdana" w:eastAsia="Calibri" w:hAnsi="Verdana"/>
          <w:sz w:val="24"/>
          <w:szCs w:val="24"/>
        </w:rPr>
        <w:t>945</w:t>
      </w:r>
      <w:r w:rsidRPr="00ED4DAF">
        <w:rPr>
          <w:rFonts w:ascii="Verdana" w:eastAsia="Calibri" w:hAnsi="Verdana"/>
          <w:sz w:val="24"/>
          <w:szCs w:val="24"/>
        </w:rPr>
        <w:t>,</w:t>
      </w:r>
      <w:r w:rsidR="00050593">
        <w:rPr>
          <w:rFonts w:ascii="Verdana" w:eastAsia="Calibri" w:hAnsi="Verdana"/>
          <w:sz w:val="24"/>
          <w:szCs w:val="24"/>
        </w:rPr>
        <w:t>8</w:t>
      </w:r>
      <w:r>
        <w:rPr>
          <w:rFonts w:ascii="Verdana" w:eastAsia="Calibri" w:hAnsi="Verdana"/>
          <w:sz w:val="24"/>
          <w:szCs w:val="24"/>
        </w:rPr>
        <w:t>0</w:t>
      </w:r>
      <w:r w:rsidRPr="00ED4DAF">
        <w:rPr>
          <w:rFonts w:ascii="Verdana" w:eastAsia="Calibri" w:hAnsi="Verdana"/>
          <w:sz w:val="24"/>
          <w:szCs w:val="24"/>
        </w:rPr>
        <w:t xml:space="preserve"> 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D1900" w:rsidRPr="00ED1900" w:rsidRDefault="00ED1900" w:rsidP="007C38CE">
      <w:pPr>
        <w:spacing w:after="0" w:line="312" w:lineRule="auto"/>
        <w:rPr>
          <w:rFonts w:ascii="Verdana" w:eastAsia="Calibri" w:hAnsi="Verdana"/>
          <w:sz w:val="24"/>
          <w:szCs w:val="24"/>
        </w:rPr>
      </w:pPr>
      <w:r w:rsidRPr="00ED1900">
        <w:rPr>
          <w:rFonts w:ascii="Verdana" w:eastAsia="Calibri" w:hAnsi="Verdana"/>
          <w:sz w:val="24"/>
          <w:szCs w:val="24"/>
        </w:rPr>
        <w:t>I. Dotacje celowe z budżetu państwa</w:t>
      </w:r>
      <w:r>
        <w:rPr>
          <w:rFonts w:ascii="Verdana" w:eastAsia="Calibri" w:hAnsi="Verdana"/>
          <w:sz w:val="24"/>
          <w:szCs w:val="24"/>
        </w:rPr>
        <w:t xml:space="preserve"> </w:t>
      </w:r>
      <w:r w:rsidRPr="00ED1900">
        <w:rPr>
          <w:rFonts w:ascii="Verdana" w:eastAsia="Calibri" w:hAnsi="Verdana"/>
          <w:sz w:val="24"/>
          <w:szCs w:val="24"/>
        </w:rPr>
        <w:t>(89.000,00),</w:t>
      </w:r>
      <w:r>
        <w:rPr>
          <w:rFonts w:ascii="Verdana" w:eastAsia="Calibri" w:hAnsi="Verdana"/>
          <w:sz w:val="24"/>
          <w:szCs w:val="24"/>
        </w:rPr>
        <w:t xml:space="preserve"> </w:t>
      </w:r>
      <w:r w:rsidRPr="00ED1900">
        <w:rPr>
          <w:rFonts w:ascii="Verdana" w:eastAsia="Calibri" w:hAnsi="Verdana"/>
          <w:sz w:val="24"/>
          <w:szCs w:val="24"/>
        </w:rPr>
        <w:t>z tego:</w:t>
      </w:r>
    </w:p>
    <w:p w:rsidR="00ED1900" w:rsidRPr="00ED1900" w:rsidRDefault="00ED1900" w:rsidP="007C38CE">
      <w:pPr>
        <w:spacing w:after="0" w:line="312" w:lineRule="auto"/>
        <w:rPr>
          <w:rFonts w:ascii="Verdana" w:eastAsia="Calibri" w:hAnsi="Verdana"/>
          <w:sz w:val="24"/>
          <w:szCs w:val="24"/>
        </w:rPr>
      </w:pPr>
      <w:r w:rsidRPr="00ED1900">
        <w:rPr>
          <w:rFonts w:ascii="Verdana" w:eastAsia="Calibri" w:hAnsi="Verdana"/>
          <w:sz w:val="24"/>
          <w:szCs w:val="24"/>
        </w:rPr>
        <w:t>1) dla gminy</w:t>
      </w:r>
      <w:r>
        <w:rPr>
          <w:rFonts w:ascii="Verdana" w:eastAsia="Calibri" w:hAnsi="Verdana"/>
          <w:sz w:val="24"/>
          <w:szCs w:val="24"/>
        </w:rPr>
        <w:t xml:space="preserve"> </w:t>
      </w:r>
      <w:r w:rsidRPr="00ED1900">
        <w:rPr>
          <w:rFonts w:ascii="Verdana" w:eastAsia="Calibri" w:hAnsi="Verdana"/>
          <w:sz w:val="24"/>
          <w:szCs w:val="24"/>
        </w:rPr>
        <w:t>(89.000,00),</w:t>
      </w:r>
      <w:r>
        <w:rPr>
          <w:rFonts w:ascii="Verdana" w:eastAsia="Calibri" w:hAnsi="Verdana"/>
          <w:sz w:val="24"/>
          <w:szCs w:val="24"/>
        </w:rPr>
        <w:t xml:space="preserve"> </w:t>
      </w:r>
      <w:r w:rsidRPr="00ED1900">
        <w:rPr>
          <w:rFonts w:ascii="Verdana" w:eastAsia="Calibri" w:hAnsi="Verdana"/>
          <w:sz w:val="24"/>
          <w:szCs w:val="24"/>
        </w:rPr>
        <w:t>z tego:</w:t>
      </w:r>
    </w:p>
    <w:p w:rsidR="00ED1900" w:rsidRPr="00ED1900" w:rsidRDefault="00ED1900" w:rsidP="007C38CE">
      <w:pPr>
        <w:spacing w:after="0" w:line="312" w:lineRule="auto"/>
        <w:rPr>
          <w:rFonts w:ascii="Verdana" w:eastAsia="Calibri" w:hAnsi="Verdana"/>
          <w:sz w:val="24"/>
          <w:szCs w:val="24"/>
        </w:rPr>
      </w:pPr>
      <w:r w:rsidRPr="00ED1900">
        <w:rPr>
          <w:rFonts w:ascii="Verdana" w:eastAsia="Calibri" w:hAnsi="Verdana"/>
          <w:sz w:val="24"/>
          <w:szCs w:val="24"/>
        </w:rPr>
        <w:t>a) na zadania zlecone</w:t>
      </w:r>
      <w:r>
        <w:rPr>
          <w:rFonts w:ascii="Verdana" w:eastAsia="Calibri" w:hAnsi="Verdana"/>
          <w:sz w:val="24"/>
          <w:szCs w:val="24"/>
        </w:rPr>
        <w:t xml:space="preserve"> </w:t>
      </w:r>
      <w:r w:rsidRPr="00ED1900">
        <w:rPr>
          <w:rFonts w:ascii="Verdana" w:eastAsia="Calibri" w:hAnsi="Verdana"/>
          <w:sz w:val="24"/>
          <w:szCs w:val="24"/>
        </w:rPr>
        <w:t>(89.000,00).</w:t>
      </w:r>
    </w:p>
    <w:p w:rsidR="00ED1900" w:rsidRPr="00ED1900" w:rsidRDefault="00ED1900" w:rsidP="007C38CE">
      <w:pPr>
        <w:spacing w:after="0" w:line="312" w:lineRule="auto"/>
        <w:rPr>
          <w:rFonts w:ascii="Verdana" w:eastAsia="Calibri" w:hAnsi="Verdana"/>
          <w:sz w:val="24"/>
          <w:szCs w:val="24"/>
        </w:rPr>
      </w:pPr>
      <w:r w:rsidRPr="00ED1900">
        <w:rPr>
          <w:rFonts w:ascii="Verdana" w:eastAsia="Calibri" w:hAnsi="Verdana"/>
          <w:sz w:val="24"/>
          <w:szCs w:val="24"/>
        </w:rPr>
        <w:t>II. Dotacje i środki z funduszy</w:t>
      </w:r>
      <w:r>
        <w:rPr>
          <w:rFonts w:ascii="Verdana" w:eastAsia="Calibri" w:hAnsi="Verdana"/>
          <w:sz w:val="24"/>
          <w:szCs w:val="24"/>
        </w:rPr>
        <w:t xml:space="preserve"> </w:t>
      </w:r>
      <w:r w:rsidRPr="00ED1900">
        <w:rPr>
          <w:rFonts w:ascii="Verdana" w:eastAsia="Calibri" w:hAnsi="Verdana"/>
          <w:sz w:val="24"/>
          <w:szCs w:val="24"/>
        </w:rPr>
        <w:t>(798.945,80),</w:t>
      </w:r>
      <w:r w:rsidR="0070637A">
        <w:rPr>
          <w:rFonts w:ascii="Verdana" w:eastAsia="Calibri" w:hAnsi="Verdana"/>
          <w:sz w:val="24"/>
          <w:szCs w:val="24"/>
        </w:rPr>
        <w:t xml:space="preserve"> </w:t>
      </w:r>
      <w:r w:rsidRPr="00ED1900">
        <w:rPr>
          <w:rFonts w:ascii="Verdana" w:eastAsia="Calibri" w:hAnsi="Verdana"/>
          <w:sz w:val="24"/>
          <w:szCs w:val="24"/>
        </w:rPr>
        <w:t>z tego:</w:t>
      </w:r>
    </w:p>
    <w:p w:rsidR="001960AB" w:rsidRDefault="00ED1900" w:rsidP="007C38CE">
      <w:pPr>
        <w:spacing w:after="0" w:line="312" w:lineRule="auto"/>
        <w:rPr>
          <w:rFonts w:ascii="Verdana" w:eastAsia="Calibri" w:hAnsi="Verdana"/>
          <w:sz w:val="24"/>
          <w:szCs w:val="24"/>
        </w:rPr>
      </w:pPr>
      <w:r w:rsidRPr="00ED1900">
        <w:rPr>
          <w:rFonts w:ascii="Verdana" w:eastAsia="Calibri" w:hAnsi="Verdana"/>
          <w:sz w:val="24"/>
          <w:szCs w:val="24"/>
        </w:rPr>
        <w:t>1) środki z Funduszu Pomocy</w:t>
      </w:r>
      <w:r w:rsidR="0070637A">
        <w:rPr>
          <w:rFonts w:ascii="Verdana" w:eastAsia="Calibri" w:hAnsi="Verdana"/>
          <w:sz w:val="24"/>
          <w:szCs w:val="24"/>
        </w:rPr>
        <w:t xml:space="preserve"> </w:t>
      </w:r>
      <w:r w:rsidRPr="00ED1900">
        <w:rPr>
          <w:rFonts w:ascii="Verdana" w:eastAsia="Calibri" w:hAnsi="Verdana"/>
          <w:sz w:val="24"/>
          <w:szCs w:val="24"/>
        </w:rPr>
        <w:t>(798.945,80).</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050593">
        <w:rPr>
          <w:rFonts w:ascii="Verdana" w:eastAsia="Calibri" w:hAnsi="Verdana"/>
          <w:sz w:val="24"/>
          <w:szCs w:val="24"/>
        </w:rPr>
        <w:t>887</w:t>
      </w:r>
      <w:r w:rsidR="00050593" w:rsidRPr="00ED4DAF">
        <w:rPr>
          <w:rFonts w:ascii="Verdana" w:eastAsia="Calibri" w:hAnsi="Verdana"/>
          <w:sz w:val="24"/>
          <w:szCs w:val="24"/>
        </w:rPr>
        <w:t>.</w:t>
      </w:r>
      <w:r w:rsidR="00050593">
        <w:rPr>
          <w:rFonts w:ascii="Verdana" w:eastAsia="Calibri" w:hAnsi="Verdana"/>
          <w:sz w:val="24"/>
          <w:szCs w:val="24"/>
        </w:rPr>
        <w:t>945</w:t>
      </w:r>
      <w:r w:rsidR="00050593" w:rsidRPr="00ED4DAF">
        <w:rPr>
          <w:rFonts w:ascii="Verdana" w:eastAsia="Calibri" w:hAnsi="Verdana"/>
          <w:sz w:val="24"/>
          <w:szCs w:val="24"/>
        </w:rPr>
        <w:t>,</w:t>
      </w:r>
      <w:r w:rsidR="00050593">
        <w:rPr>
          <w:rFonts w:ascii="Verdana" w:eastAsia="Calibri" w:hAnsi="Verdana"/>
          <w:sz w:val="24"/>
          <w:szCs w:val="24"/>
        </w:rPr>
        <w:t>80</w:t>
      </w:r>
      <w:r w:rsidR="00050593" w:rsidRPr="00ED4DAF">
        <w:rPr>
          <w:rFonts w:ascii="Verdana" w:eastAsia="Calibri" w:hAnsi="Verdana"/>
          <w:sz w:val="24"/>
          <w:szCs w:val="24"/>
        </w:rPr>
        <w:t xml:space="preserve"> </w:t>
      </w:r>
      <w:r w:rsidRPr="00ED4DAF">
        <w:rPr>
          <w:rFonts w:ascii="Verdana" w:eastAsia="Calibri" w:hAnsi="Verdana"/>
          <w:sz w:val="24"/>
          <w:szCs w:val="24"/>
        </w:rPr>
        <w:t>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ED1900" w:rsidRPr="00ED1900" w:rsidRDefault="00ED1900" w:rsidP="007C38CE">
      <w:pPr>
        <w:spacing w:after="0" w:line="312" w:lineRule="auto"/>
        <w:rPr>
          <w:rFonts w:ascii="Verdana" w:hAnsi="Verdana"/>
          <w:sz w:val="24"/>
          <w:szCs w:val="24"/>
        </w:rPr>
      </w:pPr>
      <w:r w:rsidRPr="00ED1900">
        <w:rPr>
          <w:rFonts w:ascii="Verdana" w:hAnsi="Verdana"/>
          <w:sz w:val="24"/>
          <w:szCs w:val="24"/>
        </w:rPr>
        <w:t>Zwiększenie planu wydatków bieżących</w:t>
      </w:r>
      <w:r w:rsidR="0070637A">
        <w:rPr>
          <w:rFonts w:ascii="Verdana" w:hAnsi="Verdana"/>
          <w:sz w:val="24"/>
          <w:szCs w:val="24"/>
        </w:rPr>
        <w:t xml:space="preserve"> </w:t>
      </w:r>
      <w:r w:rsidRPr="00ED1900">
        <w:rPr>
          <w:rFonts w:ascii="Verdana" w:hAnsi="Verdana"/>
          <w:sz w:val="24"/>
          <w:szCs w:val="24"/>
        </w:rPr>
        <w:t>(887.945,80),</w:t>
      </w:r>
      <w:r w:rsidR="0070637A">
        <w:rPr>
          <w:rFonts w:ascii="Verdana" w:hAnsi="Verdana"/>
          <w:sz w:val="24"/>
          <w:szCs w:val="24"/>
        </w:rPr>
        <w:t xml:space="preserve"> </w:t>
      </w:r>
      <w:r w:rsidRPr="00ED1900">
        <w:rPr>
          <w:rFonts w:ascii="Verdana" w:hAnsi="Verdana"/>
          <w:sz w:val="24"/>
          <w:szCs w:val="24"/>
        </w:rPr>
        <w:t>z tego:</w:t>
      </w:r>
    </w:p>
    <w:p w:rsidR="00ED1900" w:rsidRPr="00ED1900" w:rsidRDefault="00ED1900" w:rsidP="007C38CE">
      <w:pPr>
        <w:spacing w:after="0" w:line="312" w:lineRule="auto"/>
        <w:rPr>
          <w:rFonts w:ascii="Verdana" w:hAnsi="Verdana"/>
          <w:sz w:val="24"/>
          <w:szCs w:val="24"/>
        </w:rPr>
      </w:pPr>
      <w:r w:rsidRPr="00ED1900">
        <w:rPr>
          <w:rFonts w:ascii="Verdana" w:hAnsi="Verdana"/>
          <w:sz w:val="24"/>
          <w:szCs w:val="24"/>
        </w:rPr>
        <w:t>1) zwiększenie planu</w:t>
      </w:r>
      <w:r w:rsidR="0070637A">
        <w:rPr>
          <w:rFonts w:ascii="Verdana" w:hAnsi="Verdana"/>
          <w:sz w:val="24"/>
          <w:szCs w:val="24"/>
        </w:rPr>
        <w:t xml:space="preserve"> wydatków jednostek budżetowych </w:t>
      </w:r>
      <w:r w:rsidRPr="00ED1900">
        <w:rPr>
          <w:rFonts w:ascii="Verdana" w:hAnsi="Verdana"/>
          <w:sz w:val="24"/>
          <w:szCs w:val="24"/>
        </w:rPr>
        <w:t>(633.041,80),</w:t>
      </w:r>
      <w:r w:rsidR="0070637A">
        <w:rPr>
          <w:rFonts w:ascii="Verdana" w:hAnsi="Verdana"/>
          <w:sz w:val="24"/>
          <w:szCs w:val="24"/>
        </w:rPr>
        <w:t xml:space="preserve"> </w:t>
      </w:r>
      <w:r w:rsidRPr="00ED1900">
        <w:rPr>
          <w:rFonts w:ascii="Verdana" w:hAnsi="Verdana"/>
          <w:sz w:val="24"/>
          <w:szCs w:val="24"/>
        </w:rPr>
        <w:t>w tym:</w:t>
      </w:r>
    </w:p>
    <w:p w:rsidR="00ED1900" w:rsidRPr="00ED1900" w:rsidRDefault="00ED1900" w:rsidP="007C38CE">
      <w:pPr>
        <w:spacing w:after="0" w:line="312" w:lineRule="auto"/>
        <w:rPr>
          <w:rFonts w:ascii="Verdana" w:hAnsi="Verdana"/>
          <w:sz w:val="24"/>
          <w:szCs w:val="24"/>
        </w:rPr>
      </w:pPr>
      <w:r w:rsidRPr="00ED1900">
        <w:rPr>
          <w:rFonts w:ascii="Verdana" w:hAnsi="Verdana"/>
          <w:sz w:val="24"/>
          <w:szCs w:val="24"/>
        </w:rPr>
        <w:t>a) zwiększenie planu wydatków na wynagrodzenia i składki od nich naliczane</w:t>
      </w:r>
      <w:r w:rsidR="0070637A">
        <w:rPr>
          <w:rFonts w:ascii="Verdana" w:hAnsi="Verdana"/>
          <w:sz w:val="24"/>
          <w:szCs w:val="24"/>
        </w:rPr>
        <w:t xml:space="preserve"> </w:t>
      </w:r>
      <w:r w:rsidRPr="00ED1900">
        <w:rPr>
          <w:rFonts w:ascii="Verdana" w:hAnsi="Verdana"/>
          <w:sz w:val="24"/>
          <w:szCs w:val="24"/>
        </w:rPr>
        <w:t>(82.756,52),</w:t>
      </w:r>
    </w:p>
    <w:p w:rsidR="00ED1900" w:rsidRPr="00ED1900" w:rsidRDefault="00ED1900" w:rsidP="007C38CE">
      <w:pPr>
        <w:spacing w:after="0" w:line="312" w:lineRule="auto"/>
        <w:rPr>
          <w:rFonts w:ascii="Verdana" w:hAnsi="Verdana"/>
          <w:sz w:val="24"/>
          <w:szCs w:val="24"/>
        </w:rPr>
      </w:pPr>
      <w:r w:rsidRPr="00ED1900">
        <w:rPr>
          <w:rFonts w:ascii="Verdana" w:hAnsi="Verdana"/>
          <w:sz w:val="24"/>
          <w:szCs w:val="24"/>
        </w:rPr>
        <w:t>b) zwiększenie planu wydatków związanych z realizacją ich statutowych zadań</w:t>
      </w:r>
      <w:r w:rsidR="0070637A">
        <w:rPr>
          <w:rFonts w:ascii="Verdana" w:hAnsi="Verdana"/>
          <w:sz w:val="24"/>
          <w:szCs w:val="24"/>
        </w:rPr>
        <w:t xml:space="preserve"> </w:t>
      </w:r>
      <w:r w:rsidRPr="00ED1900">
        <w:rPr>
          <w:rFonts w:ascii="Verdana" w:hAnsi="Verdana"/>
          <w:sz w:val="24"/>
          <w:szCs w:val="24"/>
        </w:rPr>
        <w:t>(570.826,28),</w:t>
      </w:r>
    </w:p>
    <w:p w:rsidR="00ED1900" w:rsidRPr="00ED1900" w:rsidRDefault="00ED1900" w:rsidP="007C38CE">
      <w:pPr>
        <w:spacing w:after="0" w:line="312" w:lineRule="auto"/>
        <w:rPr>
          <w:rFonts w:ascii="Verdana" w:hAnsi="Verdana"/>
          <w:sz w:val="24"/>
          <w:szCs w:val="24"/>
        </w:rPr>
      </w:pPr>
      <w:r w:rsidRPr="00ED1900">
        <w:rPr>
          <w:rFonts w:ascii="Verdana" w:hAnsi="Verdana"/>
          <w:sz w:val="24"/>
          <w:szCs w:val="24"/>
        </w:rPr>
        <w:t>2) zmniejszenie planu wydatków na dotacje na zadania bieżące</w:t>
      </w:r>
      <w:r w:rsidR="0070637A">
        <w:rPr>
          <w:rFonts w:ascii="Verdana" w:hAnsi="Verdana"/>
          <w:sz w:val="24"/>
          <w:szCs w:val="24"/>
        </w:rPr>
        <w:t xml:space="preserve"> </w:t>
      </w:r>
      <w:r w:rsidRPr="00ED1900">
        <w:rPr>
          <w:rFonts w:ascii="Verdana" w:hAnsi="Verdana"/>
          <w:sz w:val="24"/>
          <w:szCs w:val="24"/>
        </w:rPr>
        <w:t>(-3.800,00),</w:t>
      </w:r>
    </w:p>
    <w:p w:rsidR="00ED1900" w:rsidRPr="00ED4DAF" w:rsidRDefault="00ED1900" w:rsidP="007C38CE">
      <w:pPr>
        <w:spacing w:after="0" w:line="312" w:lineRule="auto"/>
        <w:rPr>
          <w:rFonts w:ascii="Verdana" w:hAnsi="Verdana"/>
          <w:sz w:val="24"/>
          <w:szCs w:val="24"/>
        </w:rPr>
      </w:pPr>
      <w:r w:rsidRPr="00ED1900">
        <w:rPr>
          <w:rFonts w:ascii="Verdana" w:hAnsi="Verdana"/>
          <w:sz w:val="24"/>
          <w:szCs w:val="24"/>
        </w:rPr>
        <w:t>3) zwiększenie planu wydatków na świadczenia na rzecz osób fizycznych</w:t>
      </w:r>
      <w:r w:rsidR="0070637A">
        <w:rPr>
          <w:rFonts w:ascii="Verdana" w:hAnsi="Verdana"/>
          <w:sz w:val="24"/>
          <w:szCs w:val="24"/>
        </w:rPr>
        <w:t xml:space="preserve"> </w:t>
      </w:r>
      <w:r w:rsidRPr="00ED1900">
        <w:rPr>
          <w:rFonts w:ascii="Verdana" w:hAnsi="Verdana"/>
          <w:sz w:val="24"/>
          <w:szCs w:val="24"/>
        </w:rPr>
        <w:t>(258.704,00).</w:t>
      </w:r>
    </w:p>
    <w:p w:rsidR="001960AB" w:rsidRPr="00CD4345" w:rsidRDefault="001960AB"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BB28D3">
        <w:rPr>
          <w:rFonts w:ascii="Verdana" w:eastAsia="Calibri" w:hAnsi="Verdana"/>
          <w:b/>
          <w:bCs/>
          <w:sz w:val="24"/>
          <w:szCs w:val="24"/>
        </w:rPr>
        <w:t>966</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6341AB">
        <w:rPr>
          <w:rFonts w:ascii="Verdana" w:eastAsia="Calibri" w:hAnsi="Verdana"/>
          <w:b/>
          <w:bCs/>
          <w:sz w:val="24"/>
          <w:szCs w:val="24"/>
        </w:rPr>
        <w:t>27</w:t>
      </w:r>
      <w:r w:rsidRPr="00CD4345">
        <w:rPr>
          <w:rFonts w:ascii="Verdana" w:eastAsia="Calibri" w:hAnsi="Verdana"/>
          <w:b/>
          <w:bCs/>
          <w:sz w:val="24"/>
          <w:szCs w:val="24"/>
        </w:rPr>
        <w:t xml:space="preserve"> </w:t>
      </w:r>
      <w:r>
        <w:rPr>
          <w:rFonts w:ascii="Verdana" w:eastAsia="Calibri" w:hAnsi="Verdana"/>
          <w:b/>
          <w:bCs/>
          <w:sz w:val="24"/>
          <w:szCs w:val="24"/>
        </w:rPr>
        <w:t>września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6341AB">
        <w:rPr>
          <w:rFonts w:ascii="Verdana" w:eastAsia="Calibri" w:hAnsi="Verdana"/>
          <w:sz w:val="24"/>
          <w:szCs w:val="24"/>
        </w:rPr>
        <w:t>10.</w:t>
      </w:r>
      <w:r>
        <w:rPr>
          <w:rFonts w:ascii="Verdana" w:eastAsia="Calibri" w:hAnsi="Verdana"/>
          <w:sz w:val="24"/>
          <w:szCs w:val="24"/>
        </w:rPr>
        <w:t>92</w:t>
      </w:r>
      <w:r w:rsidR="006341AB">
        <w:rPr>
          <w:rFonts w:ascii="Verdana" w:eastAsia="Calibri" w:hAnsi="Verdana"/>
          <w:sz w:val="24"/>
          <w:szCs w:val="24"/>
        </w:rPr>
        <w:t>6</w:t>
      </w:r>
      <w:r w:rsidRPr="00ED4DAF">
        <w:rPr>
          <w:rFonts w:ascii="Verdana" w:eastAsia="Calibri" w:hAnsi="Verdana"/>
          <w:sz w:val="24"/>
          <w:szCs w:val="24"/>
        </w:rPr>
        <w:t>.</w:t>
      </w:r>
      <w:r w:rsidR="006341AB">
        <w:rPr>
          <w:rFonts w:ascii="Verdana" w:eastAsia="Calibri" w:hAnsi="Verdana"/>
          <w:sz w:val="24"/>
          <w:szCs w:val="24"/>
        </w:rPr>
        <w:t>79</w:t>
      </w:r>
      <w:r>
        <w:rPr>
          <w:rFonts w:ascii="Verdana" w:eastAsia="Calibri" w:hAnsi="Verdana"/>
          <w:sz w:val="24"/>
          <w:szCs w:val="24"/>
        </w:rPr>
        <w:t>0</w:t>
      </w:r>
      <w:r w:rsidRPr="00ED4DAF">
        <w:rPr>
          <w:rFonts w:ascii="Verdana" w:eastAsia="Calibri" w:hAnsi="Verdana"/>
          <w:sz w:val="24"/>
          <w:szCs w:val="24"/>
        </w:rPr>
        <w:t>,</w:t>
      </w:r>
      <w:r w:rsidR="006341AB">
        <w:rPr>
          <w:rFonts w:ascii="Verdana" w:eastAsia="Calibri" w:hAnsi="Verdana"/>
          <w:sz w:val="24"/>
          <w:szCs w:val="24"/>
        </w:rPr>
        <w:t>0</w:t>
      </w:r>
      <w:r>
        <w:rPr>
          <w:rFonts w:ascii="Verdana" w:eastAsia="Calibri" w:hAnsi="Verdana"/>
          <w:sz w:val="24"/>
          <w:szCs w:val="24"/>
        </w:rPr>
        <w:t>0</w:t>
      </w:r>
      <w:r w:rsidRPr="00ED4DAF">
        <w:rPr>
          <w:rFonts w:ascii="Verdana" w:eastAsia="Calibri" w:hAnsi="Verdana"/>
          <w:sz w:val="24"/>
          <w:szCs w:val="24"/>
        </w:rPr>
        <w:t xml:space="preserve"> 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I. Dotacje celowe z budżetu państwa</w:t>
      </w:r>
      <w:r>
        <w:rPr>
          <w:rFonts w:ascii="Verdana" w:eastAsia="Calibri" w:hAnsi="Verdana"/>
          <w:sz w:val="24"/>
          <w:szCs w:val="24"/>
        </w:rPr>
        <w:t xml:space="preserve"> </w:t>
      </w:r>
      <w:r w:rsidRPr="006341AB">
        <w:rPr>
          <w:rFonts w:ascii="Verdana" w:eastAsia="Calibri" w:hAnsi="Verdana"/>
          <w:sz w:val="24"/>
          <w:szCs w:val="24"/>
        </w:rPr>
        <w:t>(2.508.248,00),</w:t>
      </w:r>
      <w:r>
        <w:rPr>
          <w:rFonts w:ascii="Verdana" w:eastAsia="Calibri" w:hAnsi="Verdana"/>
          <w:sz w:val="24"/>
          <w:szCs w:val="24"/>
        </w:rPr>
        <w:t xml:space="preserve"> </w:t>
      </w:r>
      <w:r w:rsidRPr="006341AB">
        <w:rPr>
          <w:rFonts w:ascii="Verdana" w:eastAsia="Calibri" w:hAnsi="Verdana"/>
          <w:sz w:val="24"/>
          <w:szCs w:val="24"/>
        </w:rPr>
        <w:t>z tego:</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1) dla gminy</w:t>
      </w:r>
      <w:r>
        <w:rPr>
          <w:rFonts w:ascii="Verdana" w:eastAsia="Calibri" w:hAnsi="Verdana"/>
          <w:sz w:val="24"/>
          <w:szCs w:val="24"/>
        </w:rPr>
        <w:t xml:space="preserve"> </w:t>
      </w:r>
      <w:r w:rsidRPr="006341AB">
        <w:rPr>
          <w:rFonts w:ascii="Verdana" w:eastAsia="Calibri" w:hAnsi="Verdana"/>
          <w:sz w:val="24"/>
          <w:szCs w:val="24"/>
        </w:rPr>
        <w:t>(1.065.488,00),</w:t>
      </w:r>
      <w:r>
        <w:rPr>
          <w:rFonts w:ascii="Verdana" w:eastAsia="Calibri" w:hAnsi="Verdana"/>
          <w:sz w:val="24"/>
          <w:szCs w:val="24"/>
        </w:rPr>
        <w:t xml:space="preserve"> </w:t>
      </w:r>
      <w:r w:rsidRPr="006341AB">
        <w:rPr>
          <w:rFonts w:ascii="Verdana" w:eastAsia="Calibri" w:hAnsi="Verdana"/>
          <w:sz w:val="24"/>
          <w:szCs w:val="24"/>
        </w:rPr>
        <w:t>z tego:</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a) na zadania własne</w:t>
      </w:r>
      <w:r>
        <w:rPr>
          <w:rFonts w:ascii="Verdana" w:eastAsia="Calibri" w:hAnsi="Verdana"/>
          <w:sz w:val="24"/>
          <w:szCs w:val="24"/>
        </w:rPr>
        <w:t xml:space="preserve"> </w:t>
      </w:r>
      <w:r w:rsidRPr="006341AB">
        <w:rPr>
          <w:rFonts w:ascii="Verdana" w:eastAsia="Calibri" w:hAnsi="Verdana"/>
          <w:sz w:val="24"/>
          <w:szCs w:val="24"/>
        </w:rPr>
        <w:t>(1.065.488,00),</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2) dla powiatu</w:t>
      </w:r>
      <w:r>
        <w:rPr>
          <w:rFonts w:ascii="Verdana" w:eastAsia="Calibri" w:hAnsi="Verdana"/>
          <w:sz w:val="24"/>
          <w:szCs w:val="24"/>
        </w:rPr>
        <w:t xml:space="preserve"> </w:t>
      </w:r>
      <w:r w:rsidRPr="006341AB">
        <w:rPr>
          <w:rFonts w:ascii="Verdana" w:eastAsia="Calibri" w:hAnsi="Verdana"/>
          <w:sz w:val="24"/>
          <w:szCs w:val="24"/>
        </w:rPr>
        <w:t>(1.442.760,00),</w:t>
      </w:r>
      <w:r>
        <w:rPr>
          <w:rFonts w:ascii="Verdana" w:eastAsia="Calibri" w:hAnsi="Verdana"/>
          <w:sz w:val="24"/>
          <w:szCs w:val="24"/>
        </w:rPr>
        <w:t xml:space="preserve"> </w:t>
      </w:r>
      <w:r w:rsidRPr="006341AB">
        <w:rPr>
          <w:rFonts w:ascii="Verdana" w:eastAsia="Calibri" w:hAnsi="Verdana"/>
          <w:sz w:val="24"/>
          <w:szCs w:val="24"/>
        </w:rPr>
        <w:t>z tego:</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a) na zadania własne</w:t>
      </w:r>
      <w:r>
        <w:rPr>
          <w:rFonts w:ascii="Verdana" w:eastAsia="Calibri" w:hAnsi="Verdana"/>
          <w:sz w:val="24"/>
          <w:szCs w:val="24"/>
        </w:rPr>
        <w:t xml:space="preserve"> </w:t>
      </w:r>
      <w:r w:rsidRPr="006341AB">
        <w:rPr>
          <w:rFonts w:ascii="Verdana" w:eastAsia="Calibri" w:hAnsi="Verdana"/>
          <w:sz w:val="24"/>
          <w:szCs w:val="24"/>
        </w:rPr>
        <w:t>(126.000,00),</w:t>
      </w:r>
    </w:p>
    <w:p w:rsidR="001960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b) na zadania zlecone</w:t>
      </w:r>
      <w:r>
        <w:rPr>
          <w:rFonts w:ascii="Verdana" w:eastAsia="Calibri" w:hAnsi="Verdana"/>
          <w:sz w:val="24"/>
          <w:szCs w:val="24"/>
        </w:rPr>
        <w:t xml:space="preserve"> </w:t>
      </w:r>
      <w:r w:rsidRPr="006341AB">
        <w:rPr>
          <w:rFonts w:ascii="Verdana" w:eastAsia="Calibri" w:hAnsi="Verdana"/>
          <w:sz w:val="24"/>
          <w:szCs w:val="24"/>
        </w:rPr>
        <w:t>(1.230.560,00),</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c) na zadania powierzone</w:t>
      </w:r>
      <w:r>
        <w:rPr>
          <w:rFonts w:ascii="Verdana" w:eastAsia="Calibri" w:hAnsi="Verdana"/>
          <w:sz w:val="24"/>
          <w:szCs w:val="24"/>
        </w:rPr>
        <w:t xml:space="preserve"> </w:t>
      </w:r>
      <w:r w:rsidRPr="006341AB">
        <w:rPr>
          <w:rFonts w:ascii="Verdana" w:eastAsia="Calibri" w:hAnsi="Verdana"/>
          <w:sz w:val="24"/>
          <w:szCs w:val="24"/>
        </w:rPr>
        <w:t>(86.200,00).</w:t>
      </w:r>
    </w:p>
    <w:p w:rsidR="006341AB" w:rsidRP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t>II. Dotacje i środki z funduszy</w:t>
      </w:r>
      <w:r>
        <w:rPr>
          <w:rFonts w:ascii="Verdana" w:eastAsia="Calibri" w:hAnsi="Verdana"/>
          <w:sz w:val="24"/>
          <w:szCs w:val="24"/>
        </w:rPr>
        <w:t xml:space="preserve"> </w:t>
      </w:r>
      <w:r w:rsidRPr="006341AB">
        <w:rPr>
          <w:rFonts w:ascii="Verdana" w:eastAsia="Calibri" w:hAnsi="Verdana"/>
          <w:sz w:val="24"/>
          <w:szCs w:val="24"/>
        </w:rPr>
        <w:t>(8.418.542,00),</w:t>
      </w:r>
      <w:r>
        <w:rPr>
          <w:rFonts w:ascii="Verdana" w:eastAsia="Calibri" w:hAnsi="Verdana"/>
          <w:sz w:val="24"/>
          <w:szCs w:val="24"/>
        </w:rPr>
        <w:t xml:space="preserve"> </w:t>
      </w:r>
      <w:r w:rsidRPr="006341AB">
        <w:rPr>
          <w:rFonts w:ascii="Verdana" w:eastAsia="Calibri" w:hAnsi="Verdana"/>
          <w:sz w:val="24"/>
          <w:szCs w:val="24"/>
        </w:rPr>
        <w:t>z tego:</w:t>
      </w:r>
    </w:p>
    <w:p w:rsidR="006341AB" w:rsidRDefault="006341AB" w:rsidP="007C38CE">
      <w:pPr>
        <w:spacing w:after="0" w:line="312" w:lineRule="auto"/>
        <w:rPr>
          <w:rFonts w:ascii="Verdana" w:eastAsia="Calibri" w:hAnsi="Verdana"/>
          <w:sz w:val="24"/>
          <w:szCs w:val="24"/>
        </w:rPr>
      </w:pPr>
      <w:r w:rsidRPr="006341AB">
        <w:rPr>
          <w:rFonts w:ascii="Verdana" w:eastAsia="Calibri" w:hAnsi="Verdana"/>
          <w:sz w:val="24"/>
          <w:szCs w:val="24"/>
        </w:rPr>
        <w:lastRenderedPageBreak/>
        <w:t>1) środki z Funduszu Pomocy</w:t>
      </w:r>
      <w:r>
        <w:rPr>
          <w:rFonts w:ascii="Verdana" w:eastAsia="Calibri" w:hAnsi="Verdana"/>
          <w:sz w:val="24"/>
          <w:szCs w:val="24"/>
        </w:rPr>
        <w:t xml:space="preserve"> </w:t>
      </w:r>
      <w:r w:rsidRPr="006341AB">
        <w:rPr>
          <w:rFonts w:ascii="Verdana" w:eastAsia="Calibri" w:hAnsi="Verdana"/>
          <w:sz w:val="24"/>
          <w:szCs w:val="24"/>
        </w:rPr>
        <w:t>(8.418.542,00).</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6341AB">
        <w:rPr>
          <w:rFonts w:ascii="Verdana" w:eastAsia="Calibri" w:hAnsi="Verdana"/>
          <w:sz w:val="24"/>
          <w:szCs w:val="24"/>
        </w:rPr>
        <w:t>10.926</w:t>
      </w:r>
      <w:r w:rsidR="006341AB" w:rsidRPr="00ED4DAF">
        <w:rPr>
          <w:rFonts w:ascii="Verdana" w:eastAsia="Calibri" w:hAnsi="Verdana"/>
          <w:sz w:val="24"/>
          <w:szCs w:val="24"/>
        </w:rPr>
        <w:t>.</w:t>
      </w:r>
      <w:r w:rsidR="006341AB">
        <w:rPr>
          <w:rFonts w:ascii="Verdana" w:eastAsia="Calibri" w:hAnsi="Verdana"/>
          <w:sz w:val="24"/>
          <w:szCs w:val="24"/>
        </w:rPr>
        <w:t>790</w:t>
      </w:r>
      <w:r w:rsidR="006341AB" w:rsidRPr="00ED4DAF">
        <w:rPr>
          <w:rFonts w:ascii="Verdana" w:eastAsia="Calibri" w:hAnsi="Verdana"/>
          <w:sz w:val="24"/>
          <w:szCs w:val="24"/>
        </w:rPr>
        <w:t>,</w:t>
      </w:r>
      <w:r w:rsidR="006341AB">
        <w:rPr>
          <w:rFonts w:ascii="Verdana" w:eastAsia="Calibri" w:hAnsi="Verdana"/>
          <w:sz w:val="24"/>
          <w:szCs w:val="24"/>
        </w:rPr>
        <w:t>00</w:t>
      </w:r>
      <w:r w:rsidR="006341AB" w:rsidRPr="00ED4DAF">
        <w:rPr>
          <w:rFonts w:ascii="Verdana" w:eastAsia="Calibri" w:hAnsi="Verdana"/>
          <w:sz w:val="24"/>
          <w:szCs w:val="24"/>
        </w:rPr>
        <w:t xml:space="preserve"> </w:t>
      </w:r>
      <w:r w:rsidRPr="00ED4DAF">
        <w:rPr>
          <w:rFonts w:ascii="Verdana" w:eastAsia="Calibri" w:hAnsi="Verdana"/>
          <w:sz w:val="24"/>
          <w:szCs w:val="24"/>
        </w:rPr>
        <w:t>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I. Zwiększenie planu wydatków bieżących</w:t>
      </w:r>
      <w:r>
        <w:rPr>
          <w:rFonts w:ascii="Verdana" w:hAnsi="Verdana"/>
          <w:sz w:val="24"/>
          <w:szCs w:val="24"/>
        </w:rPr>
        <w:t xml:space="preserve"> </w:t>
      </w:r>
      <w:r w:rsidRPr="006341AB">
        <w:rPr>
          <w:rFonts w:ascii="Verdana" w:hAnsi="Verdana"/>
          <w:sz w:val="24"/>
          <w:szCs w:val="24"/>
        </w:rPr>
        <w:t>(10.875.266,00),</w:t>
      </w:r>
      <w:r>
        <w:rPr>
          <w:rFonts w:ascii="Verdana" w:hAnsi="Verdana"/>
          <w:sz w:val="24"/>
          <w:szCs w:val="24"/>
        </w:rPr>
        <w:t xml:space="preserve"> </w:t>
      </w:r>
      <w:r w:rsidRPr="006341AB">
        <w:rPr>
          <w:rFonts w:ascii="Verdana" w:hAnsi="Verdana"/>
          <w:sz w:val="24"/>
          <w:szCs w:val="24"/>
        </w:rPr>
        <w:t>z tego:</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1) zwiększenie planu wydatków jednostek budżetowych</w:t>
      </w:r>
      <w:r>
        <w:rPr>
          <w:rFonts w:ascii="Verdana" w:hAnsi="Verdana"/>
          <w:sz w:val="24"/>
          <w:szCs w:val="24"/>
        </w:rPr>
        <w:t xml:space="preserve"> </w:t>
      </w:r>
      <w:r w:rsidRPr="006341AB">
        <w:rPr>
          <w:rFonts w:ascii="Verdana" w:hAnsi="Verdana"/>
          <w:sz w:val="24"/>
          <w:szCs w:val="24"/>
        </w:rPr>
        <w:t>(6.409.052,74),</w:t>
      </w:r>
      <w:r>
        <w:rPr>
          <w:rFonts w:ascii="Verdana" w:hAnsi="Verdana"/>
          <w:sz w:val="24"/>
          <w:szCs w:val="24"/>
        </w:rPr>
        <w:t xml:space="preserve"> </w:t>
      </w:r>
      <w:r w:rsidRPr="006341AB">
        <w:rPr>
          <w:rFonts w:ascii="Verdana" w:hAnsi="Verdana"/>
          <w:sz w:val="24"/>
          <w:szCs w:val="24"/>
        </w:rPr>
        <w:t>w tym:</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a) zwiększenie planu wydatków na wynagrodzenia i składki od nich naliczane</w:t>
      </w:r>
      <w:r>
        <w:rPr>
          <w:rFonts w:ascii="Verdana" w:hAnsi="Verdana"/>
          <w:sz w:val="24"/>
          <w:szCs w:val="24"/>
        </w:rPr>
        <w:t xml:space="preserve"> </w:t>
      </w:r>
      <w:r w:rsidRPr="006341AB">
        <w:rPr>
          <w:rFonts w:ascii="Verdana" w:hAnsi="Verdana"/>
          <w:sz w:val="24"/>
          <w:szCs w:val="24"/>
        </w:rPr>
        <w:t>(1.573.969,00),</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b) zmniejszenie planu wydatków związanych z realizacją ich statutowych zadań</w:t>
      </w:r>
      <w:r>
        <w:rPr>
          <w:rFonts w:ascii="Verdana" w:hAnsi="Verdana"/>
          <w:sz w:val="24"/>
          <w:szCs w:val="24"/>
        </w:rPr>
        <w:t xml:space="preserve"> </w:t>
      </w:r>
      <w:r w:rsidRPr="006341AB">
        <w:rPr>
          <w:rFonts w:ascii="Verdana" w:hAnsi="Verdana"/>
          <w:sz w:val="24"/>
          <w:szCs w:val="24"/>
        </w:rPr>
        <w:t>(-4.755.149,74),</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2) zwiększenie planu wydatków na dotacje na zadania bieżące</w:t>
      </w:r>
      <w:r>
        <w:rPr>
          <w:rFonts w:ascii="Verdana" w:hAnsi="Verdana"/>
          <w:sz w:val="24"/>
          <w:szCs w:val="24"/>
        </w:rPr>
        <w:t xml:space="preserve"> </w:t>
      </w:r>
      <w:r w:rsidRPr="006341AB">
        <w:rPr>
          <w:rFonts w:ascii="Verdana" w:hAnsi="Verdana"/>
          <w:sz w:val="24"/>
          <w:szCs w:val="24"/>
        </w:rPr>
        <w:t>(3.730.448,26),</w:t>
      </w:r>
    </w:p>
    <w:p w:rsidR="006341AB" w:rsidRPr="006341AB" w:rsidRDefault="006341AB" w:rsidP="007C38CE">
      <w:pPr>
        <w:spacing w:after="0" w:line="312" w:lineRule="auto"/>
        <w:rPr>
          <w:rFonts w:ascii="Verdana" w:hAnsi="Verdana"/>
          <w:sz w:val="24"/>
          <w:szCs w:val="24"/>
        </w:rPr>
      </w:pPr>
      <w:r w:rsidRPr="006341AB">
        <w:rPr>
          <w:rFonts w:ascii="Verdana" w:hAnsi="Verdana"/>
          <w:sz w:val="24"/>
          <w:szCs w:val="24"/>
        </w:rPr>
        <w:t>3) zwiększenie planu wydatków na świadczenia na rzecz osób fizycznych</w:t>
      </w:r>
      <w:r>
        <w:rPr>
          <w:rFonts w:ascii="Verdana" w:hAnsi="Verdana"/>
          <w:sz w:val="24"/>
          <w:szCs w:val="24"/>
        </w:rPr>
        <w:t xml:space="preserve"> </w:t>
      </w:r>
      <w:r w:rsidRPr="006341AB">
        <w:rPr>
          <w:rFonts w:ascii="Verdana" w:hAnsi="Verdana"/>
          <w:sz w:val="24"/>
          <w:szCs w:val="24"/>
        </w:rPr>
        <w:t>(735.765,00).</w:t>
      </w:r>
    </w:p>
    <w:p w:rsidR="006341AB" w:rsidRPr="00ED4DAF" w:rsidRDefault="006341AB" w:rsidP="007C38CE">
      <w:pPr>
        <w:spacing w:after="0" w:line="312" w:lineRule="auto"/>
        <w:rPr>
          <w:rFonts w:ascii="Verdana" w:hAnsi="Verdana"/>
          <w:sz w:val="24"/>
          <w:szCs w:val="24"/>
        </w:rPr>
      </w:pPr>
      <w:r w:rsidRPr="006341AB">
        <w:rPr>
          <w:rFonts w:ascii="Verdana" w:hAnsi="Verdana"/>
          <w:sz w:val="24"/>
          <w:szCs w:val="24"/>
        </w:rPr>
        <w:t>II. Zwiększenie planu wydatków na inwestycje i zakupy inwestycyjne</w:t>
      </w:r>
      <w:r>
        <w:rPr>
          <w:rFonts w:ascii="Verdana" w:hAnsi="Verdana"/>
          <w:sz w:val="24"/>
          <w:szCs w:val="24"/>
        </w:rPr>
        <w:t xml:space="preserve"> </w:t>
      </w:r>
      <w:r w:rsidRPr="006341AB">
        <w:rPr>
          <w:rFonts w:ascii="Verdana" w:hAnsi="Verdana"/>
          <w:sz w:val="24"/>
          <w:szCs w:val="24"/>
        </w:rPr>
        <w:t>(51.524,00).</w:t>
      </w:r>
    </w:p>
    <w:p w:rsidR="001960AB" w:rsidRPr="00CD4345" w:rsidRDefault="001960AB"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6341AB">
        <w:rPr>
          <w:rFonts w:ascii="Verdana" w:eastAsia="Calibri" w:hAnsi="Verdana"/>
          <w:b/>
          <w:bCs/>
          <w:sz w:val="24"/>
          <w:szCs w:val="24"/>
        </w:rPr>
        <w:t>1002</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6341AB">
        <w:rPr>
          <w:rFonts w:ascii="Verdana" w:eastAsia="Calibri" w:hAnsi="Verdana"/>
          <w:b/>
          <w:bCs/>
          <w:sz w:val="24"/>
          <w:szCs w:val="24"/>
        </w:rPr>
        <w:t>4</w:t>
      </w:r>
      <w:r w:rsidRPr="00CD4345">
        <w:rPr>
          <w:rFonts w:ascii="Verdana" w:eastAsia="Calibri" w:hAnsi="Verdana"/>
          <w:b/>
          <w:bCs/>
          <w:sz w:val="24"/>
          <w:szCs w:val="24"/>
        </w:rPr>
        <w:t xml:space="preserve"> </w:t>
      </w:r>
      <w:r w:rsidR="006341AB">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BB28D3">
        <w:rPr>
          <w:rFonts w:ascii="Verdana" w:eastAsia="Calibri" w:hAnsi="Verdana"/>
          <w:sz w:val="24"/>
          <w:szCs w:val="24"/>
        </w:rPr>
        <w:t>11</w:t>
      </w:r>
      <w:r w:rsidRPr="00ED4DAF">
        <w:rPr>
          <w:rFonts w:ascii="Verdana" w:eastAsia="Calibri" w:hAnsi="Verdana"/>
          <w:sz w:val="24"/>
          <w:szCs w:val="24"/>
        </w:rPr>
        <w:t>.</w:t>
      </w:r>
      <w:r w:rsidR="00BB28D3">
        <w:rPr>
          <w:rFonts w:ascii="Verdana" w:eastAsia="Calibri" w:hAnsi="Verdana"/>
          <w:sz w:val="24"/>
          <w:szCs w:val="24"/>
        </w:rPr>
        <w:t>000</w:t>
      </w:r>
      <w:r w:rsidRPr="00ED4DAF">
        <w:rPr>
          <w:rFonts w:ascii="Verdana" w:eastAsia="Calibri" w:hAnsi="Verdana"/>
          <w:sz w:val="24"/>
          <w:szCs w:val="24"/>
        </w:rPr>
        <w:t>,</w:t>
      </w:r>
      <w:r w:rsidR="00BB28D3">
        <w:rPr>
          <w:rFonts w:ascii="Verdana" w:eastAsia="Calibri" w:hAnsi="Verdana"/>
          <w:sz w:val="24"/>
          <w:szCs w:val="24"/>
        </w:rPr>
        <w:t>00</w:t>
      </w:r>
      <w:r w:rsidRPr="00ED4DAF">
        <w:rPr>
          <w:rFonts w:ascii="Verdana" w:eastAsia="Calibri" w:hAnsi="Verdana"/>
          <w:sz w:val="24"/>
          <w:szCs w:val="24"/>
        </w:rPr>
        <w:t xml:space="preserve"> zł</w:t>
      </w:r>
    </w:p>
    <w:p w:rsidR="001960AB" w:rsidRDefault="001960AB"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BB28D3" w:rsidRPr="00BB28D3" w:rsidRDefault="00BB28D3" w:rsidP="007C38CE">
      <w:pPr>
        <w:spacing w:after="0" w:line="312" w:lineRule="auto"/>
        <w:rPr>
          <w:rFonts w:ascii="Verdana" w:eastAsia="Calibri" w:hAnsi="Verdana"/>
          <w:sz w:val="24"/>
          <w:szCs w:val="24"/>
        </w:rPr>
      </w:pPr>
      <w:r w:rsidRPr="00BB28D3">
        <w:rPr>
          <w:rFonts w:ascii="Verdana" w:eastAsia="Calibri" w:hAnsi="Verdana"/>
          <w:sz w:val="24"/>
          <w:szCs w:val="24"/>
        </w:rPr>
        <w:t>Dochody własne</w:t>
      </w:r>
      <w:r>
        <w:rPr>
          <w:rFonts w:ascii="Verdana" w:eastAsia="Calibri" w:hAnsi="Verdana"/>
          <w:sz w:val="24"/>
          <w:szCs w:val="24"/>
        </w:rPr>
        <w:t xml:space="preserve"> (11.000,00), </w:t>
      </w:r>
      <w:r w:rsidRPr="00BB28D3">
        <w:rPr>
          <w:rFonts w:ascii="Verdana" w:eastAsia="Calibri" w:hAnsi="Verdana"/>
          <w:sz w:val="24"/>
          <w:szCs w:val="24"/>
        </w:rPr>
        <w:t>z tego:</w:t>
      </w:r>
    </w:p>
    <w:p w:rsidR="001960AB" w:rsidRDefault="00BB28D3" w:rsidP="007C38CE">
      <w:pPr>
        <w:spacing w:after="0" w:line="312" w:lineRule="auto"/>
        <w:rPr>
          <w:rFonts w:ascii="Verdana" w:eastAsia="Calibri" w:hAnsi="Verdana"/>
          <w:sz w:val="24"/>
          <w:szCs w:val="24"/>
        </w:rPr>
      </w:pPr>
      <w:r w:rsidRPr="00BB28D3">
        <w:rPr>
          <w:rFonts w:ascii="Verdana" w:eastAsia="Calibri" w:hAnsi="Verdana"/>
          <w:sz w:val="24"/>
          <w:szCs w:val="24"/>
        </w:rPr>
        <w:t>1) Pozostałe dochody</w:t>
      </w:r>
      <w:r>
        <w:rPr>
          <w:rFonts w:ascii="Verdana" w:eastAsia="Calibri" w:hAnsi="Verdana"/>
          <w:sz w:val="24"/>
          <w:szCs w:val="24"/>
        </w:rPr>
        <w:t xml:space="preserve"> </w:t>
      </w:r>
      <w:r w:rsidRPr="00BB28D3">
        <w:rPr>
          <w:rFonts w:ascii="Verdana" w:eastAsia="Calibri" w:hAnsi="Verdana"/>
          <w:sz w:val="24"/>
          <w:szCs w:val="24"/>
        </w:rPr>
        <w:t>(11.000,00).</w:t>
      </w:r>
    </w:p>
    <w:p w:rsidR="001960AB" w:rsidRPr="00ED4DAF" w:rsidRDefault="001960AB"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BB28D3">
        <w:rPr>
          <w:rFonts w:ascii="Verdana" w:eastAsia="Calibri" w:hAnsi="Verdana"/>
          <w:sz w:val="24"/>
          <w:szCs w:val="24"/>
        </w:rPr>
        <w:t>11</w:t>
      </w:r>
      <w:r w:rsidR="00BB28D3" w:rsidRPr="00ED4DAF">
        <w:rPr>
          <w:rFonts w:ascii="Verdana" w:eastAsia="Calibri" w:hAnsi="Verdana"/>
          <w:sz w:val="24"/>
          <w:szCs w:val="24"/>
        </w:rPr>
        <w:t>.</w:t>
      </w:r>
      <w:r w:rsidR="00BB28D3">
        <w:rPr>
          <w:rFonts w:ascii="Verdana" w:eastAsia="Calibri" w:hAnsi="Verdana"/>
          <w:sz w:val="24"/>
          <w:szCs w:val="24"/>
        </w:rPr>
        <w:t>000</w:t>
      </w:r>
      <w:r w:rsidR="00BB28D3" w:rsidRPr="00ED4DAF">
        <w:rPr>
          <w:rFonts w:ascii="Verdana" w:eastAsia="Calibri" w:hAnsi="Verdana"/>
          <w:sz w:val="24"/>
          <w:szCs w:val="24"/>
        </w:rPr>
        <w:t>,</w:t>
      </w:r>
      <w:r w:rsidR="00BB28D3">
        <w:rPr>
          <w:rFonts w:ascii="Verdana" w:eastAsia="Calibri" w:hAnsi="Verdana"/>
          <w:sz w:val="24"/>
          <w:szCs w:val="24"/>
        </w:rPr>
        <w:t xml:space="preserve">00 </w:t>
      </w:r>
      <w:r w:rsidRPr="00ED4DAF">
        <w:rPr>
          <w:rFonts w:ascii="Verdana" w:eastAsia="Calibri" w:hAnsi="Verdana"/>
          <w:sz w:val="24"/>
          <w:szCs w:val="24"/>
        </w:rPr>
        <w:t>zł</w:t>
      </w:r>
    </w:p>
    <w:p w:rsidR="001960AB" w:rsidRPr="00ED4DAF" w:rsidRDefault="001960AB"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BB28D3" w:rsidRPr="00BB28D3"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t>I. Zmniejszenie planu wydatków bieżących</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(-14.429,00),</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z tego:</w:t>
      </w:r>
    </w:p>
    <w:p w:rsidR="00BB28D3" w:rsidRPr="00BB28D3"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(55.571,00),</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w tym:</w:t>
      </w:r>
    </w:p>
    <w:p w:rsidR="00BB28D3" w:rsidRPr="00BB28D3"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(11.637,00),</w:t>
      </w:r>
    </w:p>
    <w:p w:rsidR="00BB28D3" w:rsidRPr="00BB28D3"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(43.934,00),</w:t>
      </w:r>
    </w:p>
    <w:p w:rsidR="00BB28D3" w:rsidRPr="00BB28D3"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t>2) zmniejszenie planu wydatków na świadczenia na rzecz osób fizycznych</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(-70.000,00).</w:t>
      </w:r>
    </w:p>
    <w:p w:rsidR="001960AB" w:rsidRPr="006F4257" w:rsidRDefault="00BB28D3" w:rsidP="007C38CE">
      <w:pPr>
        <w:spacing w:after="0" w:line="312" w:lineRule="auto"/>
        <w:rPr>
          <w:rFonts w:ascii="Verdana" w:eastAsia="Times New Roman" w:hAnsi="Verdana" w:cs="Times New Roman"/>
          <w:bCs/>
          <w:sz w:val="24"/>
          <w:szCs w:val="24"/>
        </w:rPr>
      </w:pPr>
      <w:r w:rsidRPr="00BB28D3">
        <w:rPr>
          <w:rFonts w:ascii="Verdana" w:eastAsia="Times New Roman" w:hAnsi="Verdana" w:cs="Times New Roman"/>
          <w:bCs/>
          <w:sz w:val="24"/>
          <w:szCs w:val="24"/>
        </w:rPr>
        <w:lastRenderedPageBreak/>
        <w:t>II. Zwiększenie planu wydatków na inwestycje i zakupy inwestycyjne</w:t>
      </w:r>
      <w:r>
        <w:rPr>
          <w:rFonts w:ascii="Verdana" w:eastAsia="Times New Roman" w:hAnsi="Verdana" w:cs="Times New Roman"/>
          <w:bCs/>
          <w:sz w:val="24"/>
          <w:szCs w:val="24"/>
        </w:rPr>
        <w:t xml:space="preserve"> </w:t>
      </w:r>
      <w:r w:rsidRPr="00BB28D3">
        <w:rPr>
          <w:rFonts w:ascii="Verdana" w:eastAsia="Times New Roman" w:hAnsi="Verdana" w:cs="Times New Roman"/>
          <w:bCs/>
          <w:sz w:val="24"/>
          <w:szCs w:val="24"/>
        </w:rPr>
        <w:t>(25.429,00).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1013</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8</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-702</w:t>
      </w:r>
      <w:r w:rsidRPr="00ED4DAF">
        <w:rPr>
          <w:rFonts w:ascii="Verdana" w:eastAsia="Calibri" w:hAnsi="Verdana"/>
          <w:sz w:val="24"/>
          <w:szCs w:val="24"/>
        </w:rPr>
        <w:t>.</w:t>
      </w:r>
      <w:r>
        <w:rPr>
          <w:rFonts w:ascii="Verdana" w:eastAsia="Calibri" w:hAnsi="Verdana"/>
          <w:sz w:val="24"/>
          <w:szCs w:val="24"/>
        </w:rPr>
        <w:t>430</w:t>
      </w:r>
      <w:r w:rsidRPr="00ED4DAF">
        <w:rPr>
          <w:rFonts w:ascii="Verdana" w:eastAsia="Calibri" w:hAnsi="Verdana"/>
          <w:sz w:val="24"/>
          <w:szCs w:val="24"/>
        </w:rPr>
        <w:t>,</w:t>
      </w:r>
      <w:r>
        <w:rPr>
          <w:rFonts w:ascii="Verdana" w:eastAsia="Calibri" w:hAnsi="Verdana"/>
          <w:sz w:val="24"/>
          <w:szCs w:val="24"/>
        </w:rPr>
        <w:t>36</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I. Dotacje celowe z budżetu państwa</w:t>
      </w:r>
      <w:r>
        <w:rPr>
          <w:rFonts w:ascii="Verdana" w:eastAsia="Calibri" w:hAnsi="Verdana"/>
          <w:sz w:val="24"/>
          <w:szCs w:val="24"/>
        </w:rPr>
        <w:t xml:space="preserve"> </w:t>
      </w:r>
      <w:r w:rsidRPr="00185511">
        <w:rPr>
          <w:rFonts w:ascii="Verdana" w:eastAsia="Calibri" w:hAnsi="Verdana"/>
          <w:sz w:val="24"/>
          <w:szCs w:val="24"/>
        </w:rPr>
        <w:t>(-946.076,57),</w:t>
      </w:r>
      <w:r>
        <w:rPr>
          <w:rFonts w:ascii="Verdana" w:eastAsia="Calibri" w:hAnsi="Verdana"/>
          <w:sz w:val="24"/>
          <w:szCs w:val="24"/>
        </w:rPr>
        <w:t xml:space="preserve"> </w:t>
      </w:r>
      <w:r w:rsidRPr="00185511">
        <w:rPr>
          <w:rFonts w:ascii="Verdana" w:eastAsia="Calibri" w:hAnsi="Verdana"/>
          <w:sz w:val="24"/>
          <w:szCs w:val="24"/>
        </w:rPr>
        <w:t>z tego:</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1) dla gminy</w:t>
      </w:r>
      <w:r>
        <w:rPr>
          <w:rFonts w:ascii="Verdana" w:eastAsia="Calibri" w:hAnsi="Verdana"/>
          <w:sz w:val="24"/>
          <w:szCs w:val="24"/>
        </w:rPr>
        <w:t xml:space="preserve"> </w:t>
      </w:r>
      <w:r w:rsidRPr="00185511">
        <w:rPr>
          <w:rFonts w:ascii="Verdana" w:eastAsia="Calibri" w:hAnsi="Verdana"/>
          <w:sz w:val="24"/>
          <w:szCs w:val="24"/>
        </w:rPr>
        <w:t>(-977.629,57),</w:t>
      </w:r>
      <w:r>
        <w:rPr>
          <w:rFonts w:ascii="Verdana" w:eastAsia="Calibri" w:hAnsi="Verdana"/>
          <w:sz w:val="24"/>
          <w:szCs w:val="24"/>
        </w:rPr>
        <w:t xml:space="preserve"> </w:t>
      </w:r>
      <w:r w:rsidRPr="00185511">
        <w:rPr>
          <w:rFonts w:ascii="Verdana" w:eastAsia="Calibri" w:hAnsi="Verdana"/>
          <w:sz w:val="24"/>
          <w:szCs w:val="24"/>
        </w:rPr>
        <w:t>z tego:</w:t>
      </w:r>
    </w:p>
    <w:p w:rsidR="00BB28D3"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a) na zadania własne</w:t>
      </w:r>
      <w:r>
        <w:rPr>
          <w:rFonts w:ascii="Verdana" w:eastAsia="Calibri" w:hAnsi="Verdana"/>
          <w:sz w:val="24"/>
          <w:szCs w:val="24"/>
        </w:rPr>
        <w:t xml:space="preserve"> </w:t>
      </w:r>
      <w:r w:rsidRPr="00185511">
        <w:rPr>
          <w:rFonts w:ascii="Verdana" w:eastAsia="Calibri" w:hAnsi="Verdana"/>
          <w:sz w:val="24"/>
          <w:szCs w:val="24"/>
        </w:rPr>
        <w:t>(30.000,00),</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b) na zadania zlecone</w:t>
      </w:r>
      <w:r>
        <w:rPr>
          <w:rFonts w:ascii="Verdana" w:eastAsia="Calibri" w:hAnsi="Verdana"/>
          <w:sz w:val="24"/>
          <w:szCs w:val="24"/>
        </w:rPr>
        <w:t xml:space="preserve"> </w:t>
      </w:r>
      <w:r w:rsidRPr="00185511">
        <w:rPr>
          <w:rFonts w:ascii="Verdana" w:eastAsia="Calibri" w:hAnsi="Verdana"/>
          <w:sz w:val="24"/>
          <w:szCs w:val="24"/>
        </w:rPr>
        <w:t>(-1.007.629,57),</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2) dla powiatu</w:t>
      </w:r>
      <w:r>
        <w:rPr>
          <w:rFonts w:ascii="Verdana" w:eastAsia="Calibri" w:hAnsi="Verdana"/>
          <w:sz w:val="24"/>
          <w:szCs w:val="24"/>
        </w:rPr>
        <w:t xml:space="preserve"> </w:t>
      </w:r>
      <w:r w:rsidRPr="00185511">
        <w:rPr>
          <w:rFonts w:ascii="Verdana" w:eastAsia="Calibri" w:hAnsi="Verdana"/>
          <w:sz w:val="24"/>
          <w:szCs w:val="24"/>
        </w:rPr>
        <w:t>(31.553,00),</w:t>
      </w:r>
      <w:r>
        <w:rPr>
          <w:rFonts w:ascii="Verdana" w:eastAsia="Calibri" w:hAnsi="Verdana"/>
          <w:sz w:val="24"/>
          <w:szCs w:val="24"/>
        </w:rPr>
        <w:t xml:space="preserve"> </w:t>
      </w:r>
      <w:r w:rsidRPr="00185511">
        <w:rPr>
          <w:rFonts w:ascii="Verdana" w:eastAsia="Calibri" w:hAnsi="Verdana"/>
          <w:sz w:val="24"/>
          <w:szCs w:val="24"/>
        </w:rPr>
        <w:t>z tego:</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a) na zadania zlecone</w:t>
      </w:r>
      <w:r>
        <w:rPr>
          <w:rFonts w:ascii="Verdana" w:eastAsia="Calibri" w:hAnsi="Verdana"/>
          <w:sz w:val="24"/>
          <w:szCs w:val="24"/>
        </w:rPr>
        <w:t xml:space="preserve"> </w:t>
      </w:r>
      <w:r w:rsidRPr="00185511">
        <w:rPr>
          <w:rFonts w:ascii="Verdana" w:eastAsia="Calibri" w:hAnsi="Verdana"/>
          <w:sz w:val="24"/>
          <w:szCs w:val="24"/>
        </w:rPr>
        <w:t>(31.553,00).</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II. Dotacje i środki z funduszy</w:t>
      </w:r>
      <w:r>
        <w:rPr>
          <w:rFonts w:ascii="Verdana" w:eastAsia="Calibri" w:hAnsi="Verdana"/>
          <w:sz w:val="24"/>
          <w:szCs w:val="24"/>
        </w:rPr>
        <w:t xml:space="preserve"> (243.646,21), </w:t>
      </w:r>
      <w:r w:rsidRPr="00185511">
        <w:rPr>
          <w:rFonts w:ascii="Verdana" w:eastAsia="Calibri" w:hAnsi="Verdana"/>
          <w:sz w:val="24"/>
          <w:szCs w:val="24"/>
        </w:rPr>
        <w:t>z tego:</w:t>
      </w:r>
    </w:p>
    <w:p w:rsid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1) środki z Funduszu Pomocy</w:t>
      </w:r>
      <w:r>
        <w:rPr>
          <w:rFonts w:ascii="Verdana" w:eastAsia="Calibri" w:hAnsi="Verdana"/>
          <w:sz w:val="24"/>
          <w:szCs w:val="24"/>
        </w:rPr>
        <w:t xml:space="preserve"> </w:t>
      </w:r>
      <w:r w:rsidRPr="00185511">
        <w:rPr>
          <w:rFonts w:ascii="Verdana" w:eastAsia="Calibri" w:hAnsi="Verdana"/>
          <w:sz w:val="24"/>
          <w:szCs w:val="24"/>
        </w:rPr>
        <w:t>(243.646,21).</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-702</w:t>
      </w:r>
      <w:r w:rsidRPr="00ED4DAF">
        <w:rPr>
          <w:rFonts w:ascii="Verdana" w:eastAsia="Calibri" w:hAnsi="Verdana"/>
          <w:sz w:val="24"/>
          <w:szCs w:val="24"/>
        </w:rPr>
        <w:t>.</w:t>
      </w:r>
      <w:r>
        <w:rPr>
          <w:rFonts w:ascii="Verdana" w:eastAsia="Calibri" w:hAnsi="Verdana"/>
          <w:sz w:val="24"/>
          <w:szCs w:val="24"/>
        </w:rPr>
        <w:t>430</w:t>
      </w:r>
      <w:r w:rsidRPr="00ED4DAF">
        <w:rPr>
          <w:rFonts w:ascii="Verdana" w:eastAsia="Calibri" w:hAnsi="Verdana"/>
          <w:sz w:val="24"/>
          <w:szCs w:val="24"/>
        </w:rPr>
        <w:t>,</w:t>
      </w:r>
      <w:r>
        <w:rPr>
          <w:rFonts w:ascii="Verdana" w:eastAsia="Calibri" w:hAnsi="Verdana"/>
          <w:sz w:val="24"/>
          <w:szCs w:val="24"/>
        </w:rPr>
        <w:t>36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185511" w:rsidRPr="00185511" w:rsidRDefault="00185511" w:rsidP="007C38CE">
      <w:pPr>
        <w:spacing w:after="0" w:line="312" w:lineRule="auto"/>
        <w:rPr>
          <w:rFonts w:ascii="Verdana" w:hAnsi="Verdana"/>
          <w:sz w:val="24"/>
          <w:szCs w:val="24"/>
        </w:rPr>
      </w:pPr>
      <w:r w:rsidRPr="00185511">
        <w:rPr>
          <w:rFonts w:ascii="Verdana" w:hAnsi="Verdana"/>
          <w:sz w:val="24"/>
          <w:szCs w:val="24"/>
        </w:rPr>
        <w:t>I. Zmniejszenie planu wydatków bieżących</w:t>
      </w:r>
      <w:r>
        <w:rPr>
          <w:rFonts w:ascii="Verdana" w:hAnsi="Verdana"/>
          <w:sz w:val="24"/>
          <w:szCs w:val="24"/>
        </w:rPr>
        <w:t xml:space="preserve"> </w:t>
      </w:r>
      <w:r w:rsidRPr="00185511">
        <w:rPr>
          <w:rFonts w:ascii="Verdana" w:hAnsi="Verdana"/>
          <w:sz w:val="24"/>
          <w:szCs w:val="24"/>
        </w:rPr>
        <w:t>(-736.095,36),</w:t>
      </w:r>
      <w:r>
        <w:rPr>
          <w:rFonts w:ascii="Verdana" w:hAnsi="Verdana"/>
          <w:sz w:val="24"/>
          <w:szCs w:val="24"/>
        </w:rPr>
        <w:t xml:space="preserve"> </w:t>
      </w:r>
      <w:r w:rsidRPr="00185511">
        <w:rPr>
          <w:rFonts w:ascii="Verdana" w:hAnsi="Verdana"/>
          <w:sz w:val="24"/>
          <w:szCs w:val="24"/>
        </w:rPr>
        <w:t>z tego:</w:t>
      </w:r>
    </w:p>
    <w:p w:rsidR="00185511" w:rsidRPr="00185511" w:rsidRDefault="00185511" w:rsidP="007C38CE">
      <w:pPr>
        <w:spacing w:after="0" w:line="312" w:lineRule="auto"/>
        <w:rPr>
          <w:rFonts w:ascii="Verdana" w:hAnsi="Verdana"/>
          <w:sz w:val="24"/>
          <w:szCs w:val="24"/>
        </w:rPr>
      </w:pPr>
      <w:r w:rsidRPr="00185511">
        <w:rPr>
          <w:rFonts w:ascii="Verdana" w:hAnsi="Verdana"/>
          <w:sz w:val="24"/>
          <w:szCs w:val="24"/>
        </w:rPr>
        <w:t>1) zwiększenie planu wydatków jednostek budżetowych</w:t>
      </w:r>
      <w:r>
        <w:rPr>
          <w:rFonts w:ascii="Verdana" w:hAnsi="Verdana"/>
          <w:sz w:val="24"/>
          <w:szCs w:val="24"/>
        </w:rPr>
        <w:t xml:space="preserve"> </w:t>
      </w:r>
      <w:r w:rsidRPr="00185511">
        <w:rPr>
          <w:rFonts w:ascii="Verdana" w:hAnsi="Verdana"/>
          <w:sz w:val="24"/>
          <w:szCs w:val="24"/>
        </w:rPr>
        <w:t>(182.446,97),</w:t>
      </w:r>
      <w:r>
        <w:rPr>
          <w:rFonts w:ascii="Verdana" w:hAnsi="Verdana"/>
          <w:sz w:val="24"/>
          <w:szCs w:val="24"/>
        </w:rPr>
        <w:t xml:space="preserve"> </w:t>
      </w:r>
      <w:r w:rsidRPr="00185511">
        <w:rPr>
          <w:rFonts w:ascii="Verdana" w:hAnsi="Verdana"/>
          <w:sz w:val="24"/>
          <w:szCs w:val="24"/>
        </w:rPr>
        <w:t>w tym:</w:t>
      </w:r>
    </w:p>
    <w:p w:rsidR="00185511" w:rsidRPr="00ED4DAF" w:rsidRDefault="00185511" w:rsidP="007C38CE">
      <w:pPr>
        <w:spacing w:after="0" w:line="312" w:lineRule="auto"/>
        <w:rPr>
          <w:rFonts w:ascii="Verdana" w:hAnsi="Verdana"/>
          <w:sz w:val="24"/>
          <w:szCs w:val="24"/>
        </w:rPr>
      </w:pPr>
      <w:r w:rsidRPr="00185511">
        <w:rPr>
          <w:rFonts w:ascii="Verdana" w:hAnsi="Verdana"/>
          <w:sz w:val="24"/>
          <w:szCs w:val="24"/>
        </w:rPr>
        <w:t>a) zwiększenie planu wydatków na wynagrodzenia i składki od nich naliczane</w:t>
      </w:r>
      <w:r>
        <w:rPr>
          <w:rFonts w:ascii="Verdana" w:hAnsi="Verdana"/>
          <w:sz w:val="24"/>
          <w:szCs w:val="24"/>
        </w:rPr>
        <w:t xml:space="preserve"> </w:t>
      </w:r>
      <w:r w:rsidRPr="00185511">
        <w:rPr>
          <w:rFonts w:ascii="Verdana" w:hAnsi="Verdana"/>
          <w:sz w:val="24"/>
          <w:szCs w:val="24"/>
        </w:rPr>
        <w:t>(233.408,45),</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(-96.547,48),</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2) zmniejszenie planu wydatków na dotacje na zadania bieżące</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(-27.246,00),</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3) zmniejszenie planu wydatków na świadczenia na rzecz osób fizycznych</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(-891.296,33).</w:t>
      </w:r>
    </w:p>
    <w:p w:rsidR="00BB28D3" w:rsidRPr="006F4257"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(33.665,00).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10</w:t>
      </w:r>
      <w:r w:rsidR="00185511">
        <w:rPr>
          <w:rFonts w:ascii="Verdana" w:eastAsia="Calibri" w:hAnsi="Verdana"/>
          <w:b/>
          <w:bCs/>
          <w:sz w:val="24"/>
          <w:szCs w:val="24"/>
        </w:rPr>
        <w:t>39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185511">
        <w:rPr>
          <w:rFonts w:ascii="Verdana" w:eastAsia="Calibri" w:hAnsi="Verdana"/>
          <w:b/>
          <w:bCs/>
          <w:sz w:val="24"/>
          <w:szCs w:val="24"/>
        </w:rPr>
        <w:t>1</w:t>
      </w:r>
      <w:r>
        <w:rPr>
          <w:rFonts w:ascii="Verdana" w:eastAsia="Calibri" w:hAnsi="Verdana"/>
          <w:b/>
          <w:bCs/>
          <w:sz w:val="24"/>
          <w:szCs w:val="24"/>
        </w:rPr>
        <w:t>4</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185511">
        <w:rPr>
          <w:rFonts w:ascii="Verdana" w:eastAsia="Calibri" w:hAnsi="Verdana"/>
          <w:sz w:val="24"/>
          <w:szCs w:val="24"/>
        </w:rPr>
        <w:t>3.609</w:t>
      </w:r>
      <w:r w:rsidRPr="00ED4DAF">
        <w:rPr>
          <w:rFonts w:ascii="Verdana" w:eastAsia="Calibri" w:hAnsi="Verdana"/>
          <w:sz w:val="24"/>
          <w:szCs w:val="24"/>
        </w:rPr>
        <w:t>.</w:t>
      </w:r>
      <w:r w:rsidR="00185511">
        <w:rPr>
          <w:rFonts w:ascii="Verdana" w:eastAsia="Calibri" w:hAnsi="Verdana"/>
          <w:sz w:val="24"/>
          <w:szCs w:val="24"/>
        </w:rPr>
        <w:t>784</w:t>
      </w:r>
      <w:r w:rsidRPr="00ED4DAF">
        <w:rPr>
          <w:rFonts w:ascii="Verdana" w:eastAsia="Calibri" w:hAnsi="Verdana"/>
          <w:sz w:val="24"/>
          <w:szCs w:val="24"/>
        </w:rPr>
        <w:t>,</w:t>
      </w:r>
      <w:r w:rsidR="00185511">
        <w:rPr>
          <w:rFonts w:ascii="Verdana" w:eastAsia="Calibri" w:hAnsi="Verdana"/>
          <w:sz w:val="24"/>
          <w:szCs w:val="24"/>
        </w:rPr>
        <w:t>28</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lastRenderedPageBreak/>
        <w:t>I. Dotacje celowe z budżetu państwa</w:t>
      </w:r>
      <w:r>
        <w:rPr>
          <w:rFonts w:ascii="Verdana" w:eastAsia="Calibri" w:hAnsi="Verdana"/>
          <w:sz w:val="24"/>
          <w:szCs w:val="24"/>
        </w:rPr>
        <w:t xml:space="preserve"> </w:t>
      </w:r>
      <w:r w:rsidRPr="00185511">
        <w:rPr>
          <w:rFonts w:ascii="Verdana" w:eastAsia="Calibri" w:hAnsi="Verdana"/>
          <w:sz w:val="24"/>
          <w:szCs w:val="24"/>
        </w:rPr>
        <w:t>(2.718.182,00),</w:t>
      </w:r>
      <w:r>
        <w:rPr>
          <w:rFonts w:ascii="Verdana" w:eastAsia="Calibri" w:hAnsi="Verdana"/>
          <w:sz w:val="24"/>
          <w:szCs w:val="24"/>
        </w:rPr>
        <w:t xml:space="preserve"> </w:t>
      </w:r>
      <w:r w:rsidRPr="00185511">
        <w:rPr>
          <w:rFonts w:ascii="Verdana" w:eastAsia="Calibri" w:hAnsi="Verdana"/>
          <w:sz w:val="24"/>
          <w:szCs w:val="24"/>
        </w:rPr>
        <w:t>z tego:</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1) dla gminy</w:t>
      </w:r>
      <w:r>
        <w:rPr>
          <w:rFonts w:ascii="Verdana" w:eastAsia="Calibri" w:hAnsi="Verdana"/>
          <w:sz w:val="24"/>
          <w:szCs w:val="24"/>
        </w:rPr>
        <w:t xml:space="preserve"> </w:t>
      </w:r>
      <w:r w:rsidRPr="00185511">
        <w:rPr>
          <w:rFonts w:ascii="Verdana" w:eastAsia="Calibri" w:hAnsi="Verdana"/>
          <w:sz w:val="24"/>
          <w:szCs w:val="24"/>
        </w:rPr>
        <w:t>(609.114,00),</w:t>
      </w:r>
      <w:r>
        <w:rPr>
          <w:rFonts w:ascii="Verdana" w:eastAsia="Calibri" w:hAnsi="Verdana"/>
          <w:sz w:val="24"/>
          <w:szCs w:val="24"/>
        </w:rPr>
        <w:t xml:space="preserve"> </w:t>
      </w:r>
      <w:r w:rsidRPr="00185511">
        <w:rPr>
          <w:rFonts w:ascii="Verdana" w:eastAsia="Calibri" w:hAnsi="Verdana"/>
          <w:sz w:val="24"/>
          <w:szCs w:val="24"/>
        </w:rPr>
        <w:t>z tego:</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a) na zadania własne</w:t>
      </w:r>
      <w:r>
        <w:rPr>
          <w:rFonts w:ascii="Verdana" w:eastAsia="Calibri" w:hAnsi="Verdana"/>
          <w:sz w:val="24"/>
          <w:szCs w:val="24"/>
        </w:rPr>
        <w:t xml:space="preserve"> </w:t>
      </w:r>
      <w:r w:rsidRPr="00185511">
        <w:rPr>
          <w:rFonts w:ascii="Verdana" w:eastAsia="Calibri" w:hAnsi="Verdana"/>
          <w:sz w:val="24"/>
          <w:szCs w:val="24"/>
        </w:rPr>
        <w:t>(159.114,00),</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b) na zadania zlecone</w:t>
      </w:r>
      <w:r>
        <w:rPr>
          <w:rFonts w:ascii="Verdana" w:eastAsia="Calibri" w:hAnsi="Verdana"/>
          <w:sz w:val="24"/>
          <w:szCs w:val="24"/>
        </w:rPr>
        <w:t xml:space="preserve"> </w:t>
      </w:r>
      <w:r w:rsidRPr="00185511">
        <w:rPr>
          <w:rFonts w:ascii="Verdana" w:eastAsia="Calibri" w:hAnsi="Verdana"/>
          <w:sz w:val="24"/>
          <w:szCs w:val="24"/>
        </w:rPr>
        <w:t>(450.000,00),</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2) dla powiatu</w:t>
      </w:r>
      <w:r>
        <w:rPr>
          <w:rFonts w:ascii="Verdana" w:eastAsia="Calibri" w:hAnsi="Verdana"/>
          <w:sz w:val="24"/>
          <w:szCs w:val="24"/>
        </w:rPr>
        <w:t xml:space="preserve"> </w:t>
      </w:r>
      <w:r w:rsidRPr="00185511">
        <w:rPr>
          <w:rFonts w:ascii="Verdana" w:eastAsia="Calibri" w:hAnsi="Verdana"/>
          <w:sz w:val="24"/>
          <w:szCs w:val="24"/>
        </w:rPr>
        <w:t>(2.109.068,00),</w:t>
      </w:r>
      <w:r>
        <w:rPr>
          <w:rFonts w:ascii="Verdana" w:eastAsia="Calibri" w:hAnsi="Verdana"/>
          <w:sz w:val="24"/>
          <w:szCs w:val="24"/>
        </w:rPr>
        <w:t xml:space="preserve"> </w:t>
      </w:r>
      <w:r w:rsidRPr="00185511">
        <w:rPr>
          <w:rFonts w:ascii="Verdana" w:eastAsia="Calibri" w:hAnsi="Verdana"/>
          <w:sz w:val="24"/>
          <w:szCs w:val="24"/>
        </w:rPr>
        <w:t>z tego:</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a) na zadania własne</w:t>
      </w:r>
      <w:r>
        <w:rPr>
          <w:rFonts w:ascii="Verdana" w:eastAsia="Calibri" w:hAnsi="Verdana"/>
          <w:sz w:val="24"/>
          <w:szCs w:val="24"/>
        </w:rPr>
        <w:t xml:space="preserve"> </w:t>
      </w:r>
      <w:r w:rsidRPr="00185511">
        <w:rPr>
          <w:rFonts w:ascii="Verdana" w:eastAsia="Calibri" w:hAnsi="Verdana"/>
          <w:sz w:val="24"/>
          <w:szCs w:val="24"/>
        </w:rPr>
        <w:t>(2.109.068,00).</w:t>
      </w:r>
    </w:p>
    <w:p w:rsidR="00185511" w:rsidRPr="00185511"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II. Dotacje i środki z funduszy</w:t>
      </w:r>
      <w:r>
        <w:rPr>
          <w:rFonts w:ascii="Verdana" w:eastAsia="Calibri" w:hAnsi="Verdana"/>
          <w:sz w:val="24"/>
          <w:szCs w:val="24"/>
        </w:rPr>
        <w:t xml:space="preserve"> </w:t>
      </w:r>
      <w:r w:rsidRPr="00185511">
        <w:rPr>
          <w:rFonts w:ascii="Verdana" w:eastAsia="Calibri" w:hAnsi="Verdana"/>
          <w:sz w:val="24"/>
          <w:szCs w:val="24"/>
        </w:rPr>
        <w:t>(891.602,28),</w:t>
      </w:r>
      <w:r>
        <w:rPr>
          <w:rFonts w:ascii="Verdana" w:eastAsia="Calibri" w:hAnsi="Verdana"/>
          <w:sz w:val="24"/>
          <w:szCs w:val="24"/>
        </w:rPr>
        <w:t xml:space="preserve"> </w:t>
      </w:r>
      <w:r w:rsidRPr="00185511">
        <w:rPr>
          <w:rFonts w:ascii="Verdana" w:eastAsia="Calibri" w:hAnsi="Verdana"/>
          <w:sz w:val="24"/>
          <w:szCs w:val="24"/>
        </w:rPr>
        <w:t>z tego:</w:t>
      </w:r>
    </w:p>
    <w:p w:rsidR="00BB28D3" w:rsidRDefault="00185511" w:rsidP="007C38CE">
      <w:pPr>
        <w:spacing w:after="0" w:line="312" w:lineRule="auto"/>
        <w:rPr>
          <w:rFonts w:ascii="Verdana" w:eastAsia="Calibri" w:hAnsi="Verdana"/>
          <w:sz w:val="24"/>
          <w:szCs w:val="24"/>
        </w:rPr>
      </w:pPr>
      <w:r w:rsidRPr="00185511">
        <w:rPr>
          <w:rFonts w:ascii="Verdana" w:eastAsia="Calibri" w:hAnsi="Verdana"/>
          <w:sz w:val="24"/>
          <w:szCs w:val="24"/>
        </w:rPr>
        <w:t>1) środki z Funduszu Pomocy</w:t>
      </w:r>
      <w:r>
        <w:rPr>
          <w:rFonts w:ascii="Verdana" w:eastAsia="Calibri" w:hAnsi="Verdana"/>
          <w:sz w:val="24"/>
          <w:szCs w:val="24"/>
        </w:rPr>
        <w:t xml:space="preserve"> </w:t>
      </w:r>
      <w:r w:rsidRPr="00185511">
        <w:rPr>
          <w:rFonts w:ascii="Verdana" w:eastAsia="Calibri" w:hAnsi="Verdana"/>
          <w:sz w:val="24"/>
          <w:szCs w:val="24"/>
        </w:rPr>
        <w:t>(891.602,28).</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185511">
        <w:rPr>
          <w:rFonts w:ascii="Verdana" w:eastAsia="Calibri" w:hAnsi="Verdana"/>
          <w:sz w:val="24"/>
          <w:szCs w:val="24"/>
        </w:rPr>
        <w:t>3.609</w:t>
      </w:r>
      <w:r w:rsidR="00185511" w:rsidRPr="00ED4DAF">
        <w:rPr>
          <w:rFonts w:ascii="Verdana" w:eastAsia="Calibri" w:hAnsi="Verdana"/>
          <w:sz w:val="24"/>
          <w:szCs w:val="24"/>
        </w:rPr>
        <w:t>.</w:t>
      </w:r>
      <w:r w:rsidR="00185511">
        <w:rPr>
          <w:rFonts w:ascii="Verdana" w:eastAsia="Calibri" w:hAnsi="Verdana"/>
          <w:sz w:val="24"/>
          <w:szCs w:val="24"/>
        </w:rPr>
        <w:t>784</w:t>
      </w:r>
      <w:r w:rsidR="00185511" w:rsidRPr="00ED4DAF">
        <w:rPr>
          <w:rFonts w:ascii="Verdana" w:eastAsia="Calibri" w:hAnsi="Verdana"/>
          <w:sz w:val="24"/>
          <w:szCs w:val="24"/>
        </w:rPr>
        <w:t>,</w:t>
      </w:r>
      <w:r w:rsidR="00185511">
        <w:rPr>
          <w:rFonts w:ascii="Verdana" w:eastAsia="Calibri" w:hAnsi="Verdana"/>
          <w:sz w:val="24"/>
          <w:szCs w:val="24"/>
        </w:rPr>
        <w:t xml:space="preserve">28 </w:t>
      </w:r>
      <w:r w:rsidRPr="00ED4DAF">
        <w:rPr>
          <w:rFonts w:ascii="Verdana" w:eastAsia="Calibri" w:hAnsi="Verdana"/>
          <w:sz w:val="24"/>
          <w:szCs w:val="24"/>
        </w:rPr>
        <w:t>zł</w:t>
      </w:r>
    </w:p>
    <w:p w:rsidR="00BB28D3" w:rsidRPr="00ED4DAF" w:rsidRDefault="00BB28D3"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(3.389.784,28),</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z tego:</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(3.400.053,28),</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w tym:</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(4.140.504,00),</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(-740.450,72),</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(231.262,00),</w:t>
      </w:r>
    </w:p>
    <w:p w:rsidR="00185511" w:rsidRPr="00185511"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3) zmniejszenie planu wydatków na świadczenia na rzecz osób fizycznych</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(-241.531,00).</w:t>
      </w:r>
    </w:p>
    <w:p w:rsidR="00BB28D3" w:rsidRPr="006F4257" w:rsidRDefault="00185511" w:rsidP="007C38CE">
      <w:pPr>
        <w:spacing w:after="0" w:line="312" w:lineRule="auto"/>
        <w:rPr>
          <w:rFonts w:ascii="Verdana" w:eastAsia="Times New Roman" w:hAnsi="Verdana" w:cs="Times New Roman"/>
          <w:bCs/>
          <w:sz w:val="24"/>
          <w:szCs w:val="24"/>
        </w:rPr>
      </w:pPr>
      <w:r w:rsidRPr="00185511">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185511">
        <w:rPr>
          <w:rFonts w:ascii="Verdana" w:eastAsia="Times New Roman" w:hAnsi="Verdana" w:cs="Times New Roman"/>
          <w:bCs/>
          <w:sz w:val="24"/>
          <w:szCs w:val="24"/>
        </w:rPr>
        <w:t>(220.000,00).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10</w:t>
      </w:r>
      <w:r w:rsidR="00185511">
        <w:rPr>
          <w:rFonts w:ascii="Verdana" w:eastAsia="Calibri" w:hAnsi="Verdana"/>
          <w:b/>
          <w:bCs/>
          <w:sz w:val="24"/>
          <w:szCs w:val="24"/>
        </w:rPr>
        <w:t>48</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185511">
        <w:rPr>
          <w:rFonts w:ascii="Verdana" w:eastAsia="Calibri" w:hAnsi="Verdana"/>
          <w:b/>
          <w:bCs/>
          <w:sz w:val="24"/>
          <w:szCs w:val="24"/>
        </w:rPr>
        <w:t>21</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185511">
        <w:rPr>
          <w:rFonts w:ascii="Verdana" w:eastAsia="Calibri" w:hAnsi="Verdana"/>
          <w:sz w:val="24"/>
          <w:szCs w:val="24"/>
        </w:rPr>
        <w:t>944</w:t>
      </w:r>
      <w:r w:rsidRPr="00ED4DAF">
        <w:rPr>
          <w:rFonts w:ascii="Verdana" w:eastAsia="Calibri" w:hAnsi="Verdana"/>
          <w:sz w:val="24"/>
          <w:szCs w:val="24"/>
        </w:rPr>
        <w:t>.</w:t>
      </w:r>
      <w:r w:rsidR="00185511">
        <w:rPr>
          <w:rFonts w:ascii="Verdana" w:eastAsia="Calibri" w:hAnsi="Verdana"/>
          <w:sz w:val="24"/>
          <w:szCs w:val="24"/>
        </w:rPr>
        <w:t>612</w:t>
      </w:r>
      <w:r w:rsidRPr="00ED4DAF">
        <w:rPr>
          <w:rFonts w:ascii="Verdana" w:eastAsia="Calibri" w:hAnsi="Verdana"/>
          <w:sz w:val="24"/>
          <w:szCs w:val="24"/>
        </w:rPr>
        <w:t>,</w:t>
      </w:r>
      <w:r w:rsidR="00185511">
        <w:rPr>
          <w:rFonts w:ascii="Verdana" w:eastAsia="Calibri" w:hAnsi="Verdana"/>
          <w:sz w:val="24"/>
          <w:szCs w:val="24"/>
        </w:rPr>
        <w:t>8</w:t>
      </w:r>
      <w:r>
        <w:rPr>
          <w:rFonts w:ascii="Verdana" w:eastAsia="Calibri" w:hAnsi="Verdana"/>
          <w:sz w:val="24"/>
          <w:szCs w:val="24"/>
        </w:rPr>
        <w:t>0</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D23BD5" w:rsidRPr="00D23BD5"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Dotacje celowe z budżetu państwa</w:t>
      </w:r>
      <w:r>
        <w:rPr>
          <w:rFonts w:ascii="Verdana" w:eastAsia="Calibri" w:hAnsi="Verdana"/>
          <w:sz w:val="24"/>
          <w:szCs w:val="24"/>
        </w:rPr>
        <w:t xml:space="preserve"> </w:t>
      </w:r>
      <w:r w:rsidRPr="00D23BD5">
        <w:rPr>
          <w:rFonts w:ascii="Verdana" w:eastAsia="Calibri" w:hAnsi="Verdana"/>
          <w:sz w:val="24"/>
          <w:szCs w:val="24"/>
        </w:rPr>
        <w:t>(944.612,80),</w:t>
      </w:r>
      <w:r>
        <w:rPr>
          <w:rFonts w:ascii="Verdana" w:eastAsia="Calibri" w:hAnsi="Verdana"/>
          <w:sz w:val="24"/>
          <w:szCs w:val="24"/>
        </w:rPr>
        <w:t xml:space="preserve"> </w:t>
      </w:r>
      <w:r w:rsidRPr="00D23BD5">
        <w:rPr>
          <w:rFonts w:ascii="Verdana" w:eastAsia="Calibri" w:hAnsi="Verdana"/>
          <w:sz w:val="24"/>
          <w:szCs w:val="24"/>
        </w:rPr>
        <w:t>z tego:</w:t>
      </w:r>
    </w:p>
    <w:p w:rsidR="00D23BD5" w:rsidRPr="00D23BD5"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1) dla gminy</w:t>
      </w:r>
      <w:r>
        <w:rPr>
          <w:rFonts w:ascii="Verdana" w:eastAsia="Calibri" w:hAnsi="Verdana"/>
          <w:sz w:val="24"/>
          <w:szCs w:val="24"/>
        </w:rPr>
        <w:t xml:space="preserve"> </w:t>
      </w:r>
      <w:r w:rsidRPr="00D23BD5">
        <w:rPr>
          <w:rFonts w:ascii="Verdana" w:eastAsia="Calibri" w:hAnsi="Verdana"/>
          <w:sz w:val="24"/>
          <w:szCs w:val="24"/>
        </w:rPr>
        <w:t>(183.150,01),</w:t>
      </w:r>
      <w:r>
        <w:rPr>
          <w:rFonts w:ascii="Verdana" w:eastAsia="Calibri" w:hAnsi="Verdana"/>
          <w:sz w:val="24"/>
          <w:szCs w:val="24"/>
        </w:rPr>
        <w:t xml:space="preserve"> </w:t>
      </w:r>
      <w:r w:rsidRPr="00D23BD5">
        <w:rPr>
          <w:rFonts w:ascii="Verdana" w:eastAsia="Calibri" w:hAnsi="Verdana"/>
          <w:sz w:val="24"/>
          <w:szCs w:val="24"/>
        </w:rPr>
        <w:t>z tego:</w:t>
      </w:r>
    </w:p>
    <w:p w:rsidR="00D23BD5" w:rsidRPr="00D23BD5"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a) na zadania zlecone</w:t>
      </w:r>
      <w:r>
        <w:rPr>
          <w:rFonts w:ascii="Verdana" w:eastAsia="Calibri" w:hAnsi="Verdana"/>
          <w:sz w:val="24"/>
          <w:szCs w:val="24"/>
        </w:rPr>
        <w:t xml:space="preserve"> </w:t>
      </w:r>
      <w:r w:rsidRPr="00D23BD5">
        <w:rPr>
          <w:rFonts w:ascii="Verdana" w:eastAsia="Calibri" w:hAnsi="Verdana"/>
          <w:sz w:val="24"/>
          <w:szCs w:val="24"/>
        </w:rPr>
        <w:t>(183.150,01),</w:t>
      </w:r>
    </w:p>
    <w:p w:rsidR="00D23BD5" w:rsidRPr="00D23BD5"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2) dla powiatu</w:t>
      </w:r>
      <w:r>
        <w:rPr>
          <w:rFonts w:ascii="Verdana" w:eastAsia="Calibri" w:hAnsi="Verdana"/>
          <w:sz w:val="24"/>
          <w:szCs w:val="24"/>
        </w:rPr>
        <w:t xml:space="preserve"> </w:t>
      </w:r>
      <w:r w:rsidRPr="00D23BD5">
        <w:rPr>
          <w:rFonts w:ascii="Verdana" w:eastAsia="Calibri" w:hAnsi="Verdana"/>
          <w:sz w:val="24"/>
          <w:szCs w:val="24"/>
        </w:rPr>
        <w:t>(761.462,79),</w:t>
      </w:r>
      <w:r>
        <w:rPr>
          <w:rFonts w:ascii="Verdana" w:eastAsia="Calibri" w:hAnsi="Verdana"/>
          <w:sz w:val="24"/>
          <w:szCs w:val="24"/>
        </w:rPr>
        <w:t xml:space="preserve"> </w:t>
      </w:r>
      <w:r w:rsidRPr="00D23BD5">
        <w:rPr>
          <w:rFonts w:ascii="Verdana" w:eastAsia="Calibri" w:hAnsi="Verdana"/>
          <w:sz w:val="24"/>
          <w:szCs w:val="24"/>
        </w:rPr>
        <w:t>z tego:</w:t>
      </w:r>
    </w:p>
    <w:p w:rsidR="00D23BD5" w:rsidRPr="00D23BD5"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a) na zadania zlecone</w:t>
      </w:r>
      <w:r>
        <w:rPr>
          <w:rFonts w:ascii="Verdana" w:eastAsia="Calibri" w:hAnsi="Verdana"/>
          <w:sz w:val="24"/>
          <w:szCs w:val="24"/>
        </w:rPr>
        <w:t xml:space="preserve"> </w:t>
      </w:r>
      <w:r w:rsidRPr="00D23BD5">
        <w:rPr>
          <w:rFonts w:ascii="Verdana" w:eastAsia="Calibri" w:hAnsi="Verdana"/>
          <w:sz w:val="24"/>
          <w:szCs w:val="24"/>
        </w:rPr>
        <w:t>(735.462,79),</w:t>
      </w:r>
    </w:p>
    <w:p w:rsidR="00BB28D3" w:rsidRDefault="00D23BD5" w:rsidP="007C38CE">
      <w:pPr>
        <w:spacing w:after="0" w:line="312" w:lineRule="auto"/>
        <w:rPr>
          <w:rFonts w:ascii="Verdana" w:eastAsia="Calibri" w:hAnsi="Verdana"/>
          <w:sz w:val="24"/>
          <w:szCs w:val="24"/>
        </w:rPr>
      </w:pPr>
      <w:r w:rsidRPr="00D23BD5">
        <w:rPr>
          <w:rFonts w:ascii="Verdana" w:eastAsia="Calibri" w:hAnsi="Verdana"/>
          <w:sz w:val="24"/>
          <w:szCs w:val="24"/>
        </w:rPr>
        <w:t>b) na zadania powierzone</w:t>
      </w:r>
      <w:r>
        <w:rPr>
          <w:rFonts w:ascii="Verdana" w:eastAsia="Calibri" w:hAnsi="Verdana"/>
          <w:sz w:val="24"/>
          <w:szCs w:val="24"/>
        </w:rPr>
        <w:t xml:space="preserve"> </w:t>
      </w:r>
      <w:r w:rsidRPr="00D23BD5">
        <w:rPr>
          <w:rFonts w:ascii="Verdana" w:eastAsia="Calibri" w:hAnsi="Verdana"/>
          <w:sz w:val="24"/>
          <w:szCs w:val="24"/>
        </w:rPr>
        <w:t>(26.000).</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185511">
        <w:rPr>
          <w:rFonts w:ascii="Verdana" w:eastAsia="Calibri" w:hAnsi="Verdana"/>
          <w:sz w:val="24"/>
          <w:szCs w:val="24"/>
        </w:rPr>
        <w:t>944</w:t>
      </w:r>
      <w:r w:rsidR="00185511" w:rsidRPr="00ED4DAF">
        <w:rPr>
          <w:rFonts w:ascii="Verdana" w:eastAsia="Calibri" w:hAnsi="Verdana"/>
          <w:sz w:val="24"/>
          <w:szCs w:val="24"/>
        </w:rPr>
        <w:t>.</w:t>
      </w:r>
      <w:r w:rsidR="00185511">
        <w:rPr>
          <w:rFonts w:ascii="Verdana" w:eastAsia="Calibri" w:hAnsi="Verdana"/>
          <w:sz w:val="24"/>
          <w:szCs w:val="24"/>
        </w:rPr>
        <w:t>612</w:t>
      </w:r>
      <w:r w:rsidR="00185511" w:rsidRPr="00ED4DAF">
        <w:rPr>
          <w:rFonts w:ascii="Verdana" w:eastAsia="Calibri" w:hAnsi="Verdana"/>
          <w:sz w:val="24"/>
          <w:szCs w:val="24"/>
        </w:rPr>
        <w:t>,</w:t>
      </w:r>
      <w:r w:rsidR="00185511">
        <w:rPr>
          <w:rFonts w:ascii="Verdana" w:eastAsia="Calibri" w:hAnsi="Verdana"/>
          <w:sz w:val="24"/>
          <w:szCs w:val="24"/>
        </w:rPr>
        <w:t>80</w:t>
      </w:r>
      <w:r w:rsidR="00185511" w:rsidRPr="00ED4DAF">
        <w:rPr>
          <w:rFonts w:ascii="Verdana" w:eastAsia="Calibri" w:hAnsi="Verdana"/>
          <w:sz w:val="24"/>
          <w:szCs w:val="24"/>
        </w:rPr>
        <w:t xml:space="preserve"> </w:t>
      </w:r>
      <w:r w:rsidRPr="00ED4DAF">
        <w:rPr>
          <w:rFonts w:ascii="Verdana" w:eastAsia="Calibri" w:hAnsi="Verdana"/>
          <w:sz w:val="24"/>
          <w:szCs w:val="24"/>
        </w:rPr>
        <w:t>zł</w:t>
      </w:r>
    </w:p>
    <w:p w:rsidR="00BB28D3" w:rsidRPr="00ED4DAF" w:rsidRDefault="00BB28D3" w:rsidP="007C38CE">
      <w:pPr>
        <w:spacing w:after="0" w:line="312" w:lineRule="auto"/>
        <w:rPr>
          <w:rFonts w:ascii="Verdana" w:hAnsi="Verdana"/>
          <w:sz w:val="24"/>
          <w:szCs w:val="24"/>
        </w:rPr>
      </w:pPr>
      <w:r w:rsidRPr="00ED4DAF">
        <w:rPr>
          <w:rFonts w:ascii="Verdana" w:eastAsia="Calibri" w:hAnsi="Verdana"/>
          <w:sz w:val="24"/>
          <w:szCs w:val="24"/>
        </w:rPr>
        <w:lastRenderedPageBreak/>
        <w:t>Przeznaczenie środków:</w:t>
      </w:r>
    </w:p>
    <w:p w:rsidR="00D23BD5" w:rsidRPr="00D23BD5"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(944.612,80),</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z tego:</w:t>
      </w:r>
    </w:p>
    <w:p w:rsidR="00D23BD5" w:rsidRPr="00D23BD5"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1) zmniejszenie planu wydatków jednostek budżetowych</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(-263.606,23),</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w tym:</w:t>
      </w:r>
    </w:p>
    <w:p w:rsidR="00D23BD5" w:rsidRPr="00D23BD5"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(621.388,21),</w:t>
      </w:r>
    </w:p>
    <w:p w:rsidR="00D23BD5" w:rsidRPr="00D23BD5"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(-1.564.944,44),</w:t>
      </w:r>
    </w:p>
    <w:p w:rsidR="00D23BD5" w:rsidRPr="00D23BD5"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(564.478,69),</w:t>
      </w:r>
    </w:p>
    <w:p w:rsidR="00BB28D3" w:rsidRPr="006F4257" w:rsidRDefault="00D23BD5" w:rsidP="007C38CE">
      <w:pPr>
        <w:spacing w:after="0" w:line="312" w:lineRule="auto"/>
        <w:rPr>
          <w:rFonts w:ascii="Verdana" w:eastAsia="Times New Roman" w:hAnsi="Verdana" w:cs="Times New Roman"/>
          <w:bCs/>
          <w:sz w:val="24"/>
          <w:szCs w:val="24"/>
        </w:rPr>
      </w:pPr>
      <w:r w:rsidRPr="00D23BD5">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D23BD5">
        <w:rPr>
          <w:rFonts w:ascii="Verdana" w:eastAsia="Times New Roman" w:hAnsi="Verdana" w:cs="Times New Roman"/>
          <w:bCs/>
          <w:sz w:val="24"/>
          <w:szCs w:val="24"/>
        </w:rPr>
        <w:t>(643.740,34).</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D23BD5">
        <w:rPr>
          <w:rFonts w:ascii="Verdana" w:eastAsia="Calibri" w:hAnsi="Verdana"/>
          <w:b/>
          <w:bCs/>
          <w:sz w:val="24"/>
          <w:szCs w:val="24"/>
        </w:rPr>
        <w:t>1</w:t>
      </w:r>
      <w:r>
        <w:rPr>
          <w:rFonts w:ascii="Verdana" w:eastAsia="Calibri" w:hAnsi="Verdana"/>
          <w:b/>
          <w:bCs/>
          <w:sz w:val="24"/>
          <w:szCs w:val="24"/>
        </w:rPr>
        <w:t>10</w:t>
      </w:r>
      <w:r w:rsidR="00D23BD5">
        <w:rPr>
          <w:rFonts w:ascii="Verdana" w:eastAsia="Calibri" w:hAnsi="Verdana"/>
          <w:b/>
          <w:bCs/>
          <w:sz w:val="24"/>
          <w:szCs w:val="24"/>
        </w:rPr>
        <w:t>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D23BD5">
        <w:rPr>
          <w:rFonts w:ascii="Verdana" w:eastAsia="Calibri" w:hAnsi="Verdana"/>
          <w:b/>
          <w:bCs/>
          <w:sz w:val="24"/>
          <w:szCs w:val="24"/>
        </w:rPr>
        <w:t>25</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w:t>
      </w:r>
      <w:r w:rsidR="00D23BD5">
        <w:rPr>
          <w:rFonts w:ascii="Verdana" w:eastAsia="Calibri" w:hAnsi="Verdana"/>
          <w:sz w:val="24"/>
          <w:szCs w:val="24"/>
        </w:rPr>
        <w:t>3</w:t>
      </w:r>
      <w:r w:rsidRPr="00ED4DAF">
        <w:rPr>
          <w:rFonts w:ascii="Verdana" w:eastAsia="Calibri" w:hAnsi="Verdana"/>
          <w:sz w:val="24"/>
          <w:szCs w:val="24"/>
        </w:rPr>
        <w:t>.</w:t>
      </w:r>
      <w:r w:rsidR="00D23BD5">
        <w:rPr>
          <w:rFonts w:ascii="Verdana" w:eastAsia="Calibri" w:hAnsi="Verdana"/>
          <w:sz w:val="24"/>
          <w:szCs w:val="24"/>
        </w:rPr>
        <w:t>802.818</w:t>
      </w:r>
      <w:r w:rsidRPr="00ED4DAF">
        <w:rPr>
          <w:rFonts w:ascii="Verdana" w:eastAsia="Calibri" w:hAnsi="Verdana"/>
          <w:sz w:val="24"/>
          <w:szCs w:val="24"/>
        </w:rPr>
        <w:t>,</w:t>
      </w:r>
      <w:r w:rsidR="00D23BD5">
        <w:rPr>
          <w:rFonts w:ascii="Verdana" w:eastAsia="Calibri" w:hAnsi="Verdana"/>
          <w:sz w:val="24"/>
          <w:szCs w:val="24"/>
        </w:rPr>
        <w:t>88</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I. Dochody własne</w:t>
      </w:r>
      <w:r>
        <w:rPr>
          <w:rFonts w:ascii="Verdana" w:eastAsia="Calibri" w:hAnsi="Verdana"/>
          <w:sz w:val="24"/>
          <w:szCs w:val="24"/>
        </w:rPr>
        <w:t xml:space="preserve"> </w:t>
      </w:r>
      <w:r w:rsidRPr="001C4124">
        <w:rPr>
          <w:rFonts w:ascii="Verdana" w:eastAsia="Calibri" w:hAnsi="Verdana"/>
          <w:sz w:val="24"/>
          <w:szCs w:val="24"/>
        </w:rPr>
        <w:t>(24.158,08),</w:t>
      </w:r>
      <w:r>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1) Pozostałe dochody</w:t>
      </w:r>
      <w:r>
        <w:rPr>
          <w:rFonts w:ascii="Verdana" w:eastAsia="Calibri" w:hAnsi="Verdana"/>
          <w:sz w:val="24"/>
          <w:szCs w:val="24"/>
        </w:rPr>
        <w:t xml:space="preserve"> </w:t>
      </w:r>
      <w:r w:rsidRPr="001C4124">
        <w:rPr>
          <w:rFonts w:ascii="Verdana" w:eastAsia="Calibri" w:hAnsi="Verdana"/>
          <w:sz w:val="24"/>
          <w:szCs w:val="24"/>
        </w:rPr>
        <w:t>(24.158,08).</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II. Dotacje celowe z budżetu państwa</w:t>
      </w:r>
      <w:r>
        <w:rPr>
          <w:rFonts w:ascii="Verdana" w:eastAsia="Calibri" w:hAnsi="Verdana"/>
          <w:sz w:val="24"/>
          <w:szCs w:val="24"/>
        </w:rPr>
        <w:t xml:space="preserve"> </w:t>
      </w:r>
      <w:r w:rsidRPr="001C4124">
        <w:rPr>
          <w:rFonts w:ascii="Verdana" w:eastAsia="Calibri" w:hAnsi="Verdana"/>
          <w:sz w:val="24"/>
          <w:szCs w:val="24"/>
        </w:rPr>
        <w:t>(4.169.545,15),</w:t>
      </w:r>
      <w:r>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1) dla gminy</w:t>
      </w:r>
      <w:r>
        <w:rPr>
          <w:rFonts w:ascii="Verdana" w:eastAsia="Calibri" w:hAnsi="Verdana"/>
          <w:sz w:val="24"/>
          <w:szCs w:val="24"/>
        </w:rPr>
        <w:t xml:space="preserve"> </w:t>
      </w:r>
      <w:r w:rsidRPr="001C4124">
        <w:rPr>
          <w:rFonts w:ascii="Verdana" w:eastAsia="Calibri" w:hAnsi="Verdana"/>
          <w:sz w:val="24"/>
          <w:szCs w:val="24"/>
        </w:rPr>
        <w:t>(4.169.545,15),</w:t>
      </w:r>
      <w:r>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a) na zadania własne</w:t>
      </w:r>
      <w:r>
        <w:rPr>
          <w:rFonts w:ascii="Verdana" w:eastAsia="Calibri" w:hAnsi="Verdana"/>
          <w:sz w:val="24"/>
          <w:szCs w:val="24"/>
        </w:rPr>
        <w:t xml:space="preserve"> </w:t>
      </w:r>
      <w:r w:rsidRPr="001C4124">
        <w:rPr>
          <w:rFonts w:ascii="Verdana" w:eastAsia="Calibri" w:hAnsi="Verdana"/>
          <w:sz w:val="24"/>
          <w:szCs w:val="24"/>
        </w:rPr>
        <w:t>(148.447,00),</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b) na zadania zlecone</w:t>
      </w:r>
      <w:r>
        <w:rPr>
          <w:rFonts w:ascii="Verdana" w:eastAsia="Calibri" w:hAnsi="Verdana"/>
          <w:sz w:val="24"/>
          <w:szCs w:val="24"/>
        </w:rPr>
        <w:t xml:space="preserve"> </w:t>
      </w:r>
      <w:r w:rsidRPr="001C4124">
        <w:rPr>
          <w:rFonts w:ascii="Verdana" w:eastAsia="Calibri" w:hAnsi="Verdana"/>
          <w:sz w:val="24"/>
          <w:szCs w:val="24"/>
        </w:rPr>
        <w:t>(4.021.098,15).</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III. Dotacje i środki z funduszy</w:t>
      </w:r>
      <w:r>
        <w:rPr>
          <w:rFonts w:ascii="Verdana" w:eastAsia="Calibri" w:hAnsi="Verdana"/>
          <w:sz w:val="24"/>
          <w:szCs w:val="24"/>
        </w:rPr>
        <w:t xml:space="preserve"> </w:t>
      </w:r>
      <w:r w:rsidRPr="001C4124">
        <w:rPr>
          <w:rFonts w:ascii="Verdana" w:eastAsia="Calibri" w:hAnsi="Verdana"/>
          <w:sz w:val="24"/>
          <w:szCs w:val="24"/>
        </w:rPr>
        <w:t>(9.609.115,65),</w:t>
      </w:r>
      <w:r>
        <w:rPr>
          <w:rFonts w:ascii="Verdana" w:eastAsia="Calibri" w:hAnsi="Verdana"/>
          <w:sz w:val="24"/>
          <w:szCs w:val="24"/>
        </w:rPr>
        <w:t xml:space="preserve"> </w:t>
      </w:r>
      <w:r w:rsidRPr="001C4124">
        <w:rPr>
          <w:rFonts w:ascii="Verdana" w:eastAsia="Calibri" w:hAnsi="Verdana"/>
          <w:sz w:val="24"/>
          <w:szCs w:val="24"/>
        </w:rPr>
        <w:t>z tego:</w:t>
      </w:r>
    </w:p>
    <w:p w:rsidR="00BB28D3"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1) środki z Funduszu Pomocy</w:t>
      </w:r>
      <w:r>
        <w:rPr>
          <w:rFonts w:ascii="Verdana" w:eastAsia="Calibri" w:hAnsi="Verdana"/>
          <w:sz w:val="24"/>
          <w:szCs w:val="24"/>
        </w:rPr>
        <w:t xml:space="preserve"> </w:t>
      </w:r>
      <w:r w:rsidRPr="001C4124">
        <w:rPr>
          <w:rFonts w:ascii="Verdana" w:eastAsia="Calibri" w:hAnsi="Verdana"/>
          <w:sz w:val="24"/>
          <w:szCs w:val="24"/>
        </w:rPr>
        <w:t>(9.609.115,65).</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D23BD5">
        <w:rPr>
          <w:rFonts w:ascii="Verdana" w:eastAsia="Calibri" w:hAnsi="Verdana"/>
          <w:sz w:val="24"/>
          <w:szCs w:val="24"/>
        </w:rPr>
        <w:t>13</w:t>
      </w:r>
      <w:r w:rsidR="00D23BD5" w:rsidRPr="00ED4DAF">
        <w:rPr>
          <w:rFonts w:ascii="Verdana" w:eastAsia="Calibri" w:hAnsi="Verdana"/>
          <w:sz w:val="24"/>
          <w:szCs w:val="24"/>
        </w:rPr>
        <w:t>.</w:t>
      </w:r>
      <w:r w:rsidR="00D23BD5">
        <w:rPr>
          <w:rFonts w:ascii="Verdana" w:eastAsia="Calibri" w:hAnsi="Verdana"/>
          <w:sz w:val="24"/>
          <w:szCs w:val="24"/>
        </w:rPr>
        <w:t>802.818</w:t>
      </w:r>
      <w:r w:rsidR="00D23BD5" w:rsidRPr="00ED4DAF">
        <w:rPr>
          <w:rFonts w:ascii="Verdana" w:eastAsia="Calibri" w:hAnsi="Verdana"/>
          <w:sz w:val="24"/>
          <w:szCs w:val="24"/>
        </w:rPr>
        <w:t>,</w:t>
      </w:r>
      <w:r w:rsidR="00D23BD5">
        <w:rPr>
          <w:rFonts w:ascii="Verdana" w:eastAsia="Calibri" w:hAnsi="Verdana"/>
          <w:sz w:val="24"/>
          <w:szCs w:val="24"/>
        </w:rPr>
        <w:t>88</w:t>
      </w:r>
      <w:r w:rsidR="00D23BD5" w:rsidRPr="00ED4DAF">
        <w:rPr>
          <w:rFonts w:ascii="Verdana" w:eastAsia="Calibri" w:hAnsi="Verdana"/>
          <w:sz w:val="24"/>
          <w:szCs w:val="24"/>
        </w:rPr>
        <w:t xml:space="preserve"> </w:t>
      </w:r>
      <w:r w:rsidRPr="00ED4DAF">
        <w:rPr>
          <w:rFonts w:ascii="Verdana" w:eastAsia="Calibri" w:hAnsi="Verdana"/>
          <w:sz w:val="24"/>
          <w:szCs w:val="24"/>
        </w:rPr>
        <w:t>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1C4124" w:rsidRPr="001C4124" w:rsidRDefault="001C4124" w:rsidP="007C38CE">
      <w:pPr>
        <w:spacing w:after="0" w:line="312" w:lineRule="auto"/>
        <w:rPr>
          <w:rFonts w:ascii="Verdana" w:hAnsi="Verdana"/>
          <w:sz w:val="24"/>
          <w:szCs w:val="24"/>
        </w:rPr>
      </w:pPr>
      <w:r w:rsidRPr="001C4124">
        <w:rPr>
          <w:rFonts w:ascii="Verdana" w:hAnsi="Verdana"/>
          <w:sz w:val="24"/>
          <w:szCs w:val="24"/>
        </w:rPr>
        <w:t>I. Zwiększenie planu wydatków bieżących</w:t>
      </w:r>
      <w:r>
        <w:rPr>
          <w:rFonts w:ascii="Verdana" w:hAnsi="Verdana"/>
          <w:sz w:val="24"/>
          <w:szCs w:val="24"/>
        </w:rPr>
        <w:t xml:space="preserve"> </w:t>
      </w:r>
      <w:r w:rsidRPr="001C4124">
        <w:rPr>
          <w:rFonts w:ascii="Verdana" w:hAnsi="Verdana"/>
          <w:sz w:val="24"/>
          <w:szCs w:val="24"/>
        </w:rPr>
        <w:t>(13.800.158,88),</w:t>
      </w:r>
      <w:r>
        <w:rPr>
          <w:rFonts w:ascii="Verdana" w:hAnsi="Verdana"/>
          <w:sz w:val="24"/>
          <w:szCs w:val="24"/>
        </w:rPr>
        <w:t xml:space="preserve"> </w:t>
      </w:r>
      <w:r w:rsidRPr="001C4124">
        <w:rPr>
          <w:rFonts w:ascii="Verdana" w:hAnsi="Verdana"/>
          <w:sz w:val="24"/>
          <w:szCs w:val="24"/>
        </w:rPr>
        <w:t>z tego:</w:t>
      </w:r>
    </w:p>
    <w:p w:rsidR="001C4124" w:rsidRPr="001C4124" w:rsidRDefault="001C4124" w:rsidP="007C38CE">
      <w:pPr>
        <w:spacing w:after="0" w:line="312" w:lineRule="auto"/>
        <w:rPr>
          <w:rFonts w:ascii="Verdana" w:hAnsi="Verdana"/>
          <w:sz w:val="24"/>
          <w:szCs w:val="24"/>
        </w:rPr>
      </w:pPr>
      <w:r w:rsidRPr="001C4124">
        <w:rPr>
          <w:rFonts w:ascii="Verdana" w:hAnsi="Verdana"/>
          <w:sz w:val="24"/>
          <w:szCs w:val="24"/>
        </w:rPr>
        <w:t>1) zwiększenie planu wydatków jednostek budżetowych</w:t>
      </w:r>
      <w:r>
        <w:rPr>
          <w:rFonts w:ascii="Verdana" w:hAnsi="Verdana"/>
          <w:sz w:val="24"/>
          <w:szCs w:val="24"/>
        </w:rPr>
        <w:t xml:space="preserve"> </w:t>
      </w:r>
      <w:r w:rsidRPr="001C4124">
        <w:rPr>
          <w:rFonts w:ascii="Verdana" w:hAnsi="Verdana"/>
          <w:sz w:val="24"/>
          <w:szCs w:val="24"/>
        </w:rPr>
        <w:t>(6.284.983,50),</w:t>
      </w:r>
      <w:r>
        <w:rPr>
          <w:rFonts w:ascii="Verdana" w:hAnsi="Verdana"/>
          <w:sz w:val="24"/>
          <w:szCs w:val="24"/>
        </w:rPr>
        <w:t xml:space="preserve"> </w:t>
      </w:r>
      <w:r w:rsidRPr="001C4124">
        <w:rPr>
          <w:rFonts w:ascii="Verdana" w:hAnsi="Verdana"/>
          <w:sz w:val="24"/>
          <w:szCs w:val="24"/>
        </w:rPr>
        <w:t>w tym:</w:t>
      </w:r>
    </w:p>
    <w:p w:rsidR="001C4124" w:rsidRPr="001C4124" w:rsidRDefault="001C4124" w:rsidP="007C38CE">
      <w:pPr>
        <w:spacing w:after="0" w:line="312" w:lineRule="auto"/>
        <w:rPr>
          <w:rFonts w:ascii="Verdana" w:hAnsi="Verdana"/>
          <w:sz w:val="24"/>
          <w:szCs w:val="24"/>
        </w:rPr>
      </w:pPr>
      <w:r w:rsidRPr="001C4124">
        <w:rPr>
          <w:rFonts w:ascii="Verdana" w:hAnsi="Verdana"/>
          <w:sz w:val="24"/>
          <w:szCs w:val="24"/>
        </w:rPr>
        <w:t>a) zwiększenie planu wydatków na wynagrodzenia i składki od nich naliczane</w:t>
      </w:r>
      <w:r>
        <w:rPr>
          <w:rFonts w:ascii="Verdana" w:hAnsi="Verdana"/>
          <w:sz w:val="24"/>
          <w:szCs w:val="24"/>
        </w:rPr>
        <w:t xml:space="preserve"> </w:t>
      </w:r>
      <w:r w:rsidRPr="001C4124">
        <w:rPr>
          <w:rFonts w:ascii="Verdana" w:hAnsi="Verdana"/>
          <w:sz w:val="24"/>
          <w:szCs w:val="24"/>
        </w:rPr>
        <w:t>(7.279.679,19),</w:t>
      </w:r>
    </w:p>
    <w:p w:rsidR="001C4124" w:rsidRPr="001C4124" w:rsidRDefault="001C4124" w:rsidP="007C38CE">
      <w:pPr>
        <w:spacing w:after="0" w:line="312" w:lineRule="auto"/>
        <w:rPr>
          <w:rFonts w:ascii="Verdana" w:hAnsi="Verdana"/>
          <w:sz w:val="24"/>
          <w:szCs w:val="24"/>
        </w:rPr>
      </w:pPr>
      <w:r w:rsidRPr="001C4124">
        <w:rPr>
          <w:rFonts w:ascii="Verdana" w:hAnsi="Verdana"/>
          <w:sz w:val="24"/>
          <w:szCs w:val="24"/>
        </w:rPr>
        <w:t>b) zmniejszenie planu wydatków związanych z realizacją ich statutowych zadań</w:t>
      </w:r>
      <w:r>
        <w:rPr>
          <w:rFonts w:ascii="Verdana" w:hAnsi="Verdana"/>
          <w:sz w:val="24"/>
          <w:szCs w:val="24"/>
        </w:rPr>
        <w:t xml:space="preserve"> </w:t>
      </w:r>
      <w:r w:rsidRPr="001C4124">
        <w:rPr>
          <w:rFonts w:ascii="Verdana" w:hAnsi="Verdana"/>
          <w:sz w:val="24"/>
          <w:szCs w:val="24"/>
        </w:rPr>
        <w:t>(-1.069.695,69),</w:t>
      </w:r>
    </w:p>
    <w:p w:rsidR="001C4124" w:rsidRPr="001C4124" w:rsidRDefault="001C4124" w:rsidP="007C38CE">
      <w:pPr>
        <w:spacing w:after="0" w:line="312" w:lineRule="auto"/>
        <w:rPr>
          <w:rFonts w:ascii="Verdana" w:hAnsi="Verdana"/>
          <w:sz w:val="24"/>
          <w:szCs w:val="24"/>
        </w:rPr>
      </w:pPr>
      <w:r w:rsidRPr="001C4124">
        <w:rPr>
          <w:rFonts w:ascii="Verdana" w:hAnsi="Verdana"/>
          <w:sz w:val="24"/>
          <w:szCs w:val="24"/>
        </w:rPr>
        <w:t>2) zwiększenie planu wydatków na dotacje na zadania bieżące</w:t>
      </w:r>
      <w:r>
        <w:rPr>
          <w:rFonts w:ascii="Verdana" w:hAnsi="Verdana"/>
          <w:sz w:val="24"/>
          <w:szCs w:val="24"/>
        </w:rPr>
        <w:t xml:space="preserve"> </w:t>
      </w:r>
      <w:r w:rsidRPr="001C4124">
        <w:rPr>
          <w:rFonts w:ascii="Verdana" w:hAnsi="Verdana"/>
          <w:sz w:val="24"/>
          <w:szCs w:val="24"/>
        </w:rPr>
        <w:t>(3.786.470,43),</w:t>
      </w:r>
    </w:p>
    <w:p w:rsidR="001C4124" w:rsidRDefault="001C4124" w:rsidP="007C38CE">
      <w:pPr>
        <w:spacing w:after="0" w:line="312" w:lineRule="auto"/>
        <w:rPr>
          <w:rFonts w:ascii="Verdana" w:hAnsi="Verdana"/>
          <w:sz w:val="24"/>
          <w:szCs w:val="24"/>
        </w:rPr>
      </w:pPr>
      <w:r w:rsidRPr="001C4124">
        <w:rPr>
          <w:rFonts w:ascii="Verdana" w:hAnsi="Verdana"/>
          <w:sz w:val="24"/>
          <w:szCs w:val="24"/>
        </w:rPr>
        <w:lastRenderedPageBreak/>
        <w:t>3) zwiększenie planu wydatków na świadczenia na rzecz osób fizycznych</w:t>
      </w:r>
      <w:r>
        <w:rPr>
          <w:rFonts w:ascii="Verdana" w:hAnsi="Verdana"/>
          <w:sz w:val="24"/>
          <w:szCs w:val="24"/>
        </w:rPr>
        <w:t xml:space="preserve"> </w:t>
      </w:r>
      <w:r w:rsidRPr="001C4124">
        <w:rPr>
          <w:rFonts w:ascii="Verdana" w:hAnsi="Verdana"/>
          <w:sz w:val="24"/>
          <w:szCs w:val="24"/>
        </w:rPr>
        <w:t>(3.728.704,95).</w:t>
      </w:r>
    </w:p>
    <w:p w:rsidR="001C4124" w:rsidRPr="00ED4DAF" w:rsidRDefault="001C4124" w:rsidP="007C38CE">
      <w:pPr>
        <w:spacing w:after="0" w:line="312" w:lineRule="auto"/>
        <w:rPr>
          <w:rFonts w:ascii="Verdana" w:hAnsi="Verdana"/>
          <w:sz w:val="24"/>
          <w:szCs w:val="24"/>
        </w:rPr>
      </w:pPr>
      <w:r w:rsidRPr="001C4124">
        <w:rPr>
          <w:rFonts w:ascii="Verdana" w:hAnsi="Verdana"/>
          <w:sz w:val="24"/>
          <w:szCs w:val="24"/>
        </w:rPr>
        <w:t>II. Zwiększenie planu wydatków na inwestycje i zakupy inwestycyjne</w:t>
      </w:r>
      <w:r>
        <w:rPr>
          <w:rFonts w:ascii="Verdana" w:hAnsi="Verdana"/>
          <w:sz w:val="24"/>
          <w:szCs w:val="24"/>
        </w:rPr>
        <w:t xml:space="preserve"> </w:t>
      </w:r>
      <w:r w:rsidRPr="001C4124">
        <w:rPr>
          <w:rFonts w:ascii="Verdana" w:hAnsi="Verdana"/>
          <w:sz w:val="24"/>
          <w:szCs w:val="24"/>
        </w:rPr>
        <w:t>(2.660,00).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1C4124">
        <w:rPr>
          <w:rFonts w:ascii="Verdana" w:eastAsia="Calibri" w:hAnsi="Verdana"/>
          <w:b/>
          <w:bCs/>
          <w:sz w:val="24"/>
          <w:szCs w:val="24"/>
        </w:rPr>
        <w:t>151</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1C4124">
        <w:rPr>
          <w:rFonts w:ascii="Verdana" w:eastAsia="Calibri" w:hAnsi="Verdana"/>
          <w:b/>
          <w:bCs/>
          <w:sz w:val="24"/>
          <w:szCs w:val="24"/>
        </w:rPr>
        <w:t>30</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w:t>
      </w:r>
      <w:r w:rsidR="001C4124">
        <w:rPr>
          <w:rFonts w:ascii="Verdana" w:eastAsia="Calibri" w:hAnsi="Verdana"/>
          <w:sz w:val="24"/>
          <w:szCs w:val="24"/>
        </w:rPr>
        <w:t>8.</w:t>
      </w:r>
      <w:r>
        <w:rPr>
          <w:rFonts w:ascii="Verdana" w:eastAsia="Calibri" w:hAnsi="Verdana"/>
          <w:sz w:val="24"/>
          <w:szCs w:val="24"/>
        </w:rPr>
        <w:t>1</w:t>
      </w:r>
      <w:r w:rsidR="001C4124">
        <w:rPr>
          <w:rFonts w:ascii="Verdana" w:eastAsia="Calibri" w:hAnsi="Verdana"/>
          <w:sz w:val="24"/>
          <w:szCs w:val="24"/>
        </w:rPr>
        <w:t>29</w:t>
      </w:r>
      <w:r w:rsidRPr="00ED4DAF">
        <w:rPr>
          <w:rFonts w:ascii="Verdana" w:eastAsia="Calibri" w:hAnsi="Verdana"/>
          <w:sz w:val="24"/>
          <w:szCs w:val="24"/>
        </w:rPr>
        <w:t>.</w:t>
      </w:r>
      <w:r w:rsidR="001C4124">
        <w:rPr>
          <w:rFonts w:ascii="Verdana" w:eastAsia="Calibri" w:hAnsi="Verdana"/>
          <w:sz w:val="24"/>
          <w:szCs w:val="24"/>
        </w:rPr>
        <w:t>123</w:t>
      </w:r>
      <w:r w:rsidRPr="00ED4DAF">
        <w:rPr>
          <w:rFonts w:ascii="Verdana" w:eastAsia="Calibri" w:hAnsi="Verdana"/>
          <w:sz w:val="24"/>
          <w:szCs w:val="24"/>
        </w:rPr>
        <w:t>,</w:t>
      </w:r>
      <w:r w:rsidR="001C4124">
        <w:rPr>
          <w:rFonts w:ascii="Verdana" w:eastAsia="Calibri" w:hAnsi="Verdana"/>
          <w:sz w:val="24"/>
          <w:szCs w:val="24"/>
        </w:rPr>
        <w:t>99</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I. Dotacje celowe z budżetu państwa</w:t>
      </w:r>
      <w:r w:rsidR="00685429">
        <w:rPr>
          <w:rFonts w:ascii="Verdana" w:eastAsia="Calibri" w:hAnsi="Verdana"/>
          <w:sz w:val="24"/>
          <w:szCs w:val="24"/>
        </w:rPr>
        <w:t xml:space="preserve"> </w:t>
      </w:r>
      <w:r w:rsidRPr="001C4124">
        <w:rPr>
          <w:rFonts w:ascii="Verdana" w:eastAsia="Calibri" w:hAnsi="Verdana"/>
          <w:sz w:val="24"/>
          <w:szCs w:val="24"/>
        </w:rPr>
        <w:t>(17.601.611,00),</w:t>
      </w:r>
      <w:r w:rsidR="00685429">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1) dla gminy</w:t>
      </w:r>
      <w:r w:rsidR="00685429">
        <w:rPr>
          <w:rFonts w:ascii="Verdana" w:eastAsia="Calibri" w:hAnsi="Verdana"/>
          <w:sz w:val="24"/>
          <w:szCs w:val="24"/>
        </w:rPr>
        <w:t xml:space="preserve"> </w:t>
      </w:r>
      <w:r w:rsidRPr="001C4124">
        <w:rPr>
          <w:rFonts w:ascii="Verdana" w:eastAsia="Calibri" w:hAnsi="Verdana"/>
          <w:sz w:val="24"/>
          <w:szCs w:val="24"/>
        </w:rPr>
        <w:t>(13.761.856,00),</w:t>
      </w:r>
      <w:r w:rsidR="00685429">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a) na zadania własne</w:t>
      </w:r>
      <w:r w:rsidR="00685429">
        <w:rPr>
          <w:rFonts w:ascii="Verdana" w:eastAsia="Calibri" w:hAnsi="Verdana"/>
          <w:sz w:val="24"/>
          <w:szCs w:val="24"/>
        </w:rPr>
        <w:t xml:space="preserve"> </w:t>
      </w:r>
      <w:r w:rsidRPr="001C4124">
        <w:rPr>
          <w:rFonts w:ascii="Verdana" w:eastAsia="Calibri" w:hAnsi="Verdana"/>
          <w:sz w:val="24"/>
          <w:szCs w:val="24"/>
        </w:rPr>
        <w:t>(1.180.856,00),</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b) na zadania zlecone</w:t>
      </w:r>
      <w:r w:rsidR="00685429">
        <w:rPr>
          <w:rFonts w:ascii="Verdana" w:eastAsia="Calibri" w:hAnsi="Verdana"/>
          <w:sz w:val="24"/>
          <w:szCs w:val="24"/>
        </w:rPr>
        <w:t xml:space="preserve"> </w:t>
      </w:r>
      <w:r w:rsidRPr="001C4124">
        <w:rPr>
          <w:rFonts w:ascii="Verdana" w:eastAsia="Calibri" w:hAnsi="Verdana"/>
          <w:sz w:val="24"/>
          <w:szCs w:val="24"/>
        </w:rPr>
        <w:t>(12.581.000,00),</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2) dla powiatu</w:t>
      </w:r>
      <w:r w:rsidR="00685429">
        <w:rPr>
          <w:rFonts w:ascii="Verdana" w:eastAsia="Calibri" w:hAnsi="Verdana"/>
          <w:sz w:val="24"/>
          <w:szCs w:val="24"/>
        </w:rPr>
        <w:t xml:space="preserve"> </w:t>
      </w:r>
      <w:r w:rsidRPr="001C4124">
        <w:rPr>
          <w:rFonts w:ascii="Verdana" w:eastAsia="Calibri" w:hAnsi="Verdana"/>
          <w:sz w:val="24"/>
          <w:szCs w:val="24"/>
        </w:rPr>
        <w:t>(3.839.755,00),</w:t>
      </w:r>
      <w:r w:rsidR="00685429">
        <w:rPr>
          <w:rFonts w:ascii="Verdana" w:eastAsia="Calibri" w:hAnsi="Verdana"/>
          <w:sz w:val="24"/>
          <w:szCs w:val="24"/>
        </w:rPr>
        <w:t xml:space="preserve"> </w:t>
      </w:r>
      <w:r w:rsidRPr="001C4124">
        <w:rPr>
          <w:rFonts w:ascii="Verdana" w:eastAsia="Calibri" w:hAnsi="Verdana"/>
          <w:sz w:val="24"/>
          <w:szCs w:val="24"/>
        </w:rPr>
        <w:t>z tego:</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a) na zadania własne</w:t>
      </w:r>
      <w:r w:rsidR="00685429">
        <w:rPr>
          <w:rFonts w:ascii="Verdana" w:eastAsia="Calibri" w:hAnsi="Verdana"/>
          <w:sz w:val="24"/>
          <w:szCs w:val="24"/>
        </w:rPr>
        <w:t xml:space="preserve"> </w:t>
      </w:r>
      <w:r w:rsidRPr="001C4124">
        <w:rPr>
          <w:rFonts w:ascii="Verdana" w:eastAsia="Calibri" w:hAnsi="Verdana"/>
          <w:sz w:val="24"/>
          <w:szCs w:val="24"/>
        </w:rPr>
        <w:t>(-241.655,00),</w:t>
      </w:r>
    </w:p>
    <w:p w:rsidR="001C4124" w:rsidRPr="001C4124"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b) na zadania zlecone</w:t>
      </w:r>
      <w:r w:rsidR="00685429">
        <w:rPr>
          <w:rFonts w:ascii="Verdana" w:eastAsia="Calibri" w:hAnsi="Verdana"/>
          <w:sz w:val="24"/>
          <w:szCs w:val="24"/>
        </w:rPr>
        <w:t xml:space="preserve"> </w:t>
      </w:r>
      <w:r w:rsidRPr="001C4124">
        <w:rPr>
          <w:rFonts w:ascii="Verdana" w:eastAsia="Calibri" w:hAnsi="Verdana"/>
          <w:sz w:val="24"/>
          <w:szCs w:val="24"/>
        </w:rPr>
        <w:t>(4.081.410,00).</w:t>
      </w:r>
    </w:p>
    <w:p w:rsidR="00BB28D3" w:rsidRDefault="001C4124" w:rsidP="007C38CE">
      <w:pPr>
        <w:spacing w:after="0" w:line="312" w:lineRule="auto"/>
        <w:rPr>
          <w:rFonts w:ascii="Verdana" w:eastAsia="Calibri" w:hAnsi="Verdana"/>
          <w:sz w:val="24"/>
          <w:szCs w:val="24"/>
        </w:rPr>
      </w:pPr>
      <w:r w:rsidRPr="001C4124">
        <w:rPr>
          <w:rFonts w:ascii="Verdana" w:eastAsia="Calibri" w:hAnsi="Verdana"/>
          <w:sz w:val="24"/>
          <w:szCs w:val="24"/>
        </w:rPr>
        <w:t>II. Dotacje i środki z funduszy</w:t>
      </w:r>
      <w:r w:rsidR="00685429">
        <w:rPr>
          <w:rFonts w:ascii="Verdana" w:eastAsia="Calibri" w:hAnsi="Verdana"/>
          <w:sz w:val="24"/>
          <w:szCs w:val="24"/>
        </w:rPr>
        <w:t xml:space="preserve"> </w:t>
      </w:r>
      <w:r w:rsidRPr="001C4124">
        <w:rPr>
          <w:rFonts w:ascii="Verdana" w:eastAsia="Calibri" w:hAnsi="Verdana"/>
          <w:sz w:val="24"/>
          <w:szCs w:val="24"/>
        </w:rPr>
        <w:t>(527.512,99),</w:t>
      </w:r>
      <w:r w:rsidR="00685429">
        <w:rPr>
          <w:rFonts w:ascii="Verdana" w:eastAsia="Calibri" w:hAnsi="Verdana"/>
          <w:sz w:val="24"/>
          <w:szCs w:val="24"/>
        </w:rPr>
        <w:t xml:space="preserve"> </w:t>
      </w:r>
      <w:r w:rsidRPr="001C4124">
        <w:rPr>
          <w:rFonts w:ascii="Verdana" w:eastAsia="Calibri" w:hAnsi="Verdana"/>
          <w:sz w:val="24"/>
          <w:szCs w:val="24"/>
        </w:rPr>
        <w:t>z tego:</w:t>
      </w:r>
    </w:p>
    <w:p w:rsidR="00685429" w:rsidRDefault="00685429" w:rsidP="007C38CE">
      <w:pPr>
        <w:spacing w:after="0" w:line="312" w:lineRule="auto"/>
        <w:rPr>
          <w:rFonts w:ascii="Verdana" w:eastAsia="Calibri" w:hAnsi="Verdana"/>
          <w:sz w:val="24"/>
          <w:szCs w:val="24"/>
        </w:rPr>
      </w:pPr>
      <w:r w:rsidRPr="00685429">
        <w:rPr>
          <w:rFonts w:ascii="Verdana" w:eastAsia="Calibri" w:hAnsi="Verdana"/>
          <w:sz w:val="24"/>
          <w:szCs w:val="24"/>
        </w:rPr>
        <w:t>1) środki z Funduszu Pomocy</w:t>
      </w:r>
      <w:r>
        <w:rPr>
          <w:rFonts w:ascii="Verdana" w:eastAsia="Calibri" w:hAnsi="Verdana"/>
          <w:sz w:val="24"/>
          <w:szCs w:val="24"/>
        </w:rPr>
        <w:t xml:space="preserve"> </w:t>
      </w:r>
      <w:r w:rsidRPr="00685429">
        <w:rPr>
          <w:rFonts w:ascii="Verdana" w:eastAsia="Calibri" w:hAnsi="Verdana"/>
          <w:sz w:val="24"/>
          <w:szCs w:val="24"/>
        </w:rPr>
        <w:t>(527.512,99).</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1C4124">
        <w:rPr>
          <w:rFonts w:ascii="Verdana" w:eastAsia="Calibri" w:hAnsi="Verdana"/>
          <w:sz w:val="24"/>
          <w:szCs w:val="24"/>
        </w:rPr>
        <w:t>18.129</w:t>
      </w:r>
      <w:r w:rsidR="001C4124" w:rsidRPr="00ED4DAF">
        <w:rPr>
          <w:rFonts w:ascii="Verdana" w:eastAsia="Calibri" w:hAnsi="Verdana"/>
          <w:sz w:val="24"/>
          <w:szCs w:val="24"/>
        </w:rPr>
        <w:t>.</w:t>
      </w:r>
      <w:r w:rsidR="001C4124">
        <w:rPr>
          <w:rFonts w:ascii="Verdana" w:eastAsia="Calibri" w:hAnsi="Verdana"/>
          <w:sz w:val="24"/>
          <w:szCs w:val="24"/>
        </w:rPr>
        <w:t>123</w:t>
      </w:r>
      <w:r w:rsidR="001C4124" w:rsidRPr="00ED4DAF">
        <w:rPr>
          <w:rFonts w:ascii="Verdana" w:eastAsia="Calibri" w:hAnsi="Verdana"/>
          <w:sz w:val="24"/>
          <w:szCs w:val="24"/>
        </w:rPr>
        <w:t>,</w:t>
      </w:r>
      <w:r w:rsidR="001C4124">
        <w:rPr>
          <w:rFonts w:ascii="Verdana" w:eastAsia="Calibri" w:hAnsi="Verdana"/>
          <w:sz w:val="24"/>
          <w:szCs w:val="24"/>
        </w:rPr>
        <w:t xml:space="preserve">99 </w:t>
      </w:r>
      <w:r w:rsidRPr="00ED4DAF">
        <w:rPr>
          <w:rFonts w:ascii="Verdana" w:eastAsia="Calibri" w:hAnsi="Verdana"/>
          <w:sz w:val="24"/>
          <w:szCs w:val="24"/>
        </w:rPr>
        <w:t>zł</w:t>
      </w:r>
    </w:p>
    <w:p w:rsidR="00BB28D3" w:rsidRPr="00ED4DAF" w:rsidRDefault="00BB28D3"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685429" w:rsidRPr="00685429"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Zwiększenie planu wydatków bieżących</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(18.129.123,99),</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z tego:</w:t>
      </w:r>
    </w:p>
    <w:p w:rsidR="00685429" w:rsidRPr="00685429"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(5.874.142,09),</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w tym:</w:t>
      </w:r>
    </w:p>
    <w:p w:rsidR="00685429" w:rsidRPr="00685429"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(82.548.183,00),</w:t>
      </w:r>
    </w:p>
    <w:p w:rsidR="00685429" w:rsidRPr="00685429"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b) zmniejszenie planu wydatków związanych z realizacją ich statutowych zadań</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(-77.814.040,91),</w:t>
      </w:r>
    </w:p>
    <w:p w:rsidR="00685429" w:rsidRPr="00685429"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2) zwiększenie planu wydatków na dotacje na zadania bieżące</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(223.539,00),</w:t>
      </w:r>
    </w:p>
    <w:p w:rsidR="00BB28D3" w:rsidRPr="006F4257" w:rsidRDefault="00685429" w:rsidP="007C38CE">
      <w:pPr>
        <w:spacing w:after="0" w:line="312" w:lineRule="auto"/>
        <w:rPr>
          <w:rFonts w:ascii="Verdana" w:eastAsia="Times New Roman" w:hAnsi="Verdana" w:cs="Times New Roman"/>
          <w:bCs/>
          <w:sz w:val="24"/>
          <w:szCs w:val="24"/>
        </w:rPr>
      </w:pPr>
      <w:r w:rsidRPr="00685429">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685429">
        <w:rPr>
          <w:rFonts w:ascii="Verdana" w:eastAsia="Times New Roman" w:hAnsi="Verdana" w:cs="Times New Roman"/>
          <w:bCs/>
          <w:sz w:val="24"/>
          <w:szCs w:val="24"/>
        </w:rPr>
        <w:t>(12.031.442,90).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685429">
        <w:rPr>
          <w:rFonts w:ascii="Verdana" w:eastAsia="Calibri" w:hAnsi="Verdana"/>
          <w:b/>
          <w:bCs/>
          <w:sz w:val="24"/>
          <w:szCs w:val="24"/>
        </w:rPr>
        <w:t>1157</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685429">
        <w:rPr>
          <w:rFonts w:ascii="Verdana" w:eastAsia="Calibri" w:hAnsi="Verdana"/>
          <w:b/>
          <w:bCs/>
          <w:sz w:val="24"/>
          <w:szCs w:val="24"/>
        </w:rPr>
        <w:t>31</w:t>
      </w:r>
      <w:r w:rsidRPr="00CD4345">
        <w:rPr>
          <w:rFonts w:ascii="Verdana" w:eastAsia="Calibri" w:hAnsi="Verdana"/>
          <w:b/>
          <w:bCs/>
          <w:sz w:val="24"/>
          <w:szCs w:val="24"/>
        </w:rPr>
        <w:t xml:space="preserve"> </w:t>
      </w:r>
      <w:r>
        <w:rPr>
          <w:rFonts w:ascii="Verdana" w:eastAsia="Calibri" w:hAnsi="Verdana"/>
          <w:b/>
          <w:bCs/>
          <w:sz w:val="24"/>
          <w:szCs w:val="24"/>
        </w:rPr>
        <w:t>października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685429">
        <w:rPr>
          <w:rFonts w:ascii="Verdana" w:eastAsia="Calibri" w:hAnsi="Verdana"/>
          <w:sz w:val="24"/>
          <w:szCs w:val="24"/>
        </w:rPr>
        <w:t>7.905</w:t>
      </w:r>
      <w:r w:rsidRPr="00ED4DAF">
        <w:rPr>
          <w:rFonts w:ascii="Verdana" w:eastAsia="Calibri" w:hAnsi="Verdana"/>
          <w:sz w:val="24"/>
          <w:szCs w:val="24"/>
        </w:rPr>
        <w:t>.</w:t>
      </w:r>
      <w:r w:rsidR="00685429">
        <w:rPr>
          <w:rFonts w:ascii="Verdana" w:eastAsia="Calibri" w:hAnsi="Verdana"/>
          <w:sz w:val="24"/>
          <w:szCs w:val="24"/>
        </w:rPr>
        <w:t>857</w:t>
      </w:r>
      <w:r w:rsidRPr="00ED4DAF">
        <w:rPr>
          <w:rFonts w:ascii="Verdana" w:eastAsia="Calibri" w:hAnsi="Verdana"/>
          <w:sz w:val="24"/>
          <w:szCs w:val="24"/>
        </w:rPr>
        <w:t>,</w:t>
      </w:r>
      <w:r w:rsidR="00685429">
        <w:rPr>
          <w:rFonts w:ascii="Verdana" w:eastAsia="Calibri" w:hAnsi="Verdana"/>
          <w:sz w:val="24"/>
          <w:szCs w:val="24"/>
        </w:rPr>
        <w:t>39</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lastRenderedPageBreak/>
        <w:t>Źródło zmiany planu dochodów:</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I. Dotacje celowe z budżetu państwa</w:t>
      </w:r>
      <w:r>
        <w:rPr>
          <w:rFonts w:ascii="Verdana" w:eastAsia="Calibri" w:hAnsi="Verdana"/>
          <w:sz w:val="24"/>
          <w:szCs w:val="24"/>
        </w:rPr>
        <w:t xml:space="preserve"> </w:t>
      </w:r>
      <w:r w:rsidRPr="00146251">
        <w:rPr>
          <w:rFonts w:ascii="Verdana" w:eastAsia="Calibri" w:hAnsi="Verdana"/>
          <w:sz w:val="24"/>
          <w:szCs w:val="24"/>
        </w:rPr>
        <w:t>(7.845.470,00),</w:t>
      </w:r>
      <w:r>
        <w:rPr>
          <w:rFonts w:ascii="Verdana" w:eastAsia="Calibri" w:hAnsi="Verdana"/>
          <w:sz w:val="24"/>
          <w:szCs w:val="24"/>
        </w:rPr>
        <w:t xml:space="preserve"> </w:t>
      </w:r>
      <w:r w:rsidRPr="00146251">
        <w:rPr>
          <w:rFonts w:ascii="Verdana" w:eastAsia="Calibri" w:hAnsi="Verdana"/>
          <w:sz w:val="24"/>
          <w:szCs w:val="24"/>
        </w:rPr>
        <w:t>z tego:</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1) dla gminy</w:t>
      </w:r>
      <w:r>
        <w:rPr>
          <w:rFonts w:ascii="Verdana" w:eastAsia="Calibri" w:hAnsi="Verdana"/>
          <w:sz w:val="24"/>
          <w:szCs w:val="24"/>
        </w:rPr>
        <w:t xml:space="preserve"> </w:t>
      </w:r>
      <w:r w:rsidRPr="00146251">
        <w:rPr>
          <w:rFonts w:ascii="Verdana" w:eastAsia="Calibri" w:hAnsi="Verdana"/>
          <w:sz w:val="24"/>
          <w:szCs w:val="24"/>
        </w:rPr>
        <w:t>(7.594.980,00),</w:t>
      </w:r>
      <w:r>
        <w:rPr>
          <w:rFonts w:ascii="Verdana" w:eastAsia="Calibri" w:hAnsi="Verdana"/>
          <w:sz w:val="24"/>
          <w:szCs w:val="24"/>
        </w:rPr>
        <w:t xml:space="preserve"> </w:t>
      </w:r>
      <w:r w:rsidRPr="00146251">
        <w:rPr>
          <w:rFonts w:ascii="Verdana" w:eastAsia="Calibri" w:hAnsi="Verdana"/>
          <w:sz w:val="24"/>
          <w:szCs w:val="24"/>
        </w:rPr>
        <w:t>z tego:</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a) na zadania zlecone</w:t>
      </w:r>
      <w:r>
        <w:rPr>
          <w:rFonts w:ascii="Verdana" w:eastAsia="Calibri" w:hAnsi="Verdana"/>
          <w:sz w:val="24"/>
          <w:szCs w:val="24"/>
        </w:rPr>
        <w:t xml:space="preserve"> </w:t>
      </w:r>
      <w:r w:rsidRPr="00146251">
        <w:rPr>
          <w:rFonts w:ascii="Verdana" w:eastAsia="Calibri" w:hAnsi="Verdana"/>
          <w:sz w:val="24"/>
          <w:szCs w:val="24"/>
        </w:rPr>
        <w:t>(7.594.980,00),</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2) dla powiatu</w:t>
      </w:r>
      <w:r>
        <w:rPr>
          <w:rFonts w:ascii="Verdana" w:eastAsia="Calibri" w:hAnsi="Verdana"/>
          <w:sz w:val="24"/>
          <w:szCs w:val="24"/>
        </w:rPr>
        <w:t xml:space="preserve"> </w:t>
      </w:r>
      <w:r w:rsidRPr="00146251">
        <w:rPr>
          <w:rFonts w:ascii="Verdana" w:eastAsia="Calibri" w:hAnsi="Verdana"/>
          <w:sz w:val="24"/>
          <w:szCs w:val="24"/>
        </w:rPr>
        <w:t>(250.490,00),</w:t>
      </w:r>
      <w:r>
        <w:rPr>
          <w:rFonts w:ascii="Verdana" w:eastAsia="Calibri" w:hAnsi="Verdana"/>
          <w:sz w:val="24"/>
          <w:szCs w:val="24"/>
        </w:rPr>
        <w:t xml:space="preserve"> </w:t>
      </w:r>
      <w:r w:rsidRPr="00146251">
        <w:rPr>
          <w:rFonts w:ascii="Verdana" w:eastAsia="Calibri" w:hAnsi="Verdana"/>
          <w:sz w:val="24"/>
          <w:szCs w:val="24"/>
        </w:rPr>
        <w:t>z tego:</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a) na zadania zlecone</w:t>
      </w:r>
      <w:r>
        <w:rPr>
          <w:rFonts w:ascii="Verdana" w:eastAsia="Calibri" w:hAnsi="Verdana"/>
          <w:sz w:val="24"/>
          <w:szCs w:val="24"/>
        </w:rPr>
        <w:t xml:space="preserve"> </w:t>
      </w:r>
      <w:r w:rsidRPr="00146251">
        <w:rPr>
          <w:rFonts w:ascii="Verdana" w:eastAsia="Calibri" w:hAnsi="Verdana"/>
          <w:sz w:val="24"/>
          <w:szCs w:val="24"/>
        </w:rPr>
        <w:t>(250.490,00).</w:t>
      </w:r>
    </w:p>
    <w:p w:rsidR="00146251" w:rsidRPr="00146251"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II. Dotacje i środki z funduszy</w:t>
      </w:r>
      <w:r>
        <w:rPr>
          <w:rFonts w:ascii="Verdana" w:eastAsia="Calibri" w:hAnsi="Verdana"/>
          <w:sz w:val="24"/>
          <w:szCs w:val="24"/>
        </w:rPr>
        <w:t xml:space="preserve"> </w:t>
      </w:r>
      <w:r w:rsidRPr="00146251">
        <w:rPr>
          <w:rFonts w:ascii="Verdana" w:eastAsia="Calibri" w:hAnsi="Verdana"/>
          <w:sz w:val="24"/>
          <w:szCs w:val="24"/>
        </w:rPr>
        <w:t>(60.387,39),</w:t>
      </w:r>
      <w:r>
        <w:rPr>
          <w:rFonts w:ascii="Verdana" w:eastAsia="Calibri" w:hAnsi="Verdana"/>
          <w:sz w:val="24"/>
          <w:szCs w:val="24"/>
        </w:rPr>
        <w:t xml:space="preserve"> </w:t>
      </w:r>
      <w:r w:rsidRPr="00146251">
        <w:rPr>
          <w:rFonts w:ascii="Verdana" w:eastAsia="Calibri" w:hAnsi="Verdana"/>
          <w:sz w:val="24"/>
          <w:szCs w:val="24"/>
        </w:rPr>
        <w:t>z tego:</w:t>
      </w:r>
    </w:p>
    <w:p w:rsidR="00BB28D3" w:rsidRDefault="00146251" w:rsidP="007C38CE">
      <w:pPr>
        <w:spacing w:after="0" w:line="312" w:lineRule="auto"/>
        <w:rPr>
          <w:rFonts w:ascii="Verdana" w:eastAsia="Calibri" w:hAnsi="Verdana"/>
          <w:sz w:val="24"/>
          <w:szCs w:val="24"/>
        </w:rPr>
      </w:pPr>
      <w:r w:rsidRPr="00146251">
        <w:rPr>
          <w:rFonts w:ascii="Verdana" w:eastAsia="Calibri" w:hAnsi="Verdana"/>
          <w:sz w:val="24"/>
          <w:szCs w:val="24"/>
        </w:rPr>
        <w:t>1) środki z Funduszu Pomocy</w:t>
      </w:r>
      <w:r>
        <w:rPr>
          <w:rFonts w:ascii="Verdana" w:eastAsia="Calibri" w:hAnsi="Verdana"/>
          <w:sz w:val="24"/>
          <w:szCs w:val="24"/>
        </w:rPr>
        <w:t xml:space="preserve"> </w:t>
      </w:r>
      <w:r w:rsidRPr="00146251">
        <w:rPr>
          <w:rFonts w:ascii="Verdana" w:eastAsia="Calibri" w:hAnsi="Verdana"/>
          <w:sz w:val="24"/>
          <w:szCs w:val="24"/>
        </w:rPr>
        <w:t>(60.387,39).</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685429">
        <w:rPr>
          <w:rFonts w:ascii="Verdana" w:eastAsia="Calibri" w:hAnsi="Verdana"/>
          <w:sz w:val="24"/>
          <w:szCs w:val="24"/>
        </w:rPr>
        <w:t>7.905</w:t>
      </w:r>
      <w:r w:rsidR="00685429" w:rsidRPr="00ED4DAF">
        <w:rPr>
          <w:rFonts w:ascii="Verdana" w:eastAsia="Calibri" w:hAnsi="Verdana"/>
          <w:sz w:val="24"/>
          <w:szCs w:val="24"/>
        </w:rPr>
        <w:t>.</w:t>
      </w:r>
      <w:r w:rsidR="00685429">
        <w:rPr>
          <w:rFonts w:ascii="Verdana" w:eastAsia="Calibri" w:hAnsi="Verdana"/>
          <w:sz w:val="24"/>
          <w:szCs w:val="24"/>
        </w:rPr>
        <w:t>857</w:t>
      </w:r>
      <w:r w:rsidR="00685429" w:rsidRPr="00ED4DAF">
        <w:rPr>
          <w:rFonts w:ascii="Verdana" w:eastAsia="Calibri" w:hAnsi="Verdana"/>
          <w:sz w:val="24"/>
          <w:szCs w:val="24"/>
        </w:rPr>
        <w:t>,</w:t>
      </w:r>
      <w:r w:rsidR="00685429">
        <w:rPr>
          <w:rFonts w:ascii="Verdana" w:eastAsia="Calibri" w:hAnsi="Verdana"/>
          <w:sz w:val="24"/>
          <w:szCs w:val="24"/>
        </w:rPr>
        <w:t>39</w:t>
      </w:r>
      <w:r w:rsidR="00685429" w:rsidRPr="00ED4DAF">
        <w:rPr>
          <w:rFonts w:ascii="Verdana" w:eastAsia="Calibri" w:hAnsi="Verdana"/>
          <w:sz w:val="24"/>
          <w:szCs w:val="24"/>
        </w:rPr>
        <w:t xml:space="preserve"> </w:t>
      </w:r>
      <w:r w:rsidRPr="00ED4DAF">
        <w:rPr>
          <w:rFonts w:ascii="Verdana" w:eastAsia="Calibri" w:hAnsi="Verdana"/>
          <w:sz w:val="24"/>
          <w:szCs w:val="24"/>
        </w:rPr>
        <w:t>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I. Zwiększenie planu wydatków bieżących</w:t>
      </w:r>
      <w:r>
        <w:rPr>
          <w:rFonts w:ascii="Verdana" w:hAnsi="Verdana"/>
          <w:sz w:val="24"/>
          <w:szCs w:val="24"/>
        </w:rPr>
        <w:t xml:space="preserve"> </w:t>
      </w:r>
      <w:r w:rsidRPr="00146251">
        <w:rPr>
          <w:rFonts w:ascii="Verdana" w:hAnsi="Verdana"/>
          <w:sz w:val="24"/>
          <w:szCs w:val="24"/>
        </w:rPr>
        <w:t>(7.767.974,39),</w:t>
      </w:r>
      <w:r>
        <w:rPr>
          <w:rFonts w:ascii="Verdana" w:hAnsi="Verdana"/>
          <w:sz w:val="24"/>
          <w:szCs w:val="24"/>
        </w:rPr>
        <w:t xml:space="preserve"> </w:t>
      </w:r>
      <w:r w:rsidRPr="00146251">
        <w:rPr>
          <w:rFonts w:ascii="Verdana" w:hAnsi="Verdana"/>
          <w:sz w:val="24"/>
          <w:szCs w:val="24"/>
        </w:rPr>
        <w:t>z tego:</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1) zwiększenie planu wydatków jednostek budżetowych</w:t>
      </w:r>
      <w:r>
        <w:rPr>
          <w:rFonts w:ascii="Verdana" w:hAnsi="Verdana"/>
          <w:sz w:val="24"/>
          <w:szCs w:val="24"/>
        </w:rPr>
        <w:t xml:space="preserve"> </w:t>
      </w:r>
      <w:r w:rsidRPr="00146251">
        <w:rPr>
          <w:rFonts w:ascii="Verdana" w:hAnsi="Verdana"/>
          <w:sz w:val="24"/>
          <w:szCs w:val="24"/>
        </w:rPr>
        <w:t>(627.333,85),</w:t>
      </w:r>
      <w:r>
        <w:rPr>
          <w:rFonts w:ascii="Verdana" w:hAnsi="Verdana"/>
          <w:sz w:val="24"/>
          <w:szCs w:val="24"/>
        </w:rPr>
        <w:t xml:space="preserve"> </w:t>
      </w:r>
      <w:r w:rsidRPr="00146251">
        <w:rPr>
          <w:rFonts w:ascii="Verdana" w:hAnsi="Verdana"/>
          <w:sz w:val="24"/>
          <w:szCs w:val="24"/>
        </w:rPr>
        <w:t>w tym:</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a) zwiększenie planu wydatków na wynagrodzenia i składki od nich naliczane</w:t>
      </w:r>
      <w:r>
        <w:rPr>
          <w:rFonts w:ascii="Verdana" w:hAnsi="Verdana"/>
          <w:sz w:val="24"/>
          <w:szCs w:val="24"/>
        </w:rPr>
        <w:t xml:space="preserve"> </w:t>
      </w:r>
      <w:r w:rsidRPr="00146251">
        <w:rPr>
          <w:rFonts w:ascii="Verdana" w:hAnsi="Verdana"/>
          <w:sz w:val="24"/>
          <w:szCs w:val="24"/>
        </w:rPr>
        <w:t>(224.242,87),</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b) zmniejszenie planu wydatków związanych z realizacją ich statutowych zadań</w:t>
      </w:r>
      <w:r>
        <w:rPr>
          <w:rFonts w:ascii="Verdana" w:hAnsi="Verdana"/>
          <w:sz w:val="24"/>
          <w:szCs w:val="24"/>
        </w:rPr>
        <w:t xml:space="preserve"> </w:t>
      </w:r>
      <w:r w:rsidRPr="00146251">
        <w:rPr>
          <w:rFonts w:ascii="Verdana" w:hAnsi="Verdana"/>
          <w:sz w:val="24"/>
          <w:szCs w:val="24"/>
        </w:rPr>
        <w:t>(-209.026,02),</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2) zmniejszenie planu wydatków na dotacje na zadania bieżące</w:t>
      </w:r>
      <w:r>
        <w:rPr>
          <w:rFonts w:ascii="Verdana" w:hAnsi="Verdana"/>
          <w:sz w:val="24"/>
          <w:szCs w:val="24"/>
        </w:rPr>
        <w:t xml:space="preserve"> </w:t>
      </w:r>
      <w:r w:rsidRPr="00146251">
        <w:rPr>
          <w:rFonts w:ascii="Verdana" w:hAnsi="Verdana"/>
          <w:sz w:val="24"/>
          <w:szCs w:val="24"/>
        </w:rPr>
        <w:t>(-375.700,00),</w:t>
      </w:r>
    </w:p>
    <w:p w:rsidR="00146251" w:rsidRPr="00146251" w:rsidRDefault="00146251" w:rsidP="007C38CE">
      <w:pPr>
        <w:spacing w:after="0" w:line="312" w:lineRule="auto"/>
        <w:rPr>
          <w:rFonts w:ascii="Verdana" w:hAnsi="Verdana"/>
          <w:sz w:val="24"/>
          <w:szCs w:val="24"/>
        </w:rPr>
      </w:pPr>
      <w:r w:rsidRPr="00146251">
        <w:rPr>
          <w:rFonts w:ascii="Verdana" w:hAnsi="Verdana"/>
          <w:sz w:val="24"/>
          <w:szCs w:val="24"/>
        </w:rPr>
        <w:t>3) zwiększenie planu wydatków na świadczenia na rzecz osób fizycznych</w:t>
      </w:r>
      <w:r>
        <w:rPr>
          <w:rFonts w:ascii="Verdana" w:hAnsi="Verdana"/>
          <w:sz w:val="24"/>
          <w:szCs w:val="24"/>
        </w:rPr>
        <w:t xml:space="preserve"> </w:t>
      </w:r>
      <w:r w:rsidRPr="00146251">
        <w:rPr>
          <w:rFonts w:ascii="Verdana" w:hAnsi="Verdana"/>
          <w:sz w:val="24"/>
          <w:szCs w:val="24"/>
        </w:rPr>
        <w:t>(7.516.340,54).</w:t>
      </w:r>
    </w:p>
    <w:p w:rsidR="00146251" w:rsidRPr="00ED4DAF" w:rsidRDefault="00146251" w:rsidP="007C38CE">
      <w:pPr>
        <w:spacing w:after="0" w:line="312" w:lineRule="auto"/>
        <w:rPr>
          <w:rFonts w:ascii="Verdana" w:hAnsi="Verdana"/>
          <w:sz w:val="24"/>
          <w:szCs w:val="24"/>
        </w:rPr>
      </w:pPr>
      <w:r w:rsidRPr="00146251">
        <w:rPr>
          <w:rFonts w:ascii="Verdana" w:hAnsi="Verdana"/>
          <w:sz w:val="24"/>
          <w:szCs w:val="24"/>
        </w:rPr>
        <w:t>II. Zwiększenie planu wydatków na inwestycje i zakupy inwestycyjne</w:t>
      </w:r>
      <w:r>
        <w:rPr>
          <w:rFonts w:ascii="Verdana" w:hAnsi="Verdana"/>
          <w:sz w:val="24"/>
          <w:szCs w:val="24"/>
        </w:rPr>
        <w:t xml:space="preserve"> </w:t>
      </w:r>
      <w:r w:rsidRPr="00146251">
        <w:rPr>
          <w:rFonts w:ascii="Verdana" w:hAnsi="Verdana"/>
          <w:sz w:val="24"/>
          <w:szCs w:val="24"/>
        </w:rPr>
        <w:t>(137.883,00).</w:t>
      </w:r>
    </w:p>
    <w:p w:rsidR="00BB28D3" w:rsidRPr="00CD4345" w:rsidRDefault="00BB28D3"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w:t>
      </w:r>
      <w:r w:rsidR="00146251">
        <w:rPr>
          <w:rFonts w:ascii="Verdana" w:eastAsia="Calibri" w:hAnsi="Verdana"/>
          <w:b/>
          <w:bCs/>
          <w:sz w:val="24"/>
          <w:szCs w:val="24"/>
        </w:rPr>
        <w:t>08</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146251">
        <w:rPr>
          <w:rFonts w:ascii="Verdana" w:eastAsia="Calibri" w:hAnsi="Verdana"/>
          <w:b/>
          <w:bCs/>
          <w:sz w:val="24"/>
          <w:szCs w:val="24"/>
        </w:rPr>
        <w:t>12</w:t>
      </w:r>
      <w:r w:rsidRPr="00CD4345">
        <w:rPr>
          <w:rFonts w:ascii="Verdana" w:eastAsia="Calibri" w:hAnsi="Verdana"/>
          <w:b/>
          <w:bCs/>
          <w:sz w:val="24"/>
          <w:szCs w:val="24"/>
        </w:rPr>
        <w:t xml:space="preserve"> </w:t>
      </w:r>
      <w:r w:rsidR="00146251">
        <w:rPr>
          <w:rFonts w:ascii="Verdana" w:eastAsia="Calibri" w:hAnsi="Verdana"/>
          <w:b/>
          <w:bCs/>
          <w:sz w:val="24"/>
          <w:szCs w:val="24"/>
        </w:rPr>
        <w:t>listopad</w:t>
      </w:r>
      <w:r>
        <w:rPr>
          <w:rFonts w:ascii="Verdana" w:eastAsia="Calibri" w:hAnsi="Verdana"/>
          <w:b/>
          <w:bCs/>
          <w:sz w:val="24"/>
          <w:szCs w:val="24"/>
        </w:rPr>
        <w:t>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146251">
        <w:rPr>
          <w:rFonts w:ascii="Verdana" w:eastAsia="Calibri" w:hAnsi="Verdana"/>
          <w:sz w:val="24"/>
          <w:szCs w:val="24"/>
        </w:rPr>
        <w:t>304</w:t>
      </w:r>
      <w:r w:rsidRPr="00ED4DAF">
        <w:rPr>
          <w:rFonts w:ascii="Verdana" w:eastAsia="Calibri" w:hAnsi="Verdana"/>
          <w:sz w:val="24"/>
          <w:szCs w:val="24"/>
        </w:rPr>
        <w:t>.</w:t>
      </w:r>
      <w:r w:rsidR="00146251">
        <w:rPr>
          <w:rFonts w:ascii="Verdana" w:eastAsia="Calibri" w:hAnsi="Verdana"/>
          <w:sz w:val="24"/>
          <w:szCs w:val="24"/>
        </w:rPr>
        <w:t>363</w:t>
      </w:r>
      <w:r w:rsidRPr="00ED4DAF">
        <w:rPr>
          <w:rFonts w:ascii="Verdana" w:eastAsia="Calibri" w:hAnsi="Verdana"/>
          <w:sz w:val="24"/>
          <w:szCs w:val="24"/>
        </w:rPr>
        <w:t>,</w:t>
      </w:r>
      <w:r w:rsidR="00146251">
        <w:rPr>
          <w:rFonts w:ascii="Verdana" w:eastAsia="Calibri" w:hAnsi="Verdana"/>
          <w:sz w:val="24"/>
          <w:szCs w:val="24"/>
        </w:rPr>
        <w:t>73</w:t>
      </w:r>
      <w:r w:rsidRPr="00ED4DAF">
        <w:rPr>
          <w:rFonts w:ascii="Verdana" w:eastAsia="Calibri" w:hAnsi="Verdana"/>
          <w:sz w:val="24"/>
          <w:szCs w:val="24"/>
        </w:rPr>
        <w:t xml:space="preserve"> zł</w:t>
      </w:r>
    </w:p>
    <w:p w:rsidR="00BB28D3" w:rsidRDefault="00BB28D3"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I. Dotacje celowe z budżetu państwa</w:t>
      </w:r>
      <w:r>
        <w:rPr>
          <w:rFonts w:ascii="Verdana" w:eastAsia="Calibri" w:hAnsi="Verdana"/>
          <w:sz w:val="24"/>
          <w:szCs w:val="24"/>
        </w:rPr>
        <w:t xml:space="preserve"> </w:t>
      </w:r>
      <w:r w:rsidRPr="00EF4DDD">
        <w:rPr>
          <w:rFonts w:ascii="Verdana" w:eastAsia="Calibri" w:hAnsi="Verdana"/>
          <w:sz w:val="24"/>
          <w:szCs w:val="24"/>
        </w:rPr>
        <w:t>(61.374,00),</w:t>
      </w:r>
      <w:r>
        <w:rPr>
          <w:rFonts w:ascii="Verdana" w:eastAsia="Calibri" w:hAnsi="Verdana"/>
          <w:sz w:val="24"/>
          <w:szCs w:val="24"/>
        </w:rPr>
        <w:t xml:space="preserve"> </w:t>
      </w:r>
      <w:r w:rsidRPr="00EF4DDD">
        <w:rPr>
          <w:rFonts w:ascii="Verdana" w:eastAsia="Calibri" w:hAnsi="Verdana"/>
          <w:sz w:val="24"/>
          <w:szCs w:val="24"/>
        </w:rPr>
        <w:t>z tego:</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1) dla gminy</w:t>
      </w:r>
      <w:r>
        <w:rPr>
          <w:rFonts w:ascii="Verdana" w:eastAsia="Calibri" w:hAnsi="Verdana"/>
          <w:sz w:val="24"/>
          <w:szCs w:val="24"/>
        </w:rPr>
        <w:t xml:space="preserve"> </w:t>
      </w:r>
      <w:r w:rsidRPr="00EF4DDD">
        <w:rPr>
          <w:rFonts w:ascii="Verdana" w:eastAsia="Calibri" w:hAnsi="Verdana"/>
          <w:sz w:val="24"/>
          <w:szCs w:val="24"/>
        </w:rPr>
        <w:t>(61.374,00),</w:t>
      </w:r>
      <w:r>
        <w:rPr>
          <w:rFonts w:ascii="Verdana" w:eastAsia="Calibri" w:hAnsi="Verdana"/>
          <w:sz w:val="24"/>
          <w:szCs w:val="24"/>
        </w:rPr>
        <w:t xml:space="preserve"> </w:t>
      </w:r>
      <w:r w:rsidRPr="00EF4DDD">
        <w:rPr>
          <w:rFonts w:ascii="Verdana" w:eastAsia="Calibri" w:hAnsi="Verdana"/>
          <w:sz w:val="24"/>
          <w:szCs w:val="24"/>
        </w:rPr>
        <w:t>z tego:</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a) na zadania zlecone</w:t>
      </w:r>
      <w:r>
        <w:rPr>
          <w:rFonts w:ascii="Verdana" w:eastAsia="Calibri" w:hAnsi="Verdana"/>
          <w:sz w:val="24"/>
          <w:szCs w:val="24"/>
        </w:rPr>
        <w:t xml:space="preserve"> </w:t>
      </w:r>
      <w:r w:rsidRPr="00EF4DDD">
        <w:rPr>
          <w:rFonts w:ascii="Verdana" w:eastAsia="Calibri" w:hAnsi="Verdana"/>
          <w:sz w:val="24"/>
          <w:szCs w:val="24"/>
        </w:rPr>
        <w:t>(61.374,00).</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II. Dotacje i środki z funduszy</w:t>
      </w:r>
      <w:r>
        <w:rPr>
          <w:rFonts w:ascii="Verdana" w:eastAsia="Calibri" w:hAnsi="Verdana"/>
          <w:sz w:val="24"/>
          <w:szCs w:val="24"/>
        </w:rPr>
        <w:t xml:space="preserve"> </w:t>
      </w:r>
      <w:r w:rsidRPr="00EF4DDD">
        <w:rPr>
          <w:rFonts w:ascii="Verdana" w:eastAsia="Calibri" w:hAnsi="Verdana"/>
          <w:sz w:val="24"/>
          <w:szCs w:val="24"/>
        </w:rPr>
        <w:t>(242.989,73),</w:t>
      </w:r>
      <w:r>
        <w:rPr>
          <w:rFonts w:ascii="Verdana" w:eastAsia="Calibri" w:hAnsi="Verdana"/>
          <w:sz w:val="24"/>
          <w:szCs w:val="24"/>
        </w:rPr>
        <w:t xml:space="preserve"> </w:t>
      </w:r>
      <w:r w:rsidRPr="00EF4DDD">
        <w:rPr>
          <w:rFonts w:ascii="Verdana" w:eastAsia="Calibri" w:hAnsi="Verdana"/>
          <w:sz w:val="24"/>
          <w:szCs w:val="24"/>
        </w:rPr>
        <w:t>z tego:</w:t>
      </w:r>
    </w:p>
    <w:p w:rsidR="00BB28D3"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1) środki z Funduszu Pomocy</w:t>
      </w:r>
      <w:r>
        <w:rPr>
          <w:rFonts w:ascii="Verdana" w:eastAsia="Calibri" w:hAnsi="Verdana"/>
          <w:sz w:val="24"/>
          <w:szCs w:val="24"/>
        </w:rPr>
        <w:t xml:space="preserve"> </w:t>
      </w:r>
      <w:r w:rsidRPr="00EF4DDD">
        <w:rPr>
          <w:rFonts w:ascii="Verdana" w:eastAsia="Calibri" w:hAnsi="Verdana"/>
          <w:sz w:val="24"/>
          <w:szCs w:val="24"/>
        </w:rPr>
        <w:t>(242.989,73).</w:t>
      </w:r>
    </w:p>
    <w:p w:rsidR="00BB28D3" w:rsidRPr="00ED4DAF" w:rsidRDefault="00BB28D3"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146251">
        <w:rPr>
          <w:rFonts w:ascii="Verdana" w:eastAsia="Calibri" w:hAnsi="Verdana"/>
          <w:sz w:val="24"/>
          <w:szCs w:val="24"/>
        </w:rPr>
        <w:t>304</w:t>
      </w:r>
      <w:r w:rsidR="00146251" w:rsidRPr="00ED4DAF">
        <w:rPr>
          <w:rFonts w:ascii="Verdana" w:eastAsia="Calibri" w:hAnsi="Verdana"/>
          <w:sz w:val="24"/>
          <w:szCs w:val="24"/>
        </w:rPr>
        <w:t>.</w:t>
      </w:r>
      <w:r w:rsidR="00146251">
        <w:rPr>
          <w:rFonts w:ascii="Verdana" w:eastAsia="Calibri" w:hAnsi="Verdana"/>
          <w:sz w:val="24"/>
          <w:szCs w:val="24"/>
        </w:rPr>
        <w:t>363</w:t>
      </w:r>
      <w:r w:rsidR="00146251" w:rsidRPr="00ED4DAF">
        <w:rPr>
          <w:rFonts w:ascii="Verdana" w:eastAsia="Calibri" w:hAnsi="Verdana"/>
          <w:sz w:val="24"/>
          <w:szCs w:val="24"/>
        </w:rPr>
        <w:t>,</w:t>
      </w:r>
      <w:r w:rsidR="00146251">
        <w:rPr>
          <w:rFonts w:ascii="Verdana" w:eastAsia="Calibri" w:hAnsi="Verdana"/>
          <w:sz w:val="24"/>
          <w:szCs w:val="24"/>
        </w:rPr>
        <w:t>73</w:t>
      </w:r>
      <w:r w:rsidR="00146251" w:rsidRPr="00ED4DAF">
        <w:rPr>
          <w:rFonts w:ascii="Verdana" w:eastAsia="Calibri" w:hAnsi="Verdana"/>
          <w:sz w:val="24"/>
          <w:szCs w:val="24"/>
        </w:rPr>
        <w:t xml:space="preserve"> </w:t>
      </w:r>
      <w:r w:rsidRPr="00ED4DAF">
        <w:rPr>
          <w:rFonts w:ascii="Verdana" w:eastAsia="Calibri" w:hAnsi="Verdana"/>
          <w:sz w:val="24"/>
          <w:szCs w:val="24"/>
        </w:rPr>
        <w:t>zł</w:t>
      </w:r>
    </w:p>
    <w:p w:rsidR="00BB28D3" w:rsidRPr="00ED4DAF" w:rsidRDefault="00BB28D3"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EF4DDD" w:rsidRPr="00EF4DDD" w:rsidRDefault="00EF4DDD" w:rsidP="007C38CE">
      <w:pPr>
        <w:spacing w:after="0" w:line="312" w:lineRule="auto"/>
        <w:rPr>
          <w:rFonts w:ascii="Verdana" w:eastAsia="Times New Roman" w:hAnsi="Verdana" w:cs="Times New Roman"/>
          <w:bCs/>
          <w:sz w:val="24"/>
          <w:szCs w:val="24"/>
        </w:rPr>
      </w:pPr>
      <w:r w:rsidRPr="00EF4DDD">
        <w:rPr>
          <w:rFonts w:ascii="Verdana" w:eastAsia="Times New Roman" w:hAnsi="Verdana" w:cs="Times New Roman"/>
          <w:bCs/>
          <w:sz w:val="24"/>
          <w:szCs w:val="24"/>
        </w:rPr>
        <w:lastRenderedPageBreak/>
        <w:t>Zwiększenie planu wydatków bieżących</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(304.363,73),</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z tego:</w:t>
      </w:r>
    </w:p>
    <w:p w:rsidR="00EF4DDD" w:rsidRPr="00EF4DDD" w:rsidRDefault="00EF4DDD" w:rsidP="007C38CE">
      <w:pPr>
        <w:spacing w:after="0" w:line="312" w:lineRule="auto"/>
        <w:rPr>
          <w:rFonts w:ascii="Verdana" w:eastAsia="Times New Roman" w:hAnsi="Verdana" w:cs="Times New Roman"/>
          <w:bCs/>
          <w:sz w:val="24"/>
          <w:szCs w:val="24"/>
        </w:rPr>
      </w:pPr>
      <w:r w:rsidRPr="00EF4DDD">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(244.830,73),</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w tym:</w:t>
      </w:r>
    </w:p>
    <w:p w:rsidR="00EF4DDD" w:rsidRPr="00EF4DDD" w:rsidRDefault="00EF4DDD" w:rsidP="007C38CE">
      <w:pPr>
        <w:spacing w:after="0" w:line="312" w:lineRule="auto"/>
        <w:rPr>
          <w:rFonts w:ascii="Verdana" w:eastAsia="Times New Roman" w:hAnsi="Verdana" w:cs="Times New Roman"/>
          <w:bCs/>
          <w:sz w:val="24"/>
          <w:szCs w:val="24"/>
        </w:rPr>
      </w:pPr>
      <w:r w:rsidRPr="00EF4DDD">
        <w:rPr>
          <w:rFonts w:ascii="Verdana" w:eastAsia="Times New Roman" w:hAnsi="Verdana" w:cs="Times New Roman"/>
          <w:bCs/>
          <w:sz w:val="24"/>
          <w:szCs w:val="24"/>
        </w:rPr>
        <w:t>a) zwiększenie planu wydatków na wynagrodzenia i składki od nich naliczane</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(6.972,36),</w:t>
      </w:r>
    </w:p>
    <w:p w:rsidR="00EF4DDD" w:rsidRPr="00EF4DDD" w:rsidRDefault="00EF4DDD" w:rsidP="007C38CE">
      <w:pPr>
        <w:spacing w:after="0" w:line="312" w:lineRule="auto"/>
        <w:rPr>
          <w:rFonts w:ascii="Verdana" w:eastAsia="Times New Roman" w:hAnsi="Verdana" w:cs="Times New Roman"/>
          <w:bCs/>
          <w:sz w:val="24"/>
          <w:szCs w:val="24"/>
        </w:rPr>
      </w:pPr>
      <w:r w:rsidRPr="00EF4DDD">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(237.858,37),</w:t>
      </w:r>
    </w:p>
    <w:p w:rsidR="00BB28D3" w:rsidRPr="006F4257" w:rsidRDefault="00EF4DDD" w:rsidP="007C38CE">
      <w:pPr>
        <w:spacing w:after="0" w:line="312" w:lineRule="auto"/>
        <w:rPr>
          <w:rFonts w:ascii="Verdana" w:eastAsia="Times New Roman" w:hAnsi="Verdana" w:cs="Times New Roman"/>
          <w:bCs/>
          <w:sz w:val="24"/>
          <w:szCs w:val="24"/>
        </w:rPr>
      </w:pPr>
      <w:r w:rsidRPr="00EF4DDD">
        <w:rPr>
          <w:rFonts w:ascii="Verdana" w:eastAsia="Times New Roman" w:hAnsi="Verdana" w:cs="Times New Roman"/>
          <w:bCs/>
          <w:sz w:val="24"/>
          <w:szCs w:val="24"/>
        </w:rPr>
        <w:t>2) zwiększenie planu wydatków na świadczenia na rzecz osób fizycznych</w:t>
      </w:r>
      <w:r>
        <w:rPr>
          <w:rFonts w:ascii="Verdana" w:eastAsia="Times New Roman" w:hAnsi="Verdana" w:cs="Times New Roman"/>
          <w:bCs/>
          <w:sz w:val="24"/>
          <w:szCs w:val="24"/>
        </w:rPr>
        <w:t xml:space="preserve"> </w:t>
      </w:r>
      <w:r w:rsidRPr="00EF4DDD">
        <w:rPr>
          <w:rFonts w:ascii="Verdana" w:eastAsia="Times New Roman" w:hAnsi="Verdana" w:cs="Times New Roman"/>
          <w:bCs/>
          <w:sz w:val="24"/>
          <w:szCs w:val="24"/>
        </w:rPr>
        <w:t>(59.533,00).</w:t>
      </w:r>
    </w:p>
    <w:p w:rsidR="00146251" w:rsidRPr="00CD4345" w:rsidRDefault="00146251"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12</w:t>
      </w:r>
      <w:r w:rsidR="00EF4DDD">
        <w:rPr>
          <w:rFonts w:ascii="Verdana" w:eastAsia="Calibri" w:hAnsi="Verdana"/>
          <w:b/>
          <w:bCs/>
          <w:sz w:val="24"/>
          <w:szCs w:val="24"/>
        </w:rPr>
        <w:t>69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1</w:t>
      </w:r>
      <w:r w:rsidR="00EF4DDD">
        <w:rPr>
          <w:rFonts w:ascii="Verdana" w:eastAsia="Calibri" w:hAnsi="Verdana"/>
          <w:b/>
          <w:bCs/>
          <w:sz w:val="24"/>
          <w:szCs w:val="24"/>
        </w:rPr>
        <w:t>9</w:t>
      </w:r>
      <w:r w:rsidRPr="00CD4345">
        <w:rPr>
          <w:rFonts w:ascii="Verdana" w:eastAsia="Calibri" w:hAnsi="Verdana"/>
          <w:b/>
          <w:bCs/>
          <w:sz w:val="24"/>
          <w:szCs w:val="24"/>
        </w:rPr>
        <w:t xml:space="preserve"> </w:t>
      </w:r>
      <w:r>
        <w:rPr>
          <w:rFonts w:ascii="Verdana" w:eastAsia="Calibri" w:hAnsi="Verdana"/>
          <w:b/>
          <w:bCs/>
          <w:sz w:val="24"/>
          <w:szCs w:val="24"/>
        </w:rPr>
        <w:t>listopada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EF4DDD">
        <w:rPr>
          <w:rFonts w:ascii="Verdana" w:eastAsia="Calibri" w:hAnsi="Verdana"/>
          <w:sz w:val="24"/>
          <w:szCs w:val="24"/>
        </w:rPr>
        <w:t>2</w:t>
      </w:r>
      <w:r>
        <w:rPr>
          <w:rFonts w:ascii="Verdana" w:eastAsia="Calibri" w:hAnsi="Verdana"/>
          <w:sz w:val="24"/>
          <w:szCs w:val="24"/>
        </w:rPr>
        <w:t>0</w:t>
      </w:r>
      <w:r w:rsidR="00EF4DDD">
        <w:rPr>
          <w:rFonts w:ascii="Verdana" w:eastAsia="Calibri" w:hAnsi="Verdana"/>
          <w:sz w:val="24"/>
          <w:szCs w:val="24"/>
        </w:rPr>
        <w:t>5</w:t>
      </w:r>
      <w:r w:rsidRPr="00ED4DAF">
        <w:rPr>
          <w:rFonts w:ascii="Verdana" w:eastAsia="Calibri" w:hAnsi="Verdana"/>
          <w:sz w:val="24"/>
          <w:szCs w:val="24"/>
        </w:rPr>
        <w:t>.</w:t>
      </w:r>
      <w:r w:rsidR="00EF4DDD">
        <w:rPr>
          <w:rFonts w:ascii="Verdana" w:eastAsia="Calibri" w:hAnsi="Verdana"/>
          <w:sz w:val="24"/>
          <w:szCs w:val="24"/>
        </w:rPr>
        <w:t>799</w:t>
      </w:r>
      <w:r w:rsidRPr="00ED4DAF">
        <w:rPr>
          <w:rFonts w:ascii="Verdana" w:eastAsia="Calibri" w:hAnsi="Verdana"/>
          <w:sz w:val="24"/>
          <w:szCs w:val="24"/>
        </w:rPr>
        <w:t>,</w:t>
      </w:r>
      <w:r w:rsidR="00EF4DDD">
        <w:rPr>
          <w:rFonts w:ascii="Verdana" w:eastAsia="Calibri" w:hAnsi="Verdana"/>
          <w:sz w:val="24"/>
          <w:szCs w:val="24"/>
        </w:rPr>
        <w:t>00</w:t>
      </w:r>
      <w:r w:rsidRPr="00ED4DAF">
        <w:rPr>
          <w:rFonts w:ascii="Verdana" w:eastAsia="Calibri" w:hAnsi="Verdana"/>
          <w:sz w:val="24"/>
          <w:szCs w:val="24"/>
        </w:rPr>
        <w:t xml:space="preserve"> 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Dotacje celowe z budżetu państwa</w:t>
      </w:r>
      <w:r>
        <w:rPr>
          <w:rFonts w:ascii="Verdana" w:eastAsia="Calibri" w:hAnsi="Verdana"/>
          <w:sz w:val="24"/>
          <w:szCs w:val="24"/>
        </w:rPr>
        <w:t xml:space="preserve"> </w:t>
      </w:r>
      <w:r w:rsidRPr="00EF4DDD">
        <w:rPr>
          <w:rFonts w:ascii="Verdana" w:eastAsia="Calibri" w:hAnsi="Verdana"/>
          <w:sz w:val="24"/>
          <w:szCs w:val="24"/>
        </w:rPr>
        <w:t>(205.799,00),</w:t>
      </w:r>
      <w:r w:rsidR="002167F2">
        <w:rPr>
          <w:rFonts w:ascii="Verdana" w:eastAsia="Calibri" w:hAnsi="Verdana"/>
          <w:sz w:val="24"/>
          <w:szCs w:val="24"/>
        </w:rPr>
        <w:t xml:space="preserve"> </w:t>
      </w:r>
      <w:r w:rsidRPr="00EF4DDD">
        <w:rPr>
          <w:rFonts w:ascii="Verdana" w:eastAsia="Calibri" w:hAnsi="Verdana"/>
          <w:sz w:val="24"/>
          <w:szCs w:val="24"/>
        </w:rPr>
        <w:t>z tego:</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1) dla gminy</w:t>
      </w:r>
      <w:r w:rsidR="002167F2">
        <w:rPr>
          <w:rFonts w:ascii="Verdana" w:eastAsia="Calibri" w:hAnsi="Verdana"/>
          <w:sz w:val="24"/>
          <w:szCs w:val="24"/>
        </w:rPr>
        <w:t xml:space="preserve"> </w:t>
      </w:r>
      <w:r w:rsidRPr="00EF4DDD">
        <w:rPr>
          <w:rFonts w:ascii="Verdana" w:eastAsia="Calibri" w:hAnsi="Verdana"/>
          <w:sz w:val="24"/>
          <w:szCs w:val="24"/>
        </w:rPr>
        <w:t>(111.973,00),</w:t>
      </w:r>
      <w:r w:rsidR="002167F2">
        <w:rPr>
          <w:rFonts w:ascii="Verdana" w:eastAsia="Calibri" w:hAnsi="Verdana"/>
          <w:sz w:val="24"/>
          <w:szCs w:val="24"/>
        </w:rPr>
        <w:t xml:space="preserve"> </w:t>
      </w:r>
      <w:r w:rsidRPr="00EF4DDD">
        <w:rPr>
          <w:rFonts w:ascii="Verdana" w:eastAsia="Calibri" w:hAnsi="Verdana"/>
          <w:sz w:val="24"/>
          <w:szCs w:val="24"/>
        </w:rPr>
        <w:t>z tego:</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a) na zadania własne</w:t>
      </w:r>
      <w:r w:rsidR="002167F2">
        <w:rPr>
          <w:rFonts w:ascii="Verdana" w:eastAsia="Calibri" w:hAnsi="Verdana"/>
          <w:sz w:val="24"/>
          <w:szCs w:val="24"/>
        </w:rPr>
        <w:t xml:space="preserve"> </w:t>
      </w:r>
      <w:r w:rsidRPr="00EF4DDD">
        <w:rPr>
          <w:rFonts w:ascii="Verdana" w:eastAsia="Calibri" w:hAnsi="Verdana"/>
          <w:sz w:val="24"/>
          <w:szCs w:val="24"/>
        </w:rPr>
        <w:t>(111.973,00),</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2) dla powiatu</w:t>
      </w:r>
      <w:r w:rsidR="002167F2">
        <w:rPr>
          <w:rFonts w:ascii="Verdana" w:eastAsia="Calibri" w:hAnsi="Verdana"/>
          <w:sz w:val="24"/>
          <w:szCs w:val="24"/>
        </w:rPr>
        <w:t xml:space="preserve"> </w:t>
      </w:r>
      <w:r w:rsidRPr="00EF4DDD">
        <w:rPr>
          <w:rFonts w:ascii="Verdana" w:eastAsia="Calibri" w:hAnsi="Verdana"/>
          <w:sz w:val="24"/>
          <w:szCs w:val="24"/>
        </w:rPr>
        <w:t>(93.826,00),</w:t>
      </w:r>
      <w:r w:rsidR="002167F2">
        <w:rPr>
          <w:rFonts w:ascii="Verdana" w:eastAsia="Calibri" w:hAnsi="Verdana"/>
          <w:sz w:val="24"/>
          <w:szCs w:val="24"/>
        </w:rPr>
        <w:t xml:space="preserve"> </w:t>
      </w:r>
      <w:r w:rsidRPr="00EF4DDD">
        <w:rPr>
          <w:rFonts w:ascii="Verdana" w:eastAsia="Calibri" w:hAnsi="Verdana"/>
          <w:sz w:val="24"/>
          <w:szCs w:val="24"/>
        </w:rPr>
        <w:t>z tego:</w:t>
      </w:r>
    </w:p>
    <w:p w:rsidR="00EF4DDD" w:rsidRPr="00EF4DDD"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a) na zadania własne</w:t>
      </w:r>
      <w:r w:rsidR="002167F2">
        <w:rPr>
          <w:rFonts w:ascii="Verdana" w:eastAsia="Calibri" w:hAnsi="Verdana"/>
          <w:sz w:val="24"/>
          <w:szCs w:val="24"/>
        </w:rPr>
        <w:t xml:space="preserve"> </w:t>
      </w:r>
      <w:r w:rsidRPr="00EF4DDD">
        <w:rPr>
          <w:rFonts w:ascii="Verdana" w:eastAsia="Calibri" w:hAnsi="Verdana"/>
          <w:sz w:val="24"/>
          <w:szCs w:val="24"/>
        </w:rPr>
        <w:t>(45.240,00),</w:t>
      </w:r>
    </w:p>
    <w:p w:rsidR="00146251" w:rsidRDefault="00EF4DDD" w:rsidP="007C38CE">
      <w:pPr>
        <w:spacing w:after="0" w:line="312" w:lineRule="auto"/>
        <w:rPr>
          <w:rFonts w:ascii="Verdana" w:eastAsia="Calibri" w:hAnsi="Verdana"/>
          <w:sz w:val="24"/>
          <w:szCs w:val="24"/>
        </w:rPr>
      </w:pPr>
      <w:r w:rsidRPr="00EF4DDD">
        <w:rPr>
          <w:rFonts w:ascii="Verdana" w:eastAsia="Calibri" w:hAnsi="Verdana"/>
          <w:sz w:val="24"/>
          <w:szCs w:val="24"/>
        </w:rPr>
        <w:t>b) na zadania zlecone</w:t>
      </w:r>
      <w:r w:rsidR="002167F2">
        <w:rPr>
          <w:rFonts w:ascii="Verdana" w:eastAsia="Calibri" w:hAnsi="Verdana"/>
          <w:sz w:val="24"/>
          <w:szCs w:val="24"/>
        </w:rPr>
        <w:t xml:space="preserve"> </w:t>
      </w:r>
      <w:r w:rsidRPr="00EF4DDD">
        <w:rPr>
          <w:rFonts w:ascii="Verdana" w:eastAsia="Calibri" w:hAnsi="Verdana"/>
          <w:sz w:val="24"/>
          <w:szCs w:val="24"/>
        </w:rPr>
        <w:t>(48.586,00).</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EF4DDD">
        <w:rPr>
          <w:rFonts w:ascii="Verdana" w:eastAsia="Calibri" w:hAnsi="Verdana"/>
          <w:sz w:val="24"/>
          <w:szCs w:val="24"/>
        </w:rPr>
        <w:t>205</w:t>
      </w:r>
      <w:r w:rsidR="00EF4DDD" w:rsidRPr="00ED4DAF">
        <w:rPr>
          <w:rFonts w:ascii="Verdana" w:eastAsia="Calibri" w:hAnsi="Verdana"/>
          <w:sz w:val="24"/>
          <w:szCs w:val="24"/>
        </w:rPr>
        <w:t>.</w:t>
      </w:r>
      <w:r w:rsidR="00EF4DDD">
        <w:rPr>
          <w:rFonts w:ascii="Verdana" w:eastAsia="Calibri" w:hAnsi="Verdana"/>
          <w:sz w:val="24"/>
          <w:szCs w:val="24"/>
        </w:rPr>
        <w:t>799</w:t>
      </w:r>
      <w:r w:rsidR="00EF4DDD" w:rsidRPr="00ED4DAF">
        <w:rPr>
          <w:rFonts w:ascii="Verdana" w:eastAsia="Calibri" w:hAnsi="Verdana"/>
          <w:sz w:val="24"/>
          <w:szCs w:val="24"/>
        </w:rPr>
        <w:t>,</w:t>
      </w:r>
      <w:r w:rsidR="00EF4DDD">
        <w:rPr>
          <w:rFonts w:ascii="Verdana" w:eastAsia="Calibri" w:hAnsi="Verdana"/>
          <w:sz w:val="24"/>
          <w:szCs w:val="24"/>
        </w:rPr>
        <w:t>00</w:t>
      </w:r>
      <w:r w:rsidR="00EF4DDD" w:rsidRPr="00ED4DAF">
        <w:rPr>
          <w:rFonts w:ascii="Verdana" w:eastAsia="Calibri" w:hAnsi="Verdana"/>
          <w:sz w:val="24"/>
          <w:szCs w:val="24"/>
        </w:rPr>
        <w:t xml:space="preserve"> </w:t>
      </w:r>
      <w:r w:rsidRPr="00ED4DAF">
        <w:rPr>
          <w:rFonts w:ascii="Verdana" w:eastAsia="Calibri" w:hAnsi="Verdana"/>
          <w:sz w:val="24"/>
          <w:szCs w:val="24"/>
        </w:rPr>
        <w:t>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EF4DDD" w:rsidRPr="00EF4DDD" w:rsidRDefault="00EF4DDD" w:rsidP="007C38CE">
      <w:pPr>
        <w:spacing w:after="0" w:line="312" w:lineRule="auto"/>
        <w:rPr>
          <w:rFonts w:ascii="Verdana" w:hAnsi="Verdana"/>
          <w:sz w:val="24"/>
          <w:szCs w:val="24"/>
        </w:rPr>
      </w:pPr>
      <w:r w:rsidRPr="00EF4DDD">
        <w:rPr>
          <w:rFonts w:ascii="Verdana" w:hAnsi="Verdana"/>
          <w:sz w:val="24"/>
          <w:szCs w:val="24"/>
        </w:rPr>
        <w:t>I. Zmniejszenie planu wydatków bieżących</w:t>
      </w:r>
      <w:r w:rsidR="002167F2">
        <w:rPr>
          <w:rFonts w:ascii="Verdana" w:hAnsi="Verdana"/>
          <w:sz w:val="24"/>
          <w:szCs w:val="24"/>
        </w:rPr>
        <w:t xml:space="preserve"> </w:t>
      </w:r>
      <w:r w:rsidRPr="00EF4DDD">
        <w:rPr>
          <w:rFonts w:ascii="Verdana" w:hAnsi="Verdana"/>
          <w:sz w:val="24"/>
          <w:szCs w:val="24"/>
        </w:rPr>
        <w:t>(-345.936,00),</w:t>
      </w:r>
      <w:r w:rsidR="002167F2">
        <w:rPr>
          <w:rFonts w:ascii="Verdana" w:hAnsi="Verdana"/>
          <w:sz w:val="24"/>
          <w:szCs w:val="24"/>
        </w:rPr>
        <w:t xml:space="preserve"> </w:t>
      </w:r>
      <w:r w:rsidRPr="00EF4DDD">
        <w:rPr>
          <w:rFonts w:ascii="Verdana" w:hAnsi="Verdana"/>
          <w:sz w:val="24"/>
          <w:szCs w:val="24"/>
        </w:rPr>
        <w:t>z tego:</w:t>
      </w:r>
    </w:p>
    <w:p w:rsidR="00EF4DDD" w:rsidRPr="00EF4DDD" w:rsidRDefault="00EF4DDD" w:rsidP="007C38CE">
      <w:pPr>
        <w:spacing w:after="0" w:line="312" w:lineRule="auto"/>
        <w:rPr>
          <w:rFonts w:ascii="Verdana" w:hAnsi="Verdana"/>
          <w:sz w:val="24"/>
          <w:szCs w:val="24"/>
        </w:rPr>
      </w:pPr>
      <w:r w:rsidRPr="00EF4DDD">
        <w:rPr>
          <w:rFonts w:ascii="Verdana" w:hAnsi="Verdana"/>
          <w:sz w:val="24"/>
          <w:szCs w:val="24"/>
        </w:rPr>
        <w:t>1) zmniejszenie planu wydatków jednostek budżetowych</w:t>
      </w:r>
      <w:r w:rsidR="002167F2">
        <w:rPr>
          <w:rFonts w:ascii="Verdana" w:hAnsi="Verdana"/>
          <w:sz w:val="24"/>
          <w:szCs w:val="24"/>
        </w:rPr>
        <w:t xml:space="preserve"> </w:t>
      </w:r>
      <w:r w:rsidRPr="00EF4DDD">
        <w:rPr>
          <w:rFonts w:ascii="Verdana" w:hAnsi="Verdana"/>
          <w:sz w:val="24"/>
          <w:szCs w:val="24"/>
        </w:rPr>
        <w:t>(-136.127,00),</w:t>
      </w:r>
      <w:r w:rsidR="002167F2">
        <w:rPr>
          <w:rFonts w:ascii="Verdana" w:hAnsi="Verdana"/>
          <w:sz w:val="24"/>
          <w:szCs w:val="24"/>
        </w:rPr>
        <w:t xml:space="preserve"> </w:t>
      </w:r>
      <w:r w:rsidRPr="00EF4DDD">
        <w:rPr>
          <w:rFonts w:ascii="Verdana" w:hAnsi="Verdana"/>
          <w:sz w:val="24"/>
          <w:szCs w:val="24"/>
        </w:rPr>
        <w:t>w tym:</w:t>
      </w:r>
    </w:p>
    <w:p w:rsidR="00EF4DDD" w:rsidRPr="00EF4DDD" w:rsidRDefault="00EF4DDD" w:rsidP="007C38CE">
      <w:pPr>
        <w:spacing w:after="0" w:line="312" w:lineRule="auto"/>
        <w:rPr>
          <w:rFonts w:ascii="Verdana" w:hAnsi="Verdana"/>
          <w:sz w:val="24"/>
          <w:szCs w:val="24"/>
        </w:rPr>
      </w:pPr>
      <w:r w:rsidRPr="00EF4DDD">
        <w:rPr>
          <w:rFonts w:ascii="Verdana" w:hAnsi="Verdana"/>
          <w:sz w:val="24"/>
          <w:szCs w:val="24"/>
        </w:rPr>
        <w:t>a) zwiększenie planu wydatków na wynagrodzenia i składki od nich naliczane</w:t>
      </w:r>
      <w:r w:rsidR="002167F2">
        <w:rPr>
          <w:rFonts w:ascii="Verdana" w:hAnsi="Verdana"/>
          <w:sz w:val="24"/>
          <w:szCs w:val="24"/>
        </w:rPr>
        <w:t xml:space="preserve"> </w:t>
      </w:r>
      <w:r w:rsidRPr="00EF4DDD">
        <w:rPr>
          <w:rFonts w:ascii="Verdana" w:hAnsi="Verdana"/>
          <w:sz w:val="24"/>
          <w:szCs w:val="24"/>
        </w:rPr>
        <w:t>(695.861,00),</w:t>
      </w:r>
    </w:p>
    <w:p w:rsidR="00EF4DDD" w:rsidRPr="00EF4DDD" w:rsidRDefault="00EF4DDD" w:rsidP="007C38CE">
      <w:pPr>
        <w:spacing w:after="0" w:line="312" w:lineRule="auto"/>
        <w:rPr>
          <w:rFonts w:ascii="Verdana" w:hAnsi="Verdana"/>
          <w:sz w:val="24"/>
          <w:szCs w:val="24"/>
        </w:rPr>
      </w:pPr>
      <w:r w:rsidRPr="00EF4DDD">
        <w:rPr>
          <w:rFonts w:ascii="Verdana" w:hAnsi="Verdana"/>
          <w:sz w:val="24"/>
          <w:szCs w:val="24"/>
        </w:rPr>
        <w:t>b) zwiększenie planu wydatków związanych z realizacją ich statutowych zadań</w:t>
      </w:r>
      <w:r w:rsidR="002167F2">
        <w:rPr>
          <w:rFonts w:ascii="Verdana" w:hAnsi="Verdana"/>
          <w:sz w:val="24"/>
          <w:szCs w:val="24"/>
        </w:rPr>
        <w:t xml:space="preserve"> </w:t>
      </w:r>
      <w:r w:rsidRPr="00EF4DDD">
        <w:rPr>
          <w:rFonts w:ascii="Verdana" w:hAnsi="Verdana"/>
          <w:sz w:val="24"/>
          <w:szCs w:val="24"/>
        </w:rPr>
        <w:t>(1.794.794,00),</w:t>
      </w:r>
    </w:p>
    <w:p w:rsidR="00EF4DDD" w:rsidRPr="00EF4DDD" w:rsidRDefault="00EF4DDD" w:rsidP="007C38CE">
      <w:pPr>
        <w:spacing w:after="0" w:line="312" w:lineRule="auto"/>
        <w:rPr>
          <w:rFonts w:ascii="Verdana" w:hAnsi="Verdana"/>
          <w:sz w:val="24"/>
          <w:szCs w:val="24"/>
        </w:rPr>
      </w:pPr>
      <w:r w:rsidRPr="00EF4DDD">
        <w:rPr>
          <w:rFonts w:ascii="Verdana" w:hAnsi="Verdana"/>
          <w:sz w:val="24"/>
          <w:szCs w:val="24"/>
        </w:rPr>
        <w:t>2) zmniejszenie planu wydatków na świadczenia na rzecz osób fizycznych</w:t>
      </w:r>
      <w:r w:rsidR="002167F2">
        <w:rPr>
          <w:rFonts w:ascii="Verdana" w:hAnsi="Verdana"/>
          <w:sz w:val="24"/>
          <w:szCs w:val="24"/>
        </w:rPr>
        <w:t xml:space="preserve"> </w:t>
      </w:r>
      <w:r w:rsidRPr="00EF4DDD">
        <w:rPr>
          <w:rFonts w:ascii="Verdana" w:hAnsi="Verdana"/>
          <w:sz w:val="24"/>
          <w:szCs w:val="24"/>
        </w:rPr>
        <w:t>(-209.809,00).</w:t>
      </w:r>
    </w:p>
    <w:p w:rsidR="00EF4DDD" w:rsidRPr="00ED4DAF" w:rsidRDefault="00EF4DDD" w:rsidP="007C38CE">
      <w:pPr>
        <w:spacing w:after="0" w:line="312" w:lineRule="auto"/>
        <w:rPr>
          <w:rFonts w:ascii="Verdana" w:hAnsi="Verdana"/>
          <w:sz w:val="24"/>
          <w:szCs w:val="24"/>
        </w:rPr>
      </w:pPr>
      <w:r w:rsidRPr="00EF4DDD">
        <w:rPr>
          <w:rFonts w:ascii="Verdana" w:hAnsi="Verdana"/>
          <w:sz w:val="24"/>
          <w:szCs w:val="24"/>
        </w:rPr>
        <w:t>II. Zwiększenie planu wydatków na inwestycje i zakupy inwestycyjne</w:t>
      </w:r>
      <w:r w:rsidR="002167F2">
        <w:rPr>
          <w:rFonts w:ascii="Verdana" w:hAnsi="Verdana"/>
          <w:sz w:val="24"/>
          <w:szCs w:val="24"/>
        </w:rPr>
        <w:t xml:space="preserve"> </w:t>
      </w:r>
      <w:r w:rsidRPr="00EF4DDD">
        <w:rPr>
          <w:rFonts w:ascii="Verdana" w:hAnsi="Verdana"/>
          <w:sz w:val="24"/>
          <w:szCs w:val="24"/>
        </w:rPr>
        <w:t>(551.735,00).</w:t>
      </w:r>
    </w:p>
    <w:p w:rsidR="00146251" w:rsidRPr="00CD4345" w:rsidRDefault="00146251"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2167F2">
        <w:rPr>
          <w:rFonts w:ascii="Verdana" w:eastAsia="Calibri" w:hAnsi="Verdana"/>
          <w:b/>
          <w:bCs/>
          <w:sz w:val="24"/>
          <w:szCs w:val="24"/>
        </w:rPr>
        <w:t>318</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2167F2">
        <w:rPr>
          <w:rFonts w:ascii="Verdana" w:eastAsia="Calibri" w:hAnsi="Verdana"/>
          <w:b/>
          <w:bCs/>
          <w:sz w:val="24"/>
          <w:szCs w:val="24"/>
        </w:rPr>
        <w:t>5</w:t>
      </w:r>
      <w:r w:rsidRPr="00CD4345">
        <w:rPr>
          <w:rFonts w:ascii="Verdana" w:eastAsia="Calibri" w:hAnsi="Verdana"/>
          <w:b/>
          <w:bCs/>
          <w:sz w:val="24"/>
          <w:szCs w:val="24"/>
        </w:rPr>
        <w:t xml:space="preserve"> </w:t>
      </w:r>
      <w:r>
        <w:rPr>
          <w:rFonts w:ascii="Verdana" w:eastAsia="Calibri" w:hAnsi="Verdana"/>
          <w:b/>
          <w:bCs/>
          <w:sz w:val="24"/>
          <w:szCs w:val="24"/>
        </w:rPr>
        <w:t>listopada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lastRenderedPageBreak/>
        <w:t xml:space="preserve">Kwota zmiany planu dochodów ogółem: </w:t>
      </w:r>
      <w:r w:rsidR="002167F2">
        <w:rPr>
          <w:rFonts w:ascii="Verdana" w:eastAsia="Calibri" w:hAnsi="Verdana"/>
          <w:sz w:val="24"/>
          <w:szCs w:val="24"/>
        </w:rPr>
        <w:t>1.991</w:t>
      </w:r>
      <w:r w:rsidRPr="00ED4DAF">
        <w:rPr>
          <w:rFonts w:ascii="Verdana" w:eastAsia="Calibri" w:hAnsi="Verdana"/>
          <w:sz w:val="24"/>
          <w:szCs w:val="24"/>
        </w:rPr>
        <w:t>.</w:t>
      </w:r>
      <w:r w:rsidR="002167F2">
        <w:rPr>
          <w:rFonts w:ascii="Verdana" w:eastAsia="Calibri" w:hAnsi="Verdana"/>
          <w:sz w:val="24"/>
          <w:szCs w:val="24"/>
        </w:rPr>
        <w:t>0</w:t>
      </w:r>
      <w:r>
        <w:rPr>
          <w:rFonts w:ascii="Verdana" w:eastAsia="Calibri" w:hAnsi="Verdana"/>
          <w:sz w:val="24"/>
          <w:szCs w:val="24"/>
        </w:rPr>
        <w:t>3</w:t>
      </w:r>
      <w:r w:rsidR="002167F2">
        <w:rPr>
          <w:rFonts w:ascii="Verdana" w:eastAsia="Calibri" w:hAnsi="Verdana"/>
          <w:sz w:val="24"/>
          <w:szCs w:val="24"/>
        </w:rPr>
        <w:t>0</w:t>
      </w:r>
      <w:r w:rsidRPr="00ED4DAF">
        <w:rPr>
          <w:rFonts w:ascii="Verdana" w:eastAsia="Calibri" w:hAnsi="Verdana"/>
          <w:sz w:val="24"/>
          <w:szCs w:val="24"/>
        </w:rPr>
        <w:t>,</w:t>
      </w:r>
      <w:r w:rsidR="002167F2">
        <w:rPr>
          <w:rFonts w:ascii="Verdana" w:eastAsia="Calibri" w:hAnsi="Verdana"/>
          <w:sz w:val="24"/>
          <w:szCs w:val="24"/>
        </w:rPr>
        <w:t>19</w:t>
      </w:r>
      <w:r w:rsidRPr="00ED4DAF">
        <w:rPr>
          <w:rFonts w:ascii="Verdana" w:eastAsia="Calibri" w:hAnsi="Verdana"/>
          <w:sz w:val="24"/>
          <w:szCs w:val="24"/>
        </w:rPr>
        <w:t xml:space="preserve"> 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I. Dotacje celowe z budżetu państwa</w:t>
      </w:r>
      <w:r>
        <w:rPr>
          <w:rFonts w:ascii="Verdana" w:eastAsia="Calibri" w:hAnsi="Verdana"/>
          <w:sz w:val="24"/>
          <w:szCs w:val="24"/>
        </w:rPr>
        <w:t xml:space="preserve"> </w:t>
      </w:r>
      <w:r w:rsidRPr="00DE15EC">
        <w:rPr>
          <w:rFonts w:ascii="Verdana" w:eastAsia="Calibri" w:hAnsi="Verdana"/>
          <w:sz w:val="24"/>
          <w:szCs w:val="24"/>
        </w:rPr>
        <w:t>(651.066,40),</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1) dla gminy</w:t>
      </w:r>
      <w:r>
        <w:rPr>
          <w:rFonts w:ascii="Verdana" w:eastAsia="Calibri" w:hAnsi="Verdana"/>
          <w:sz w:val="24"/>
          <w:szCs w:val="24"/>
        </w:rPr>
        <w:t xml:space="preserve"> </w:t>
      </w:r>
      <w:r w:rsidRPr="00DE15EC">
        <w:rPr>
          <w:rFonts w:ascii="Verdana" w:eastAsia="Calibri" w:hAnsi="Verdana"/>
          <w:sz w:val="24"/>
          <w:szCs w:val="24"/>
        </w:rPr>
        <w:t>(536.894,40),</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a) na zadania własne</w:t>
      </w:r>
      <w:r>
        <w:rPr>
          <w:rFonts w:ascii="Verdana" w:eastAsia="Calibri" w:hAnsi="Verdana"/>
          <w:sz w:val="24"/>
          <w:szCs w:val="24"/>
        </w:rPr>
        <w:t xml:space="preserve"> </w:t>
      </w:r>
      <w:r w:rsidRPr="00DE15EC">
        <w:rPr>
          <w:rFonts w:ascii="Verdana" w:eastAsia="Calibri" w:hAnsi="Verdana"/>
          <w:sz w:val="24"/>
          <w:szCs w:val="24"/>
        </w:rPr>
        <w:t>(19.735,40),</w:t>
      </w:r>
    </w:p>
    <w:p w:rsidR="00146251"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b) na zadania zlecone</w:t>
      </w:r>
      <w:r>
        <w:rPr>
          <w:rFonts w:ascii="Verdana" w:eastAsia="Calibri" w:hAnsi="Verdana"/>
          <w:sz w:val="24"/>
          <w:szCs w:val="24"/>
        </w:rPr>
        <w:t xml:space="preserve"> </w:t>
      </w:r>
      <w:r w:rsidRPr="00DE15EC">
        <w:rPr>
          <w:rFonts w:ascii="Verdana" w:eastAsia="Calibri" w:hAnsi="Verdana"/>
          <w:sz w:val="24"/>
          <w:szCs w:val="24"/>
        </w:rPr>
        <w:t>(547.159,00),</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c) na zadania powierzone</w:t>
      </w:r>
      <w:r>
        <w:rPr>
          <w:rFonts w:ascii="Verdana" w:eastAsia="Calibri" w:hAnsi="Verdana"/>
          <w:sz w:val="24"/>
          <w:szCs w:val="24"/>
        </w:rPr>
        <w:t xml:space="preserve"> </w:t>
      </w:r>
      <w:r w:rsidRPr="00DE15EC">
        <w:rPr>
          <w:rFonts w:ascii="Verdana" w:eastAsia="Calibri" w:hAnsi="Verdana"/>
          <w:sz w:val="24"/>
          <w:szCs w:val="24"/>
        </w:rPr>
        <w:t>(-30.000,00),</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2) dla powiatu</w:t>
      </w:r>
      <w:r>
        <w:rPr>
          <w:rFonts w:ascii="Verdana" w:eastAsia="Calibri" w:hAnsi="Verdana"/>
          <w:sz w:val="24"/>
          <w:szCs w:val="24"/>
        </w:rPr>
        <w:t xml:space="preserve"> </w:t>
      </w:r>
      <w:r w:rsidRPr="00DE15EC">
        <w:rPr>
          <w:rFonts w:ascii="Verdana" w:eastAsia="Calibri" w:hAnsi="Verdana"/>
          <w:sz w:val="24"/>
          <w:szCs w:val="24"/>
        </w:rPr>
        <w:t>(114.172,00),</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a) na zadania zlecone</w:t>
      </w:r>
      <w:r>
        <w:rPr>
          <w:rFonts w:ascii="Verdana" w:eastAsia="Calibri" w:hAnsi="Verdana"/>
          <w:sz w:val="24"/>
          <w:szCs w:val="24"/>
        </w:rPr>
        <w:t xml:space="preserve"> </w:t>
      </w:r>
      <w:r w:rsidRPr="00DE15EC">
        <w:rPr>
          <w:rFonts w:ascii="Verdana" w:eastAsia="Calibri" w:hAnsi="Verdana"/>
          <w:sz w:val="24"/>
          <w:szCs w:val="24"/>
        </w:rPr>
        <w:t>(114.172,00).</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II. Dotacje i środki z funduszy</w:t>
      </w:r>
      <w:r>
        <w:rPr>
          <w:rFonts w:ascii="Verdana" w:eastAsia="Calibri" w:hAnsi="Verdana"/>
          <w:sz w:val="24"/>
          <w:szCs w:val="24"/>
        </w:rPr>
        <w:t xml:space="preserve"> </w:t>
      </w:r>
      <w:r w:rsidRPr="00DE15EC">
        <w:rPr>
          <w:rFonts w:ascii="Verdana" w:eastAsia="Calibri" w:hAnsi="Verdana"/>
          <w:sz w:val="24"/>
          <w:szCs w:val="24"/>
        </w:rPr>
        <w:t>(1.339.963,79),</w:t>
      </w:r>
      <w:r>
        <w:rPr>
          <w:rFonts w:ascii="Verdana" w:eastAsia="Calibri" w:hAnsi="Verdana"/>
          <w:sz w:val="24"/>
          <w:szCs w:val="24"/>
        </w:rPr>
        <w:t xml:space="preserve"> </w:t>
      </w:r>
      <w:r w:rsidRPr="00DE15EC">
        <w:rPr>
          <w:rFonts w:ascii="Verdana" w:eastAsia="Calibri" w:hAnsi="Verdana"/>
          <w:sz w:val="24"/>
          <w:szCs w:val="24"/>
        </w:rPr>
        <w:t>z tego:</w:t>
      </w:r>
    </w:p>
    <w:p w:rsid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1) środki z Funduszu Pomocy</w:t>
      </w:r>
      <w:r>
        <w:rPr>
          <w:rFonts w:ascii="Verdana" w:eastAsia="Calibri" w:hAnsi="Verdana"/>
          <w:sz w:val="24"/>
          <w:szCs w:val="24"/>
        </w:rPr>
        <w:t xml:space="preserve"> </w:t>
      </w:r>
      <w:r w:rsidRPr="00DE15EC">
        <w:rPr>
          <w:rFonts w:ascii="Verdana" w:eastAsia="Calibri" w:hAnsi="Verdana"/>
          <w:sz w:val="24"/>
          <w:szCs w:val="24"/>
        </w:rPr>
        <w:t>(1.339.963,79).</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2167F2">
        <w:rPr>
          <w:rFonts w:ascii="Verdana" w:eastAsia="Calibri" w:hAnsi="Verdana"/>
          <w:sz w:val="24"/>
          <w:szCs w:val="24"/>
        </w:rPr>
        <w:t>1.991</w:t>
      </w:r>
      <w:r w:rsidR="002167F2" w:rsidRPr="00ED4DAF">
        <w:rPr>
          <w:rFonts w:ascii="Verdana" w:eastAsia="Calibri" w:hAnsi="Verdana"/>
          <w:sz w:val="24"/>
          <w:szCs w:val="24"/>
        </w:rPr>
        <w:t>.</w:t>
      </w:r>
      <w:r w:rsidR="002167F2">
        <w:rPr>
          <w:rFonts w:ascii="Verdana" w:eastAsia="Calibri" w:hAnsi="Verdana"/>
          <w:sz w:val="24"/>
          <w:szCs w:val="24"/>
        </w:rPr>
        <w:t>030</w:t>
      </w:r>
      <w:r w:rsidR="002167F2" w:rsidRPr="00ED4DAF">
        <w:rPr>
          <w:rFonts w:ascii="Verdana" w:eastAsia="Calibri" w:hAnsi="Verdana"/>
          <w:sz w:val="24"/>
          <w:szCs w:val="24"/>
        </w:rPr>
        <w:t>,</w:t>
      </w:r>
      <w:r w:rsidR="002167F2">
        <w:rPr>
          <w:rFonts w:ascii="Verdana" w:eastAsia="Calibri" w:hAnsi="Verdana"/>
          <w:sz w:val="24"/>
          <w:szCs w:val="24"/>
        </w:rPr>
        <w:t>19</w:t>
      </w:r>
      <w:r w:rsidR="002167F2" w:rsidRPr="00ED4DAF">
        <w:rPr>
          <w:rFonts w:ascii="Verdana" w:eastAsia="Calibri" w:hAnsi="Verdana"/>
          <w:sz w:val="24"/>
          <w:szCs w:val="24"/>
        </w:rPr>
        <w:t xml:space="preserve"> </w:t>
      </w:r>
      <w:r w:rsidRPr="00ED4DAF">
        <w:rPr>
          <w:rFonts w:ascii="Verdana" w:eastAsia="Calibri" w:hAnsi="Verdana"/>
          <w:sz w:val="24"/>
          <w:szCs w:val="24"/>
        </w:rPr>
        <w:t>zł</w:t>
      </w:r>
    </w:p>
    <w:p w:rsidR="00146251" w:rsidRPr="00ED4DAF" w:rsidRDefault="00146251" w:rsidP="007C38CE">
      <w:pPr>
        <w:spacing w:after="0" w:line="312" w:lineRule="auto"/>
        <w:rPr>
          <w:rFonts w:ascii="Verdana" w:hAnsi="Verdana"/>
          <w:sz w:val="24"/>
          <w:szCs w:val="24"/>
        </w:rPr>
      </w:pPr>
      <w:r w:rsidRPr="00ED4DAF">
        <w:rPr>
          <w:rFonts w:ascii="Verdana" w:eastAsia="Calibri" w:hAnsi="Verdana"/>
          <w:sz w:val="24"/>
          <w:szCs w:val="24"/>
        </w:rPr>
        <w:t>Przeznaczenie środków:</w:t>
      </w:r>
    </w:p>
    <w:p w:rsidR="00DE15EC" w:rsidRPr="00DE15EC"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I. Zwiększenie planu wydatków bieżących</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(1.642.840,69),</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z tego:</w:t>
      </w:r>
    </w:p>
    <w:p w:rsidR="00DE15EC" w:rsidRPr="00DE15EC"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1) zwiększenie planu wydatków jednostek budżetowych</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(367.485,29),</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w tym:</w:t>
      </w:r>
    </w:p>
    <w:p w:rsidR="00DE15EC" w:rsidRPr="00DE15EC"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a) zmniejszenie planu wydatków na wynagrodzenia i składki od nich naliczane</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(-56.269,00),</w:t>
      </w:r>
    </w:p>
    <w:p w:rsidR="00BB28D3"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b) zwiększenie planu wydatków związanych z realizacją ich statutowych zadań</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(528.924,29),</w:t>
      </w:r>
    </w:p>
    <w:p w:rsidR="00DE15EC" w:rsidRPr="00DE15EC"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2) zmniejszenie planu wydatków na dotacje na zadania bieżące</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(-277.518,60),</w:t>
      </w:r>
    </w:p>
    <w:p w:rsidR="00DE15EC" w:rsidRPr="00DE15EC"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3) zwiększenie planu wydatków na świadczenia na rzecz osób fizycznych</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(1.552.874,00).</w:t>
      </w:r>
    </w:p>
    <w:p w:rsidR="00DE15EC" w:rsidRPr="006F4257" w:rsidRDefault="00DE15EC" w:rsidP="007C38CE">
      <w:pPr>
        <w:spacing w:after="0" w:line="312" w:lineRule="auto"/>
        <w:rPr>
          <w:rFonts w:ascii="Verdana" w:eastAsia="Times New Roman" w:hAnsi="Verdana" w:cs="Times New Roman"/>
          <w:bCs/>
          <w:sz w:val="24"/>
          <w:szCs w:val="24"/>
        </w:rPr>
      </w:pPr>
      <w:r w:rsidRPr="00DE15EC">
        <w:rPr>
          <w:rFonts w:ascii="Verdana" w:eastAsia="Times New Roman" w:hAnsi="Verdana" w:cs="Times New Roman"/>
          <w:bCs/>
          <w:sz w:val="24"/>
          <w:szCs w:val="24"/>
        </w:rPr>
        <w:t>II. Zwiększenie planu wydatków na inwestycje i zakupy inwestycyjne</w:t>
      </w:r>
      <w:r>
        <w:rPr>
          <w:rFonts w:ascii="Verdana" w:eastAsia="Times New Roman" w:hAnsi="Verdana" w:cs="Times New Roman"/>
          <w:bCs/>
          <w:sz w:val="24"/>
          <w:szCs w:val="24"/>
        </w:rPr>
        <w:t xml:space="preserve"> </w:t>
      </w:r>
      <w:r w:rsidRPr="00DE15EC">
        <w:rPr>
          <w:rFonts w:ascii="Verdana" w:eastAsia="Times New Roman" w:hAnsi="Verdana" w:cs="Times New Roman"/>
          <w:bCs/>
          <w:sz w:val="24"/>
          <w:szCs w:val="24"/>
        </w:rPr>
        <w:t>(348.189,50).</w:t>
      </w:r>
    </w:p>
    <w:p w:rsidR="00146251" w:rsidRPr="00CD4345" w:rsidRDefault="00146251"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DE15EC">
        <w:rPr>
          <w:rFonts w:ascii="Verdana" w:eastAsia="Calibri" w:hAnsi="Verdana"/>
          <w:b/>
          <w:bCs/>
          <w:sz w:val="24"/>
          <w:szCs w:val="24"/>
        </w:rPr>
        <w:t>345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w:t>
      </w:r>
      <w:r w:rsidR="00DE15EC">
        <w:rPr>
          <w:rFonts w:ascii="Verdana" w:eastAsia="Calibri" w:hAnsi="Verdana"/>
          <w:b/>
          <w:bCs/>
          <w:sz w:val="24"/>
          <w:szCs w:val="24"/>
        </w:rPr>
        <w:t>9</w:t>
      </w:r>
      <w:r w:rsidRPr="00CD4345">
        <w:rPr>
          <w:rFonts w:ascii="Verdana" w:eastAsia="Calibri" w:hAnsi="Verdana"/>
          <w:b/>
          <w:bCs/>
          <w:sz w:val="24"/>
          <w:szCs w:val="24"/>
        </w:rPr>
        <w:t xml:space="preserve"> </w:t>
      </w:r>
      <w:r>
        <w:rPr>
          <w:rFonts w:ascii="Verdana" w:eastAsia="Calibri" w:hAnsi="Verdana"/>
          <w:b/>
          <w:bCs/>
          <w:sz w:val="24"/>
          <w:szCs w:val="24"/>
        </w:rPr>
        <w:t>listopada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DE15EC">
        <w:rPr>
          <w:rFonts w:ascii="Verdana" w:eastAsia="Calibri" w:hAnsi="Verdana"/>
          <w:sz w:val="24"/>
          <w:szCs w:val="24"/>
        </w:rPr>
        <w:t>11.108</w:t>
      </w:r>
      <w:r w:rsidRPr="00ED4DAF">
        <w:rPr>
          <w:rFonts w:ascii="Verdana" w:eastAsia="Calibri" w:hAnsi="Verdana"/>
          <w:sz w:val="24"/>
          <w:szCs w:val="24"/>
        </w:rPr>
        <w:t>.</w:t>
      </w:r>
      <w:r w:rsidR="00DE15EC">
        <w:rPr>
          <w:rFonts w:ascii="Verdana" w:eastAsia="Calibri" w:hAnsi="Verdana"/>
          <w:sz w:val="24"/>
          <w:szCs w:val="24"/>
        </w:rPr>
        <w:t>79</w:t>
      </w:r>
      <w:r>
        <w:rPr>
          <w:rFonts w:ascii="Verdana" w:eastAsia="Calibri" w:hAnsi="Verdana"/>
          <w:sz w:val="24"/>
          <w:szCs w:val="24"/>
        </w:rPr>
        <w:t>3</w:t>
      </w:r>
      <w:r w:rsidRPr="00ED4DAF">
        <w:rPr>
          <w:rFonts w:ascii="Verdana" w:eastAsia="Calibri" w:hAnsi="Verdana"/>
          <w:sz w:val="24"/>
          <w:szCs w:val="24"/>
        </w:rPr>
        <w:t>,</w:t>
      </w:r>
      <w:r w:rsidR="00DE15EC">
        <w:rPr>
          <w:rFonts w:ascii="Verdana" w:eastAsia="Calibri" w:hAnsi="Verdana"/>
          <w:sz w:val="24"/>
          <w:szCs w:val="24"/>
        </w:rPr>
        <w:t>81</w:t>
      </w:r>
      <w:r w:rsidRPr="00ED4DAF">
        <w:rPr>
          <w:rFonts w:ascii="Verdana" w:eastAsia="Calibri" w:hAnsi="Verdana"/>
          <w:sz w:val="24"/>
          <w:szCs w:val="24"/>
        </w:rPr>
        <w:t xml:space="preserve"> 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I. Dotacje celowe z budżetu państwa</w:t>
      </w:r>
      <w:r>
        <w:rPr>
          <w:rFonts w:ascii="Verdana" w:eastAsia="Calibri" w:hAnsi="Verdana"/>
          <w:sz w:val="24"/>
          <w:szCs w:val="24"/>
        </w:rPr>
        <w:t xml:space="preserve"> </w:t>
      </w:r>
      <w:r w:rsidRPr="00DE15EC">
        <w:rPr>
          <w:rFonts w:ascii="Verdana" w:eastAsia="Calibri" w:hAnsi="Verdana"/>
          <w:sz w:val="24"/>
          <w:szCs w:val="24"/>
        </w:rPr>
        <w:t>(885.398,81),</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1) dla gminy</w:t>
      </w:r>
      <w:r>
        <w:rPr>
          <w:rFonts w:ascii="Verdana" w:eastAsia="Calibri" w:hAnsi="Verdana"/>
          <w:sz w:val="24"/>
          <w:szCs w:val="24"/>
        </w:rPr>
        <w:t xml:space="preserve"> </w:t>
      </w:r>
      <w:r w:rsidRPr="00DE15EC">
        <w:rPr>
          <w:rFonts w:ascii="Verdana" w:eastAsia="Calibri" w:hAnsi="Verdana"/>
          <w:sz w:val="24"/>
          <w:szCs w:val="24"/>
        </w:rPr>
        <w:t>(344.535,92),</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a) na zadania zlecone</w:t>
      </w:r>
      <w:r>
        <w:rPr>
          <w:rFonts w:ascii="Verdana" w:eastAsia="Calibri" w:hAnsi="Verdana"/>
          <w:sz w:val="24"/>
          <w:szCs w:val="24"/>
        </w:rPr>
        <w:t xml:space="preserve"> </w:t>
      </w:r>
      <w:r w:rsidRPr="00DE15EC">
        <w:rPr>
          <w:rFonts w:ascii="Verdana" w:eastAsia="Calibri" w:hAnsi="Verdana"/>
          <w:sz w:val="24"/>
          <w:szCs w:val="24"/>
        </w:rPr>
        <w:t>(323.875,00),</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b) na zadania powierzone</w:t>
      </w:r>
      <w:r>
        <w:rPr>
          <w:rFonts w:ascii="Verdana" w:eastAsia="Calibri" w:hAnsi="Verdana"/>
          <w:sz w:val="24"/>
          <w:szCs w:val="24"/>
        </w:rPr>
        <w:t xml:space="preserve"> </w:t>
      </w:r>
      <w:r w:rsidRPr="00DE15EC">
        <w:rPr>
          <w:rFonts w:ascii="Verdana" w:eastAsia="Calibri" w:hAnsi="Verdana"/>
          <w:sz w:val="24"/>
          <w:szCs w:val="24"/>
        </w:rPr>
        <w:t>(20.660,92),</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2) dla powiatu</w:t>
      </w:r>
      <w:r>
        <w:rPr>
          <w:rFonts w:ascii="Verdana" w:eastAsia="Calibri" w:hAnsi="Verdana"/>
          <w:sz w:val="24"/>
          <w:szCs w:val="24"/>
        </w:rPr>
        <w:t xml:space="preserve"> </w:t>
      </w:r>
      <w:r w:rsidRPr="00DE15EC">
        <w:rPr>
          <w:rFonts w:ascii="Verdana" w:eastAsia="Calibri" w:hAnsi="Verdana"/>
          <w:sz w:val="24"/>
          <w:szCs w:val="24"/>
        </w:rPr>
        <w:t>(540.862,89),</w:t>
      </w:r>
      <w:r>
        <w:rPr>
          <w:rFonts w:ascii="Verdana" w:eastAsia="Calibri" w:hAnsi="Verdana"/>
          <w:sz w:val="24"/>
          <w:szCs w:val="24"/>
        </w:rPr>
        <w:t xml:space="preserve"> </w:t>
      </w:r>
      <w:r w:rsidRPr="00DE15EC">
        <w:rPr>
          <w:rFonts w:ascii="Verdana" w:eastAsia="Calibri" w:hAnsi="Verdana"/>
          <w:sz w:val="24"/>
          <w:szCs w:val="24"/>
        </w:rPr>
        <w:t>z tego:</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lastRenderedPageBreak/>
        <w:t>a) na zadania zlecone</w:t>
      </w:r>
      <w:r>
        <w:rPr>
          <w:rFonts w:ascii="Verdana" w:eastAsia="Calibri" w:hAnsi="Verdana"/>
          <w:sz w:val="24"/>
          <w:szCs w:val="24"/>
        </w:rPr>
        <w:t xml:space="preserve"> </w:t>
      </w:r>
      <w:r w:rsidRPr="00DE15EC">
        <w:rPr>
          <w:rFonts w:ascii="Verdana" w:eastAsia="Calibri" w:hAnsi="Verdana"/>
          <w:sz w:val="24"/>
          <w:szCs w:val="24"/>
        </w:rPr>
        <w:t>(540.862,89).</w:t>
      </w:r>
    </w:p>
    <w:p w:rsidR="00DE15EC" w:rsidRPr="00DE15EC"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II. Dotacje i środki z funduszy</w:t>
      </w:r>
      <w:r>
        <w:rPr>
          <w:rFonts w:ascii="Verdana" w:eastAsia="Calibri" w:hAnsi="Verdana"/>
          <w:sz w:val="24"/>
          <w:szCs w:val="24"/>
        </w:rPr>
        <w:t xml:space="preserve"> </w:t>
      </w:r>
      <w:r w:rsidRPr="00DE15EC">
        <w:rPr>
          <w:rFonts w:ascii="Verdana" w:eastAsia="Calibri" w:hAnsi="Verdana"/>
          <w:sz w:val="24"/>
          <w:szCs w:val="24"/>
        </w:rPr>
        <w:t>(10.223.395,00),</w:t>
      </w:r>
      <w:r>
        <w:rPr>
          <w:rFonts w:ascii="Verdana" w:eastAsia="Calibri" w:hAnsi="Verdana"/>
          <w:sz w:val="24"/>
          <w:szCs w:val="24"/>
        </w:rPr>
        <w:t xml:space="preserve"> </w:t>
      </w:r>
      <w:r w:rsidRPr="00DE15EC">
        <w:rPr>
          <w:rFonts w:ascii="Verdana" w:eastAsia="Calibri" w:hAnsi="Verdana"/>
          <w:sz w:val="24"/>
          <w:szCs w:val="24"/>
        </w:rPr>
        <w:t>z tego:</w:t>
      </w:r>
    </w:p>
    <w:p w:rsidR="00146251" w:rsidRDefault="00DE15EC" w:rsidP="007C38CE">
      <w:pPr>
        <w:spacing w:after="0" w:line="312" w:lineRule="auto"/>
        <w:rPr>
          <w:rFonts w:ascii="Verdana" w:eastAsia="Calibri" w:hAnsi="Verdana"/>
          <w:sz w:val="24"/>
          <w:szCs w:val="24"/>
        </w:rPr>
      </w:pPr>
      <w:r w:rsidRPr="00DE15EC">
        <w:rPr>
          <w:rFonts w:ascii="Verdana" w:eastAsia="Calibri" w:hAnsi="Verdana"/>
          <w:sz w:val="24"/>
          <w:szCs w:val="24"/>
        </w:rPr>
        <w:t>1) środki z Funduszu Pomocy</w:t>
      </w:r>
      <w:r>
        <w:rPr>
          <w:rFonts w:ascii="Verdana" w:eastAsia="Calibri" w:hAnsi="Verdana"/>
          <w:sz w:val="24"/>
          <w:szCs w:val="24"/>
        </w:rPr>
        <w:t xml:space="preserve"> </w:t>
      </w:r>
      <w:r w:rsidRPr="00DE15EC">
        <w:rPr>
          <w:rFonts w:ascii="Verdana" w:eastAsia="Calibri" w:hAnsi="Verdana"/>
          <w:sz w:val="24"/>
          <w:szCs w:val="24"/>
        </w:rPr>
        <w:t>(10.223.395,00),</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DE15EC">
        <w:rPr>
          <w:rFonts w:ascii="Verdana" w:eastAsia="Calibri" w:hAnsi="Verdana"/>
          <w:sz w:val="24"/>
          <w:szCs w:val="24"/>
        </w:rPr>
        <w:t>11.108</w:t>
      </w:r>
      <w:r w:rsidR="00DE15EC" w:rsidRPr="00ED4DAF">
        <w:rPr>
          <w:rFonts w:ascii="Verdana" w:eastAsia="Calibri" w:hAnsi="Verdana"/>
          <w:sz w:val="24"/>
          <w:szCs w:val="24"/>
        </w:rPr>
        <w:t>.</w:t>
      </w:r>
      <w:r w:rsidR="00DE15EC">
        <w:rPr>
          <w:rFonts w:ascii="Verdana" w:eastAsia="Calibri" w:hAnsi="Verdana"/>
          <w:sz w:val="24"/>
          <w:szCs w:val="24"/>
        </w:rPr>
        <w:t>793</w:t>
      </w:r>
      <w:r w:rsidR="00DE15EC" w:rsidRPr="00ED4DAF">
        <w:rPr>
          <w:rFonts w:ascii="Verdana" w:eastAsia="Calibri" w:hAnsi="Verdana"/>
          <w:sz w:val="24"/>
          <w:szCs w:val="24"/>
        </w:rPr>
        <w:t>,</w:t>
      </w:r>
      <w:r w:rsidR="00DE15EC">
        <w:rPr>
          <w:rFonts w:ascii="Verdana" w:eastAsia="Calibri" w:hAnsi="Verdana"/>
          <w:sz w:val="24"/>
          <w:szCs w:val="24"/>
        </w:rPr>
        <w:t>81</w:t>
      </w:r>
      <w:r w:rsidR="00DE15EC" w:rsidRPr="00ED4DAF">
        <w:rPr>
          <w:rFonts w:ascii="Verdana" w:eastAsia="Calibri" w:hAnsi="Verdana"/>
          <w:sz w:val="24"/>
          <w:szCs w:val="24"/>
        </w:rPr>
        <w:t xml:space="preserve"> </w:t>
      </w:r>
      <w:r w:rsidRPr="00ED4DAF">
        <w:rPr>
          <w:rFonts w:ascii="Verdana" w:eastAsia="Calibri" w:hAnsi="Verdana"/>
          <w:sz w:val="24"/>
          <w:szCs w:val="24"/>
        </w:rPr>
        <w:t>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I. Zwiększenie planu wydatków bieżących</w:t>
      </w:r>
      <w:r>
        <w:rPr>
          <w:rFonts w:ascii="Verdana" w:hAnsi="Verdana"/>
          <w:sz w:val="24"/>
          <w:szCs w:val="24"/>
        </w:rPr>
        <w:t xml:space="preserve"> </w:t>
      </w:r>
      <w:r w:rsidRPr="00DE15EC">
        <w:rPr>
          <w:rFonts w:ascii="Verdana" w:hAnsi="Verdana"/>
          <w:sz w:val="24"/>
          <w:szCs w:val="24"/>
        </w:rPr>
        <w:t>(11.114.303,81),</w:t>
      </w:r>
      <w:r>
        <w:rPr>
          <w:rFonts w:ascii="Verdana" w:hAnsi="Verdana"/>
          <w:sz w:val="24"/>
          <w:szCs w:val="24"/>
        </w:rPr>
        <w:t xml:space="preserve"> </w:t>
      </w:r>
      <w:r w:rsidRPr="00DE15EC">
        <w:rPr>
          <w:rFonts w:ascii="Verdana" w:hAnsi="Verdana"/>
          <w:sz w:val="24"/>
          <w:szCs w:val="24"/>
        </w:rPr>
        <w:t>z tego:</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1) zwiększenie planu wydatków jednostek budżetowych</w:t>
      </w:r>
      <w:r>
        <w:rPr>
          <w:rFonts w:ascii="Verdana" w:hAnsi="Verdana"/>
          <w:sz w:val="24"/>
          <w:szCs w:val="24"/>
        </w:rPr>
        <w:t xml:space="preserve"> </w:t>
      </w:r>
      <w:r w:rsidRPr="00DE15EC">
        <w:rPr>
          <w:rFonts w:ascii="Verdana" w:hAnsi="Verdana"/>
          <w:sz w:val="24"/>
          <w:szCs w:val="24"/>
        </w:rPr>
        <w:t>(4.096.333,32),</w:t>
      </w:r>
      <w:r>
        <w:rPr>
          <w:rFonts w:ascii="Verdana" w:hAnsi="Verdana"/>
          <w:sz w:val="24"/>
          <w:szCs w:val="24"/>
        </w:rPr>
        <w:t xml:space="preserve"> </w:t>
      </w:r>
      <w:r w:rsidRPr="00DE15EC">
        <w:rPr>
          <w:rFonts w:ascii="Verdana" w:hAnsi="Verdana"/>
          <w:sz w:val="24"/>
          <w:szCs w:val="24"/>
        </w:rPr>
        <w:t>w tym:</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a) zwiększenie planu wydatków na wynagrodzenia i składki od nich naliczane</w:t>
      </w:r>
      <w:r>
        <w:rPr>
          <w:rFonts w:ascii="Verdana" w:hAnsi="Verdana"/>
          <w:sz w:val="24"/>
          <w:szCs w:val="24"/>
        </w:rPr>
        <w:t xml:space="preserve"> </w:t>
      </w:r>
      <w:r w:rsidRPr="00DE15EC">
        <w:rPr>
          <w:rFonts w:ascii="Verdana" w:hAnsi="Verdana"/>
          <w:sz w:val="24"/>
          <w:szCs w:val="24"/>
        </w:rPr>
        <w:t>(214.436,36),</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b) zwiększenie planu wydatków związanych z realizacją ich statutowych zadań</w:t>
      </w:r>
      <w:r>
        <w:rPr>
          <w:rFonts w:ascii="Verdana" w:hAnsi="Verdana"/>
          <w:sz w:val="24"/>
          <w:szCs w:val="24"/>
        </w:rPr>
        <w:t xml:space="preserve"> </w:t>
      </w:r>
      <w:r w:rsidRPr="00DE15EC">
        <w:rPr>
          <w:rFonts w:ascii="Verdana" w:hAnsi="Verdana"/>
          <w:sz w:val="24"/>
          <w:szCs w:val="24"/>
        </w:rPr>
        <w:t>(3.757.706,06),</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2) zwiększenie planu wydatków na dotacje na zadania bieżące</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(5.470.515,96),</w:t>
      </w:r>
    </w:p>
    <w:p w:rsidR="00DE15EC" w:rsidRPr="00DE15EC" w:rsidRDefault="00DE15EC" w:rsidP="007C38CE">
      <w:pPr>
        <w:spacing w:after="0" w:line="312" w:lineRule="auto"/>
        <w:rPr>
          <w:rFonts w:ascii="Verdana" w:hAnsi="Verdana"/>
          <w:sz w:val="24"/>
          <w:szCs w:val="24"/>
        </w:rPr>
      </w:pPr>
      <w:r w:rsidRPr="00DE15EC">
        <w:rPr>
          <w:rFonts w:ascii="Verdana" w:hAnsi="Verdana"/>
          <w:sz w:val="24"/>
          <w:szCs w:val="24"/>
        </w:rPr>
        <w:t>3) zwiększenie planu wydatków na świadczenia na rzecz osób fizycznych</w:t>
      </w:r>
      <w:r>
        <w:rPr>
          <w:rFonts w:ascii="Verdana" w:hAnsi="Verdana"/>
          <w:sz w:val="24"/>
          <w:szCs w:val="24"/>
        </w:rPr>
        <w:t xml:space="preserve"> </w:t>
      </w:r>
      <w:r w:rsidRPr="00DE15EC">
        <w:rPr>
          <w:rFonts w:ascii="Verdana" w:hAnsi="Verdana"/>
          <w:sz w:val="24"/>
          <w:szCs w:val="24"/>
        </w:rPr>
        <w:t>(1.547.454,53).</w:t>
      </w:r>
    </w:p>
    <w:p w:rsidR="00DE15EC" w:rsidRDefault="00DE15EC" w:rsidP="007C38CE">
      <w:pPr>
        <w:spacing w:after="0" w:line="312" w:lineRule="auto"/>
        <w:rPr>
          <w:rFonts w:ascii="Verdana" w:hAnsi="Verdana"/>
          <w:sz w:val="24"/>
          <w:szCs w:val="24"/>
        </w:rPr>
      </w:pPr>
      <w:r w:rsidRPr="00DE15EC">
        <w:rPr>
          <w:rFonts w:ascii="Verdana" w:hAnsi="Verdana"/>
          <w:sz w:val="24"/>
          <w:szCs w:val="24"/>
        </w:rPr>
        <w:t>II. Zmniejszenie planu wydatków na inwestycje i zakupy inwestycyjne</w:t>
      </w:r>
      <w:r>
        <w:rPr>
          <w:rFonts w:ascii="Verdana" w:hAnsi="Verdana"/>
          <w:sz w:val="24"/>
          <w:szCs w:val="24"/>
        </w:rPr>
        <w:t xml:space="preserve"> </w:t>
      </w:r>
      <w:r w:rsidRPr="00DE15EC">
        <w:rPr>
          <w:rFonts w:ascii="Verdana" w:hAnsi="Verdana"/>
          <w:sz w:val="24"/>
          <w:szCs w:val="24"/>
        </w:rPr>
        <w:t>(-5.510,00).</w:t>
      </w:r>
    </w:p>
    <w:p w:rsidR="002341BD" w:rsidRPr="00CD4345" w:rsidRDefault="002341BD"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1345</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Pr>
          <w:rFonts w:ascii="Verdana" w:eastAsia="Calibri" w:hAnsi="Verdana"/>
          <w:b/>
          <w:bCs/>
          <w:sz w:val="24"/>
          <w:szCs w:val="24"/>
        </w:rPr>
        <w:t>29</w:t>
      </w:r>
      <w:r w:rsidRPr="00CD4345">
        <w:rPr>
          <w:rFonts w:ascii="Verdana" w:eastAsia="Calibri" w:hAnsi="Verdana"/>
          <w:b/>
          <w:bCs/>
          <w:sz w:val="24"/>
          <w:szCs w:val="24"/>
        </w:rPr>
        <w:t xml:space="preserve"> </w:t>
      </w:r>
      <w:r>
        <w:rPr>
          <w:rFonts w:ascii="Verdana" w:eastAsia="Calibri" w:hAnsi="Verdana"/>
          <w:b/>
          <w:bCs/>
          <w:sz w:val="24"/>
          <w:szCs w:val="24"/>
        </w:rPr>
        <w:t>listopada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2341BD" w:rsidRPr="00ED4DAF" w:rsidRDefault="002341B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635</w:t>
      </w:r>
      <w:r w:rsidRPr="00ED4DAF">
        <w:rPr>
          <w:rFonts w:ascii="Verdana" w:eastAsia="Calibri" w:hAnsi="Verdana"/>
          <w:sz w:val="24"/>
          <w:szCs w:val="24"/>
        </w:rPr>
        <w:t>.</w:t>
      </w:r>
      <w:r>
        <w:rPr>
          <w:rFonts w:ascii="Verdana" w:eastAsia="Calibri" w:hAnsi="Verdana"/>
          <w:sz w:val="24"/>
          <w:szCs w:val="24"/>
        </w:rPr>
        <w:t>626</w:t>
      </w:r>
      <w:r w:rsidRPr="00ED4DAF">
        <w:rPr>
          <w:rFonts w:ascii="Verdana" w:eastAsia="Calibri" w:hAnsi="Verdana"/>
          <w:sz w:val="24"/>
          <w:szCs w:val="24"/>
        </w:rPr>
        <w:t>,</w:t>
      </w:r>
      <w:r>
        <w:rPr>
          <w:rFonts w:ascii="Verdana" w:eastAsia="Calibri" w:hAnsi="Verdana"/>
          <w:sz w:val="24"/>
          <w:szCs w:val="24"/>
        </w:rPr>
        <w:t>56</w:t>
      </w:r>
      <w:r w:rsidRPr="00ED4DAF">
        <w:rPr>
          <w:rFonts w:ascii="Verdana" w:eastAsia="Calibri" w:hAnsi="Verdana"/>
          <w:sz w:val="24"/>
          <w:szCs w:val="24"/>
        </w:rPr>
        <w:t xml:space="preserve"> zł</w:t>
      </w:r>
    </w:p>
    <w:p w:rsidR="002341BD" w:rsidRDefault="002341BD"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2341BD" w:rsidRPr="002341BD" w:rsidRDefault="002341BD" w:rsidP="007C38CE">
      <w:pPr>
        <w:spacing w:after="0" w:line="312" w:lineRule="auto"/>
        <w:rPr>
          <w:rFonts w:ascii="Verdana" w:eastAsia="Calibri" w:hAnsi="Verdana"/>
          <w:sz w:val="24"/>
          <w:szCs w:val="24"/>
        </w:rPr>
      </w:pPr>
      <w:r w:rsidRPr="002341BD">
        <w:rPr>
          <w:rFonts w:ascii="Verdana" w:eastAsia="Calibri" w:hAnsi="Verdana"/>
          <w:sz w:val="24"/>
          <w:szCs w:val="24"/>
        </w:rPr>
        <w:t>I. Dotacje celowe z budżetu państwa</w:t>
      </w:r>
      <w:r>
        <w:rPr>
          <w:rFonts w:ascii="Verdana" w:eastAsia="Calibri" w:hAnsi="Verdana"/>
          <w:sz w:val="24"/>
          <w:szCs w:val="24"/>
        </w:rPr>
        <w:t xml:space="preserve"> </w:t>
      </w:r>
      <w:r w:rsidRPr="002341BD">
        <w:rPr>
          <w:rFonts w:ascii="Verdana" w:eastAsia="Calibri" w:hAnsi="Verdana"/>
          <w:sz w:val="24"/>
          <w:szCs w:val="24"/>
        </w:rPr>
        <w:t>(19.000,00),</w:t>
      </w:r>
      <w:r>
        <w:rPr>
          <w:rFonts w:ascii="Verdana" w:eastAsia="Calibri" w:hAnsi="Verdana"/>
          <w:sz w:val="24"/>
          <w:szCs w:val="24"/>
        </w:rPr>
        <w:t xml:space="preserve"> </w:t>
      </w:r>
      <w:r w:rsidRPr="002341BD">
        <w:rPr>
          <w:rFonts w:ascii="Verdana" w:eastAsia="Calibri" w:hAnsi="Verdana"/>
          <w:sz w:val="24"/>
          <w:szCs w:val="24"/>
        </w:rPr>
        <w:t>z tego:</w:t>
      </w:r>
    </w:p>
    <w:p w:rsidR="002341BD" w:rsidRPr="002341BD" w:rsidRDefault="002341BD" w:rsidP="007C38CE">
      <w:pPr>
        <w:spacing w:after="0" w:line="312" w:lineRule="auto"/>
        <w:rPr>
          <w:rFonts w:ascii="Verdana" w:eastAsia="Calibri" w:hAnsi="Verdana"/>
          <w:sz w:val="24"/>
          <w:szCs w:val="24"/>
        </w:rPr>
      </w:pPr>
      <w:r w:rsidRPr="002341BD">
        <w:rPr>
          <w:rFonts w:ascii="Verdana" w:eastAsia="Calibri" w:hAnsi="Verdana"/>
          <w:sz w:val="24"/>
          <w:szCs w:val="24"/>
        </w:rPr>
        <w:t>1) dla gminy</w:t>
      </w:r>
      <w:r>
        <w:rPr>
          <w:rFonts w:ascii="Verdana" w:eastAsia="Calibri" w:hAnsi="Verdana"/>
          <w:sz w:val="24"/>
          <w:szCs w:val="24"/>
        </w:rPr>
        <w:t xml:space="preserve"> </w:t>
      </w:r>
      <w:r w:rsidRPr="002341BD">
        <w:rPr>
          <w:rFonts w:ascii="Verdana" w:eastAsia="Calibri" w:hAnsi="Verdana"/>
          <w:sz w:val="24"/>
          <w:szCs w:val="24"/>
        </w:rPr>
        <w:t>(19.000,00),</w:t>
      </w:r>
      <w:r>
        <w:rPr>
          <w:rFonts w:ascii="Verdana" w:eastAsia="Calibri" w:hAnsi="Verdana"/>
          <w:sz w:val="24"/>
          <w:szCs w:val="24"/>
        </w:rPr>
        <w:t xml:space="preserve"> </w:t>
      </w:r>
      <w:r w:rsidRPr="002341BD">
        <w:rPr>
          <w:rFonts w:ascii="Verdana" w:eastAsia="Calibri" w:hAnsi="Verdana"/>
          <w:sz w:val="24"/>
          <w:szCs w:val="24"/>
        </w:rPr>
        <w:t>z tego:</w:t>
      </w:r>
    </w:p>
    <w:p w:rsidR="002341BD" w:rsidRPr="002341BD" w:rsidRDefault="002341BD" w:rsidP="007C38CE">
      <w:pPr>
        <w:spacing w:after="0" w:line="312" w:lineRule="auto"/>
        <w:rPr>
          <w:rFonts w:ascii="Verdana" w:eastAsia="Calibri" w:hAnsi="Verdana"/>
          <w:sz w:val="24"/>
          <w:szCs w:val="24"/>
        </w:rPr>
      </w:pPr>
      <w:r w:rsidRPr="002341BD">
        <w:rPr>
          <w:rFonts w:ascii="Verdana" w:eastAsia="Calibri" w:hAnsi="Verdana"/>
          <w:sz w:val="24"/>
          <w:szCs w:val="24"/>
        </w:rPr>
        <w:t>a) na zadania zlecone</w:t>
      </w:r>
      <w:r>
        <w:rPr>
          <w:rFonts w:ascii="Verdana" w:eastAsia="Calibri" w:hAnsi="Verdana"/>
          <w:sz w:val="24"/>
          <w:szCs w:val="24"/>
        </w:rPr>
        <w:t xml:space="preserve"> </w:t>
      </w:r>
      <w:r w:rsidRPr="002341BD">
        <w:rPr>
          <w:rFonts w:ascii="Verdana" w:eastAsia="Calibri" w:hAnsi="Verdana"/>
          <w:sz w:val="24"/>
          <w:szCs w:val="24"/>
        </w:rPr>
        <w:t>(19.000,00).</w:t>
      </w:r>
    </w:p>
    <w:p w:rsidR="002341BD" w:rsidRPr="002341BD" w:rsidRDefault="002341BD" w:rsidP="007C38CE">
      <w:pPr>
        <w:spacing w:after="0" w:line="312" w:lineRule="auto"/>
        <w:rPr>
          <w:rFonts w:ascii="Verdana" w:eastAsia="Calibri" w:hAnsi="Verdana"/>
          <w:sz w:val="24"/>
          <w:szCs w:val="24"/>
        </w:rPr>
      </w:pPr>
      <w:r w:rsidRPr="002341BD">
        <w:rPr>
          <w:rFonts w:ascii="Verdana" w:eastAsia="Calibri" w:hAnsi="Verdana"/>
          <w:sz w:val="24"/>
          <w:szCs w:val="24"/>
        </w:rPr>
        <w:t>II. Dotacje i środki z funduszy</w:t>
      </w:r>
      <w:r>
        <w:rPr>
          <w:rFonts w:ascii="Verdana" w:eastAsia="Calibri" w:hAnsi="Verdana"/>
          <w:sz w:val="24"/>
          <w:szCs w:val="24"/>
        </w:rPr>
        <w:t xml:space="preserve"> </w:t>
      </w:r>
      <w:r w:rsidRPr="002341BD">
        <w:rPr>
          <w:rFonts w:ascii="Verdana" w:eastAsia="Calibri" w:hAnsi="Verdana"/>
          <w:sz w:val="24"/>
          <w:szCs w:val="24"/>
        </w:rPr>
        <w:t>(616.626,56),</w:t>
      </w:r>
      <w:r>
        <w:rPr>
          <w:rFonts w:ascii="Verdana" w:eastAsia="Calibri" w:hAnsi="Verdana"/>
          <w:sz w:val="24"/>
          <w:szCs w:val="24"/>
        </w:rPr>
        <w:t xml:space="preserve"> </w:t>
      </w:r>
      <w:r w:rsidRPr="002341BD">
        <w:rPr>
          <w:rFonts w:ascii="Verdana" w:eastAsia="Calibri" w:hAnsi="Verdana"/>
          <w:sz w:val="24"/>
          <w:szCs w:val="24"/>
        </w:rPr>
        <w:t>z tego:</w:t>
      </w:r>
    </w:p>
    <w:p w:rsidR="002341BD" w:rsidRDefault="002341BD" w:rsidP="007C38CE">
      <w:pPr>
        <w:spacing w:after="0" w:line="312" w:lineRule="auto"/>
        <w:rPr>
          <w:rFonts w:ascii="Verdana" w:eastAsia="Calibri" w:hAnsi="Verdana"/>
          <w:sz w:val="24"/>
          <w:szCs w:val="24"/>
        </w:rPr>
      </w:pPr>
      <w:r w:rsidRPr="002341BD">
        <w:rPr>
          <w:rFonts w:ascii="Verdana" w:eastAsia="Calibri" w:hAnsi="Verdana"/>
          <w:sz w:val="24"/>
          <w:szCs w:val="24"/>
        </w:rPr>
        <w:t>1) środki z Funduszu Pomocy</w:t>
      </w:r>
      <w:r>
        <w:rPr>
          <w:rFonts w:ascii="Verdana" w:eastAsia="Calibri" w:hAnsi="Verdana"/>
          <w:sz w:val="24"/>
          <w:szCs w:val="24"/>
        </w:rPr>
        <w:t xml:space="preserve"> </w:t>
      </w:r>
      <w:r w:rsidRPr="002341BD">
        <w:rPr>
          <w:rFonts w:ascii="Verdana" w:eastAsia="Calibri" w:hAnsi="Verdana"/>
          <w:sz w:val="24"/>
          <w:szCs w:val="24"/>
        </w:rPr>
        <w:t>(616.626,56).</w:t>
      </w:r>
    </w:p>
    <w:p w:rsidR="002341BD" w:rsidRPr="00ED4DAF" w:rsidRDefault="002341BD"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Pr>
          <w:rFonts w:ascii="Verdana" w:eastAsia="Calibri" w:hAnsi="Verdana"/>
          <w:sz w:val="24"/>
          <w:szCs w:val="24"/>
        </w:rPr>
        <w:t>635</w:t>
      </w:r>
      <w:r w:rsidRPr="00ED4DAF">
        <w:rPr>
          <w:rFonts w:ascii="Verdana" w:eastAsia="Calibri" w:hAnsi="Verdana"/>
          <w:sz w:val="24"/>
          <w:szCs w:val="24"/>
        </w:rPr>
        <w:t>.</w:t>
      </w:r>
      <w:r>
        <w:rPr>
          <w:rFonts w:ascii="Verdana" w:eastAsia="Calibri" w:hAnsi="Verdana"/>
          <w:sz w:val="24"/>
          <w:szCs w:val="24"/>
        </w:rPr>
        <w:t>626</w:t>
      </w:r>
      <w:r w:rsidRPr="00ED4DAF">
        <w:rPr>
          <w:rFonts w:ascii="Verdana" w:eastAsia="Calibri" w:hAnsi="Verdana"/>
          <w:sz w:val="24"/>
          <w:szCs w:val="24"/>
        </w:rPr>
        <w:t>,</w:t>
      </w:r>
      <w:r>
        <w:rPr>
          <w:rFonts w:ascii="Verdana" w:eastAsia="Calibri" w:hAnsi="Verdana"/>
          <w:sz w:val="24"/>
          <w:szCs w:val="24"/>
        </w:rPr>
        <w:t xml:space="preserve">56 </w:t>
      </w:r>
      <w:r w:rsidRPr="00ED4DAF">
        <w:rPr>
          <w:rFonts w:ascii="Verdana" w:eastAsia="Calibri" w:hAnsi="Verdana"/>
          <w:sz w:val="24"/>
          <w:szCs w:val="24"/>
        </w:rPr>
        <w:t>zł</w:t>
      </w:r>
    </w:p>
    <w:p w:rsidR="002341BD" w:rsidRDefault="002341BD"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2341BD" w:rsidRPr="002341BD" w:rsidRDefault="002341BD" w:rsidP="007C38CE">
      <w:pPr>
        <w:spacing w:after="0" w:line="312" w:lineRule="auto"/>
        <w:rPr>
          <w:rFonts w:ascii="Verdana" w:hAnsi="Verdana"/>
          <w:sz w:val="24"/>
          <w:szCs w:val="24"/>
        </w:rPr>
      </w:pPr>
      <w:r w:rsidRPr="002341BD">
        <w:rPr>
          <w:rFonts w:ascii="Verdana" w:hAnsi="Verdana"/>
          <w:sz w:val="24"/>
          <w:szCs w:val="24"/>
        </w:rPr>
        <w:t>I. Zwiększenie planu wydatków bieżących</w:t>
      </w:r>
      <w:r>
        <w:rPr>
          <w:rFonts w:ascii="Verdana" w:hAnsi="Verdana"/>
          <w:sz w:val="24"/>
          <w:szCs w:val="24"/>
        </w:rPr>
        <w:t xml:space="preserve"> </w:t>
      </w:r>
      <w:r w:rsidRPr="002341BD">
        <w:rPr>
          <w:rFonts w:ascii="Verdana" w:hAnsi="Verdana"/>
          <w:sz w:val="24"/>
          <w:szCs w:val="24"/>
        </w:rPr>
        <w:t>(123.640,56),</w:t>
      </w:r>
      <w:r>
        <w:rPr>
          <w:rFonts w:ascii="Verdana" w:hAnsi="Verdana"/>
          <w:sz w:val="24"/>
          <w:szCs w:val="24"/>
        </w:rPr>
        <w:t xml:space="preserve"> </w:t>
      </w:r>
      <w:r w:rsidRPr="002341BD">
        <w:rPr>
          <w:rFonts w:ascii="Verdana" w:hAnsi="Verdana"/>
          <w:sz w:val="24"/>
          <w:szCs w:val="24"/>
        </w:rPr>
        <w:t>z tego:</w:t>
      </w:r>
    </w:p>
    <w:p w:rsidR="002341BD" w:rsidRPr="002341BD" w:rsidRDefault="002341BD" w:rsidP="007C38CE">
      <w:pPr>
        <w:spacing w:after="0" w:line="312" w:lineRule="auto"/>
        <w:rPr>
          <w:rFonts w:ascii="Verdana" w:hAnsi="Verdana"/>
          <w:sz w:val="24"/>
          <w:szCs w:val="24"/>
        </w:rPr>
      </w:pPr>
      <w:r w:rsidRPr="002341BD">
        <w:rPr>
          <w:rFonts w:ascii="Verdana" w:hAnsi="Verdana"/>
          <w:sz w:val="24"/>
          <w:szCs w:val="24"/>
        </w:rPr>
        <w:t>1) zmniejszenie planu wydatków jednostek budżetowych</w:t>
      </w:r>
      <w:r>
        <w:rPr>
          <w:rFonts w:ascii="Verdana" w:hAnsi="Verdana"/>
          <w:sz w:val="24"/>
          <w:szCs w:val="24"/>
        </w:rPr>
        <w:t xml:space="preserve"> </w:t>
      </w:r>
      <w:r w:rsidRPr="002341BD">
        <w:rPr>
          <w:rFonts w:ascii="Verdana" w:hAnsi="Verdana"/>
          <w:sz w:val="24"/>
          <w:szCs w:val="24"/>
        </w:rPr>
        <w:t>(-285.946,16),</w:t>
      </w:r>
      <w:r>
        <w:rPr>
          <w:rFonts w:ascii="Verdana" w:hAnsi="Verdana"/>
          <w:sz w:val="24"/>
          <w:szCs w:val="24"/>
        </w:rPr>
        <w:t xml:space="preserve"> </w:t>
      </w:r>
      <w:r w:rsidRPr="002341BD">
        <w:rPr>
          <w:rFonts w:ascii="Verdana" w:hAnsi="Verdana"/>
          <w:sz w:val="24"/>
          <w:szCs w:val="24"/>
        </w:rPr>
        <w:t>w tym:</w:t>
      </w:r>
    </w:p>
    <w:p w:rsidR="002341BD" w:rsidRPr="002341BD" w:rsidRDefault="002341BD" w:rsidP="007C38CE">
      <w:pPr>
        <w:spacing w:after="0" w:line="312" w:lineRule="auto"/>
        <w:rPr>
          <w:rFonts w:ascii="Verdana" w:hAnsi="Verdana"/>
          <w:sz w:val="24"/>
          <w:szCs w:val="24"/>
        </w:rPr>
      </w:pPr>
      <w:r w:rsidRPr="002341BD">
        <w:rPr>
          <w:rFonts w:ascii="Verdana" w:hAnsi="Verdana"/>
          <w:sz w:val="24"/>
          <w:szCs w:val="24"/>
        </w:rPr>
        <w:t>a) zwiększenie planu wydatków na wynagrodzenia i składki od nich naliczane</w:t>
      </w:r>
      <w:r>
        <w:rPr>
          <w:rFonts w:ascii="Verdana" w:hAnsi="Verdana"/>
          <w:sz w:val="24"/>
          <w:szCs w:val="24"/>
        </w:rPr>
        <w:t xml:space="preserve"> </w:t>
      </w:r>
      <w:r w:rsidRPr="002341BD">
        <w:rPr>
          <w:rFonts w:ascii="Verdana" w:hAnsi="Verdana"/>
          <w:sz w:val="24"/>
          <w:szCs w:val="24"/>
        </w:rPr>
        <w:t>(18.957.465,68),</w:t>
      </w:r>
    </w:p>
    <w:p w:rsidR="002341BD" w:rsidRPr="002341BD" w:rsidRDefault="002341BD" w:rsidP="007C38CE">
      <w:pPr>
        <w:spacing w:after="0" w:line="312" w:lineRule="auto"/>
        <w:rPr>
          <w:rFonts w:ascii="Verdana" w:hAnsi="Verdana"/>
          <w:sz w:val="24"/>
          <w:szCs w:val="24"/>
        </w:rPr>
      </w:pPr>
      <w:r w:rsidRPr="002341BD">
        <w:rPr>
          <w:rFonts w:ascii="Verdana" w:hAnsi="Verdana"/>
          <w:sz w:val="24"/>
          <w:szCs w:val="24"/>
        </w:rPr>
        <w:lastRenderedPageBreak/>
        <w:t>b) zmniejszenie planu wydatków związanych z realizacją ich statutowych zadań</w:t>
      </w:r>
      <w:r>
        <w:rPr>
          <w:rFonts w:ascii="Verdana" w:hAnsi="Verdana"/>
          <w:sz w:val="24"/>
          <w:szCs w:val="24"/>
        </w:rPr>
        <w:t xml:space="preserve"> </w:t>
      </w:r>
      <w:r w:rsidRPr="002341BD">
        <w:rPr>
          <w:rFonts w:ascii="Verdana" w:hAnsi="Verdana"/>
          <w:sz w:val="24"/>
          <w:szCs w:val="24"/>
        </w:rPr>
        <w:t>(-19.402.111,84),</w:t>
      </w:r>
    </w:p>
    <w:p w:rsidR="002341BD" w:rsidRPr="002341BD" w:rsidRDefault="002341BD" w:rsidP="007C38CE">
      <w:pPr>
        <w:spacing w:after="0" w:line="312" w:lineRule="auto"/>
        <w:rPr>
          <w:rFonts w:ascii="Verdana" w:hAnsi="Verdana"/>
          <w:sz w:val="24"/>
          <w:szCs w:val="24"/>
        </w:rPr>
      </w:pPr>
      <w:r w:rsidRPr="002341BD">
        <w:rPr>
          <w:rFonts w:ascii="Verdana" w:hAnsi="Verdana"/>
          <w:sz w:val="24"/>
          <w:szCs w:val="24"/>
        </w:rPr>
        <w:t>2) zwiększenie planu wydatków na świadczenia na rzecz osób fizycznych</w:t>
      </w:r>
      <w:r>
        <w:rPr>
          <w:rFonts w:ascii="Verdana" w:hAnsi="Verdana"/>
          <w:sz w:val="24"/>
          <w:szCs w:val="24"/>
        </w:rPr>
        <w:t xml:space="preserve"> </w:t>
      </w:r>
      <w:r w:rsidRPr="002341BD">
        <w:rPr>
          <w:rFonts w:ascii="Verdana" w:hAnsi="Verdana"/>
          <w:sz w:val="24"/>
          <w:szCs w:val="24"/>
        </w:rPr>
        <w:t>(409.586,72).</w:t>
      </w:r>
    </w:p>
    <w:p w:rsidR="002341BD" w:rsidRPr="00ED4DAF" w:rsidRDefault="002341BD" w:rsidP="007C38CE">
      <w:pPr>
        <w:spacing w:after="0" w:line="312" w:lineRule="auto"/>
        <w:rPr>
          <w:rFonts w:ascii="Verdana" w:hAnsi="Verdana"/>
          <w:sz w:val="24"/>
          <w:szCs w:val="24"/>
        </w:rPr>
      </w:pPr>
      <w:r w:rsidRPr="002341BD">
        <w:rPr>
          <w:rFonts w:ascii="Verdana" w:hAnsi="Verdana"/>
          <w:sz w:val="24"/>
          <w:szCs w:val="24"/>
        </w:rPr>
        <w:t>II. Zwiększenie planu wydatków na inwestycje i zakupy inwestycyjne</w:t>
      </w:r>
      <w:r w:rsidR="00F42B0E">
        <w:rPr>
          <w:rFonts w:ascii="Verdana" w:hAnsi="Verdana"/>
          <w:sz w:val="24"/>
          <w:szCs w:val="24"/>
        </w:rPr>
        <w:t xml:space="preserve"> </w:t>
      </w:r>
      <w:r w:rsidRPr="002341BD">
        <w:rPr>
          <w:rFonts w:ascii="Verdana" w:hAnsi="Verdana"/>
          <w:sz w:val="24"/>
          <w:szCs w:val="24"/>
        </w:rPr>
        <w:t>(511.986,00).</w:t>
      </w:r>
    </w:p>
    <w:p w:rsidR="00146251" w:rsidRPr="00CD4345" w:rsidRDefault="00146251"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DE15EC">
        <w:rPr>
          <w:rFonts w:ascii="Verdana" w:eastAsia="Calibri" w:hAnsi="Verdana"/>
          <w:b/>
          <w:bCs/>
          <w:sz w:val="24"/>
          <w:szCs w:val="24"/>
        </w:rPr>
        <w:t>419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DE15EC">
        <w:rPr>
          <w:rFonts w:ascii="Verdana" w:eastAsia="Calibri" w:hAnsi="Verdana"/>
          <w:b/>
          <w:bCs/>
          <w:sz w:val="24"/>
          <w:szCs w:val="24"/>
        </w:rPr>
        <w:t>9</w:t>
      </w:r>
      <w:r w:rsidRPr="00CD4345">
        <w:rPr>
          <w:rFonts w:ascii="Verdana" w:eastAsia="Calibri" w:hAnsi="Verdana"/>
          <w:b/>
          <w:bCs/>
          <w:sz w:val="24"/>
          <w:szCs w:val="24"/>
        </w:rPr>
        <w:t xml:space="preserve"> </w:t>
      </w:r>
      <w:r w:rsidR="00DE15EC">
        <w:rPr>
          <w:rFonts w:ascii="Verdana" w:eastAsia="Calibri" w:hAnsi="Verdana"/>
          <w:b/>
          <w:bCs/>
          <w:sz w:val="24"/>
          <w:szCs w:val="24"/>
        </w:rPr>
        <w:t>grudni</w:t>
      </w:r>
      <w:r>
        <w:rPr>
          <w:rFonts w:ascii="Verdana" w:eastAsia="Calibri" w:hAnsi="Verdana"/>
          <w:b/>
          <w:bCs/>
          <w:sz w:val="24"/>
          <w:szCs w:val="24"/>
        </w:rPr>
        <w:t>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DE15EC">
        <w:rPr>
          <w:rFonts w:ascii="Verdana" w:eastAsia="Calibri" w:hAnsi="Verdana"/>
          <w:sz w:val="24"/>
          <w:szCs w:val="24"/>
        </w:rPr>
        <w:t>1.</w:t>
      </w:r>
      <w:r>
        <w:rPr>
          <w:rFonts w:ascii="Verdana" w:eastAsia="Calibri" w:hAnsi="Verdana"/>
          <w:sz w:val="24"/>
          <w:szCs w:val="24"/>
        </w:rPr>
        <w:t>3</w:t>
      </w:r>
      <w:r w:rsidR="00DE15EC">
        <w:rPr>
          <w:rFonts w:ascii="Verdana" w:eastAsia="Calibri" w:hAnsi="Verdana"/>
          <w:sz w:val="24"/>
          <w:szCs w:val="24"/>
        </w:rPr>
        <w:t>22</w:t>
      </w:r>
      <w:r w:rsidRPr="00ED4DAF">
        <w:rPr>
          <w:rFonts w:ascii="Verdana" w:eastAsia="Calibri" w:hAnsi="Verdana"/>
          <w:sz w:val="24"/>
          <w:szCs w:val="24"/>
        </w:rPr>
        <w:t>.</w:t>
      </w:r>
      <w:r w:rsidR="00DE15EC">
        <w:rPr>
          <w:rFonts w:ascii="Verdana" w:eastAsia="Calibri" w:hAnsi="Verdana"/>
          <w:sz w:val="24"/>
          <w:szCs w:val="24"/>
        </w:rPr>
        <w:t>194</w:t>
      </w:r>
      <w:r w:rsidRPr="00ED4DAF">
        <w:rPr>
          <w:rFonts w:ascii="Verdana" w:eastAsia="Calibri" w:hAnsi="Verdana"/>
          <w:sz w:val="24"/>
          <w:szCs w:val="24"/>
        </w:rPr>
        <w:t>,</w:t>
      </w:r>
      <w:r w:rsidR="00DE15EC">
        <w:rPr>
          <w:rFonts w:ascii="Verdana" w:eastAsia="Calibri" w:hAnsi="Verdana"/>
          <w:sz w:val="24"/>
          <w:szCs w:val="24"/>
        </w:rPr>
        <w:t>15</w:t>
      </w:r>
      <w:r w:rsidRPr="00ED4DAF">
        <w:rPr>
          <w:rFonts w:ascii="Verdana" w:eastAsia="Calibri" w:hAnsi="Verdana"/>
          <w:sz w:val="24"/>
          <w:szCs w:val="24"/>
        </w:rPr>
        <w:t xml:space="preserve"> 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I. Dotacje celowe z budżetu państwa</w:t>
      </w:r>
      <w:r>
        <w:rPr>
          <w:rFonts w:ascii="Verdana" w:eastAsia="Calibri" w:hAnsi="Verdana"/>
          <w:sz w:val="24"/>
          <w:szCs w:val="24"/>
        </w:rPr>
        <w:t xml:space="preserve"> </w:t>
      </w:r>
      <w:r w:rsidRPr="00716EDA">
        <w:rPr>
          <w:rFonts w:ascii="Verdana" w:eastAsia="Calibri" w:hAnsi="Verdana"/>
          <w:sz w:val="24"/>
          <w:szCs w:val="24"/>
        </w:rPr>
        <w:t>(1.018.402,00),</w:t>
      </w:r>
      <w:r>
        <w:rPr>
          <w:rFonts w:ascii="Verdana" w:eastAsia="Calibri" w:hAnsi="Verdana"/>
          <w:sz w:val="24"/>
          <w:szCs w:val="24"/>
        </w:rPr>
        <w:t xml:space="preserve"> </w:t>
      </w:r>
      <w:r w:rsidRPr="00716EDA">
        <w:rPr>
          <w:rFonts w:ascii="Verdana" w:eastAsia="Calibri" w:hAnsi="Verdana"/>
          <w:sz w:val="24"/>
          <w:szCs w:val="24"/>
        </w:rPr>
        <w:t>z tego:</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dla gminy</w:t>
      </w:r>
      <w:r>
        <w:rPr>
          <w:rFonts w:ascii="Verdana" w:eastAsia="Calibri" w:hAnsi="Verdana"/>
          <w:sz w:val="24"/>
          <w:szCs w:val="24"/>
        </w:rPr>
        <w:t xml:space="preserve"> </w:t>
      </w:r>
      <w:r w:rsidRPr="00716EDA">
        <w:rPr>
          <w:rFonts w:ascii="Verdana" w:eastAsia="Calibri" w:hAnsi="Verdana"/>
          <w:sz w:val="24"/>
          <w:szCs w:val="24"/>
        </w:rPr>
        <w:t>(1.018.402,00),</w:t>
      </w:r>
      <w:r>
        <w:rPr>
          <w:rFonts w:ascii="Verdana" w:eastAsia="Calibri" w:hAnsi="Verdana"/>
          <w:sz w:val="24"/>
          <w:szCs w:val="24"/>
        </w:rPr>
        <w:t xml:space="preserve"> </w:t>
      </w:r>
      <w:r w:rsidRPr="00716EDA">
        <w:rPr>
          <w:rFonts w:ascii="Verdana" w:eastAsia="Calibri" w:hAnsi="Verdana"/>
          <w:sz w:val="24"/>
          <w:szCs w:val="24"/>
        </w:rPr>
        <w:t>z tego:</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a) na zadania własne</w:t>
      </w:r>
      <w:r>
        <w:rPr>
          <w:rFonts w:ascii="Verdana" w:eastAsia="Calibri" w:hAnsi="Verdana"/>
          <w:sz w:val="24"/>
          <w:szCs w:val="24"/>
        </w:rPr>
        <w:t xml:space="preserve"> </w:t>
      </w:r>
      <w:r w:rsidRPr="00716EDA">
        <w:rPr>
          <w:rFonts w:ascii="Verdana" w:eastAsia="Calibri" w:hAnsi="Verdana"/>
          <w:sz w:val="24"/>
          <w:szCs w:val="24"/>
        </w:rPr>
        <w:t>(-2.000,00),</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b) na zadania zlecone</w:t>
      </w:r>
      <w:r>
        <w:rPr>
          <w:rFonts w:ascii="Verdana" w:eastAsia="Calibri" w:hAnsi="Verdana"/>
          <w:sz w:val="24"/>
          <w:szCs w:val="24"/>
        </w:rPr>
        <w:t xml:space="preserve"> </w:t>
      </w:r>
      <w:r w:rsidRPr="00716EDA">
        <w:rPr>
          <w:rFonts w:ascii="Verdana" w:eastAsia="Calibri" w:hAnsi="Verdana"/>
          <w:sz w:val="24"/>
          <w:szCs w:val="24"/>
        </w:rPr>
        <w:t>(1.020.402,00).</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II. Dotacje i środki z funduszy</w:t>
      </w:r>
      <w:r>
        <w:rPr>
          <w:rFonts w:ascii="Verdana" w:eastAsia="Calibri" w:hAnsi="Verdana"/>
          <w:sz w:val="24"/>
          <w:szCs w:val="24"/>
        </w:rPr>
        <w:t xml:space="preserve"> </w:t>
      </w:r>
      <w:r w:rsidRPr="00716EDA">
        <w:rPr>
          <w:rFonts w:ascii="Verdana" w:eastAsia="Calibri" w:hAnsi="Verdana"/>
          <w:sz w:val="24"/>
          <w:szCs w:val="24"/>
        </w:rPr>
        <w:t>(303.792,15),</w:t>
      </w:r>
      <w:r>
        <w:rPr>
          <w:rFonts w:ascii="Verdana" w:eastAsia="Calibri" w:hAnsi="Verdana"/>
          <w:sz w:val="24"/>
          <w:szCs w:val="24"/>
        </w:rPr>
        <w:t xml:space="preserve"> </w:t>
      </w:r>
      <w:r w:rsidRPr="00716EDA">
        <w:rPr>
          <w:rFonts w:ascii="Verdana" w:eastAsia="Calibri" w:hAnsi="Verdana"/>
          <w:sz w:val="24"/>
          <w:szCs w:val="24"/>
        </w:rPr>
        <w:t>z tego:</w:t>
      </w:r>
    </w:p>
    <w:p w:rsidR="00146251"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środki z Funduszu Pomocy</w:t>
      </w:r>
      <w:r>
        <w:rPr>
          <w:rFonts w:ascii="Verdana" w:eastAsia="Calibri" w:hAnsi="Verdana"/>
          <w:sz w:val="24"/>
          <w:szCs w:val="24"/>
        </w:rPr>
        <w:t xml:space="preserve"> </w:t>
      </w:r>
      <w:r w:rsidRPr="00716EDA">
        <w:rPr>
          <w:rFonts w:ascii="Verdana" w:eastAsia="Calibri" w:hAnsi="Verdana"/>
          <w:sz w:val="24"/>
          <w:szCs w:val="24"/>
        </w:rPr>
        <w:t>(303.792,15).</w:t>
      </w:r>
    </w:p>
    <w:p w:rsidR="00146251" w:rsidRPr="00ED4DAF" w:rsidRDefault="00146251"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DE15EC">
        <w:rPr>
          <w:rFonts w:ascii="Verdana" w:eastAsia="Calibri" w:hAnsi="Verdana"/>
          <w:sz w:val="24"/>
          <w:szCs w:val="24"/>
        </w:rPr>
        <w:t>1.322</w:t>
      </w:r>
      <w:r w:rsidR="00DE15EC" w:rsidRPr="00ED4DAF">
        <w:rPr>
          <w:rFonts w:ascii="Verdana" w:eastAsia="Calibri" w:hAnsi="Verdana"/>
          <w:sz w:val="24"/>
          <w:szCs w:val="24"/>
        </w:rPr>
        <w:t>.</w:t>
      </w:r>
      <w:r w:rsidR="00DE15EC">
        <w:rPr>
          <w:rFonts w:ascii="Verdana" w:eastAsia="Calibri" w:hAnsi="Verdana"/>
          <w:sz w:val="24"/>
          <w:szCs w:val="24"/>
        </w:rPr>
        <w:t>194</w:t>
      </w:r>
      <w:r w:rsidR="00DE15EC" w:rsidRPr="00ED4DAF">
        <w:rPr>
          <w:rFonts w:ascii="Verdana" w:eastAsia="Calibri" w:hAnsi="Verdana"/>
          <w:sz w:val="24"/>
          <w:szCs w:val="24"/>
        </w:rPr>
        <w:t>,</w:t>
      </w:r>
      <w:r w:rsidR="00DE15EC">
        <w:rPr>
          <w:rFonts w:ascii="Verdana" w:eastAsia="Calibri" w:hAnsi="Verdana"/>
          <w:sz w:val="24"/>
          <w:szCs w:val="24"/>
        </w:rPr>
        <w:t>15</w:t>
      </w:r>
      <w:r w:rsidR="00DE15EC" w:rsidRPr="00ED4DAF">
        <w:rPr>
          <w:rFonts w:ascii="Verdana" w:eastAsia="Calibri" w:hAnsi="Verdana"/>
          <w:sz w:val="24"/>
          <w:szCs w:val="24"/>
        </w:rPr>
        <w:t xml:space="preserve"> </w:t>
      </w:r>
      <w:r w:rsidRPr="00ED4DAF">
        <w:rPr>
          <w:rFonts w:ascii="Verdana" w:eastAsia="Calibri" w:hAnsi="Verdana"/>
          <w:sz w:val="24"/>
          <w:szCs w:val="24"/>
        </w:rPr>
        <w:t>zł</w:t>
      </w:r>
    </w:p>
    <w:p w:rsidR="00146251" w:rsidRDefault="00146251" w:rsidP="007C38CE">
      <w:pPr>
        <w:spacing w:after="0" w:line="312" w:lineRule="auto"/>
        <w:rPr>
          <w:rFonts w:ascii="Verdana" w:eastAsia="Calibri" w:hAnsi="Verdana"/>
          <w:sz w:val="24"/>
          <w:szCs w:val="24"/>
        </w:rPr>
      </w:pPr>
      <w:r w:rsidRPr="00ED4DAF">
        <w:rPr>
          <w:rFonts w:ascii="Verdana" w:eastAsia="Calibri" w:hAnsi="Verdana"/>
          <w:sz w:val="24"/>
          <w:szCs w:val="24"/>
        </w:rPr>
        <w:t>Przeznaczenie środków:</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I. Zwiększenie planu wydatków bieżących</w:t>
      </w:r>
      <w:r>
        <w:rPr>
          <w:rFonts w:ascii="Verdana" w:eastAsia="Calibri" w:hAnsi="Verdana"/>
          <w:sz w:val="24"/>
          <w:szCs w:val="24"/>
        </w:rPr>
        <w:t xml:space="preserve"> </w:t>
      </w:r>
      <w:r w:rsidRPr="00716EDA">
        <w:rPr>
          <w:rFonts w:ascii="Verdana" w:eastAsia="Calibri" w:hAnsi="Verdana"/>
          <w:sz w:val="24"/>
          <w:szCs w:val="24"/>
        </w:rPr>
        <w:t>(1.050.361,15),</w:t>
      </w:r>
      <w:r>
        <w:rPr>
          <w:rFonts w:ascii="Verdana" w:eastAsia="Calibri" w:hAnsi="Verdana"/>
          <w:sz w:val="24"/>
          <w:szCs w:val="24"/>
        </w:rPr>
        <w:t xml:space="preserve"> </w:t>
      </w:r>
      <w:r w:rsidRPr="00716EDA">
        <w:rPr>
          <w:rFonts w:ascii="Verdana" w:eastAsia="Calibri" w:hAnsi="Verdana"/>
          <w:sz w:val="24"/>
          <w:szCs w:val="24"/>
        </w:rPr>
        <w:t>z tego:</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zmniejszenie planu wydatków jednostek budżetowych</w:t>
      </w:r>
      <w:r>
        <w:rPr>
          <w:rFonts w:ascii="Verdana" w:eastAsia="Calibri" w:hAnsi="Verdana"/>
          <w:sz w:val="24"/>
          <w:szCs w:val="24"/>
        </w:rPr>
        <w:t xml:space="preserve"> </w:t>
      </w:r>
      <w:r w:rsidRPr="00716EDA">
        <w:rPr>
          <w:rFonts w:ascii="Verdana" w:eastAsia="Calibri" w:hAnsi="Verdana"/>
          <w:sz w:val="24"/>
          <w:szCs w:val="24"/>
        </w:rPr>
        <w:t>(-196.744,44),</w:t>
      </w:r>
      <w:r>
        <w:rPr>
          <w:rFonts w:ascii="Verdana" w:eastAsia="Calibri" w:hAnsi="Verdana"/>
          <w:sz w:val="24"/>
          <w:szCs w:val="24"/>
        </w:rPr>
        <w:t xml:space="preserve"> </w:t>
      </w:r>
      <w:r w:rsidRPr="00716EDA">
        <w:rPr>
          <w:rFonts w:ascii="Verdana" w:eastAsia="Calibri" w:hAnsi="Verdana"/>
          <w:sz w:val="24"/>
          <w:szCs w:val="24"/>
        </w:rPr>
        <w:t>w tym:</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a) zmniejszenie planu wydatków na wynagrodzenia i składki od nich naliczane</w:t>
      </w:r>
      <w:r>
        <w:rPr>
          <w:rFonts w:ascii="Verdana" w:eastAsia="Calibri" w:hAnsi="Verdana"/>
          <w:sz w:val="24"/>
          <w:szCs w:val="24"/>
        </w:rPr>
        <w:t xml:space="preserve"> </w:t>
      </w:r>
      <w:r w:rsidRPr="00716EDA">
        <w:rPr>
          <w:rFonts w:ascii="Verdana" w:eastAsia="Calibri" w:hAnsi="Verdana"/>
          <w:sz w:val="24"/>
          <w:szCs w:val="24"/>
        </w:rPr>
        <w:t>(-255.238,51),</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b) zmniejszenie planu wydatków związanych z realizacją ich statutowych zadań</w:t>
      </w:r>
      <w:r>
        <w:rPr>
          <w:rFonts w:ascii="Verdana" w:eastAsia="Calibri" w:hAnsi="Verdana"/>
          <w:sz w:val="24"/>
          <w:szCs w:val="24"/>
        </w:rPr>
        <w:t xml:space="preserve"> </w:t>
      </w:r>
      <w:r w:rsidRPr="00716EDA">
        <w:rPr>
          <w:rFonts w:ascii="Verdana" w:eastAsia="Calibri" w:hAnsi="Verdana"/>
          <w:sz w:val="24"/>
          <w:szCs w:val="24"/>
        </w:rPr>
        <w:t>(-199.454,93),</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2) zwiększenie planu wydatków na świadczenia na rzecz osób fizycznych</w:t>
      </w:r>
      <w:r>
        <w:rPr>
          <w:rFonts w:ascii="Verdana" w:eastAsia="Calibri" w:hAnsi="Verdana"/>
          <w:sz w:val="24"/>
          <w:szCs w:val="24"/>
        </w:rPr>
        <w:t xml:space="preserve"> </w:t>
      </w:r>
      <w:r w:rsidRPr="00716EDA">
        <w:rPr>
          <w:rFonts w:ascii="Verdana" w:eastAsia="Calibri" w:hAnsi="Verdana"/>
          <w:sz w:val="24"/>
          <w:szCs w:val="24"/>
        </w:rPr>
        <w:t>(1.247.105,59).</w:t>
      </w:r>
    </w:p>
    <w:p w:rsid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II. Zwiększenie planu wydatków na inwestycje i zakupy inwestycyjne</w:t>
      </w:r>
      <w:r>
        <w:rPr>
          <w:rFonts w:ascii="Verdana" w:eastAsia="Calibri" w:hAnsi="Verdana"/>
          <w:sz w:val="24"/>
          <w:szCs w:val="24"/>
        </w:rPr>
        <w:t xml:space="preserve"> </w:t>
      </w:r>
      <w:r w:rsidRPr="00716EDA">
        <w:rPr>
          <w:rFonts w:ascii="Verdana" w:eastAsia="Calibri" w:hAnsi="Verdana"/>
          <w:sz w:val="24"/>
          <w:szCs w:val="24"/>
        </w:rPr>
        <w:t>(271.833,00).</w:t>
      </w:r>
    </w:p>
    <w:p w:rsidR="00DE15EC" w:rsidRPr="00CD4345" w:rsidRDefault="00DE15EC"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716EDA">
        <w:rPr>
          <w:rFonts w:ascii="Verdana" w:eastAsia="Calibri" w:hAnsi="Verdana"/>
          <w:b/>
          <w:bCs/>
          <w:sz w:val="24"/>
          <w:szCs w:val="24"/>
        </w:rPr>
        <w:t>14</w:t>
      </w:r>
      <w:r>
        <w:rPr>
          <w:rFonts w:ascii="Verdana" w:eastAsia="Calibri" w:hAnsi="Verdana"/>
          <w:b/>
          <w:bCs/>
          <w:sz w:val="24"/>
          <w:szCs w:val="24"/>
        </w:rPr>
        <w:t>9</w:t>
      </w:r>
      <w:r w:rsidR="00716EDA">
        <w:rPr>
          <w:rFonts w:ascii="Verdana" w:eastAsia="Calibri" w:hAnsi="Verdana"/>
          <w:b/>
          <w:bCs/>
          <w:sz w:val="24"/>
          <w:szCs w:val="24"/>
        </w:rPr>
        <w:t>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716EDA">
        <w:rPr>
          <w:rFonts w:ascii="Verdana" w:eastAsia="Calibri" w:hAnsi="Verdana"/>
          <w:b/>
          <w:bCs/>
          <w:sz w:val="24"/>
          <w:szCs w:val="24"/>
        </w:rPr>
        <w:t>13</w:t>
      </w:r>
      <w:r w:rsidRPr="00CD4345">
        <w:rPr>
          <w:rFonts w:ascii="Verdana" w:eastAsia="Calibri" w:hAnsi="Verdana"/>
          <w:b/>
          <w:bCs/>
          <w:sz w:val="24"/>
          <w:szCs w:val="24"/>
        </w:rPr>
        <w:t xml:space="preserve"> </w:t>
      </w:r>
      <w:r>
        <w:rPr>
          <w:rFonts w:ascii="Verdana" w:eastAsia="Calibri" w:hAnsi="Verdana"/>
          <w:b/>
          <w:bCs/>
          <w:sz w:val="24"/>
          <w:szCs w:val="24"/>
        </w:rPr>
        <w:t>grudnia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716EDA">
        <w:rPr>
          <w:rFonts w:ascii="Verdana" w:eastAsia="Calibri" w:hAnsi="Verdana"/>
          <w:sz w:val="24"/>
          <w:szCs w:val="24"/>
        </w:rPr>
        <w:t>48</w:t>
      </w:r>
      <w:r w:rsidRPr="00ED4DAF">
        <w:rPr>
          <w:rFonts w:ascii="Verdana" w:eastAsia="Calibri" w:hAnsi="Verdana"/>
          <w:sz w:val="24"/>
          <w:szCs w:val="24"/>
        </w:rPr>
        <w:t>.</w:t>
      </w:r>
      <w:r w:rsidR="00716EDA">
        <w:rPr>
          <w:rFonts w:ascii="Verdana" w:eastAsia="Calibri" w:hAnsi="Verdana"/>
          <w:sz w:val="24"/>
          <w:szCs w:val="24"/>
        </w:rPr>
        <w:t>703</w:t>
      </w:r>
      <w:r w:rsidRPr="00ED4DAF">
        <w:rPr>
          <w:rFonts w:ascii="Verdana" w:eastAsia="Calibri" w:hAnsi="Verdana"/>
          <w:sz w:val="24"/>
          <w:szCs w:val="24"/>
        </w:rPr>
        <w:t>,</w:t>
      </w:r>
      <w:r w:rsidR="00716EDA">
        <w:rPr>
          <w:rFonts w:ascii="Verdana" w:eastAsia="Calibri" w:hAnsi="Verdana"/>
          <w:sz w:val="24"/>
          <w:szCs w:val="24"/>
        </w:rPr>
        <w:t>96</w:t>
      </w:r>
      <w:r w:rsidRPr="00ED4DAF">
        <w:rPr>
          <w:rFonts w:ascii="Verdana" w:eastAsia="Calibri" w:hAnsi="Verdana"/>
          <w:sz w:val="24"/>
          <w:szCs w:val="24"/>
        </w:rPr>
        <w:t xml:space="preserve"> 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lastRenderedPageBreak/>
        <w:t>I. Dochody własne</w:t>
      </w:r>
      <w:r>
        <w:rPr>
          <w:rFonts w:ascii="Verdana" w:eastAsia="Calibri" w:hAnsi="Verdana"/>
          <w:sz w:val="24"/>
          <w:szCs w:val="24"/>
        </w:rPr>
        <w:t xml:space="preserve"> </w:t>
      </w:r>
      <w:r w:rsidRPr="00716EDA">
        <w:rPr>
          <w:rFonts w:ascii="Verdana" w:eastAsia="Calibri" w:hAnsi="Verdana"/>
          <w:sz w:val="24"/>
          <w:szCs w:val="24"/>
        </w:rPr>
        <w:t>(4.842,68),</w:t>
      </w:r>
      <w:r>
        <w:rPr>
          <w:rFonts w:ascii="Verdana" w:eastAsia="Calibri" w:hAnsi="Verdana"/>
          <w:sz w:val="24"/>
          <w:szCs w:val="24"/>
        </w:rPr>
        <w:t xml:space="preserve"> </w:t>
      </w:r>
      <w:r w:rsidRPr="00716EDA">
        <w:rPr>
          <w:rFonts w:ascii="Verdana" w:eastAsia="Calibri" w:hAnsi="Verdana"/>
          <w:sz w:val="24"/>
          <w:szCs w:val="24"/>
        </w:rPr>
        <w:t>z tego:</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Pozostałe dochody</w:t>
      </w:r>
      <w:r>
        <w:rPr>
          <w:rFonts w:ascii="Verdana" w:eastAsia="Calibri" w:hAnsi="Verdana"/>
          <w:sz w:val="24"/>
          <w:szCs w:val="24"/>
        </w:rPr>
        <w:t xml:space="preserve"> </w:t>
      </w:r>
      <w:r w:rsidRPr="00716EDA">
        <w:rPr>
          <w:rFonts w:ascii="Verdana" w:eastAsia="Calibri" w:hAnsi="Verdana"/>
          <w:sz w:val="24"/>
          <w:szCs w:val="24"/>
        </w:rPr>
        <w:t>(4.842,68).</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II. Dotacje i środki z funduszy</w:t>
      </w:r>
      <w:r>
        <w:rPr>
          <w:rFonts w:ascii="Verdana" w:eastAsia="Calibri" w:hAnsi="Verdana"/>
          <w:sz w:val="24"/>
          <w:szCs w:val="24"/>
        </w:rPr>
        <w:t xml:space="preserve"> </w:t>
      </w:r>
      <w:r w:rsidRPr="00716EDA">
        <w:rPr>
          <w:rFonts w:ascii="Verdana" w:eastAsia="Calibri" w:hAnsi="Verdana"/>
          <w:sz w:val="24"/>
          <w:szCs w:val="24"/>
        </w:rPr>
        <w:t>(43.861,28),</w:t>
      </w:r>
      <w:r>
        <w:rPr>
          <w:rFonts w:ascii="Verdana" w:eastAsia="Calibri" w:hAnsi="Verdana"/>
          <w:sz w:val="24"/>
          <w:szCs w:val="24"/>
        </w:rPr>
        <w:t xml:space="preserve"> </w:t>
      </w:r>
      <w:r w:rsidRPr="00716EDA">
        <w:rPr>
          <w:rFonts w:ascii="Verdana" w:eastAsia="Calibri" w:hAnsi="Verdana"/>
          <w:sz w:val="24"/>
          <w:szCs w:val="24"/>
        </w:rPr>
        <w:t>z tego:</w:t>
      </w:r>
    </w:p>
    <w:p w:rsid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środki z Funduszu Pomocy</w:t>
      </w:r>
      <w:r>
        <w:rPr>
          <w:rFonts w:ascii="Verdana" w:eastAsia="Calibri" w:hAnsi="Verdana"/>
          <w:sz w:val="24"/>
          <w:szCs w:val="24"/>
        </w:rPr>
        <w:t xml:space="preserve"> </w:t>
      </w:r>
      <w:r w:rsidRPr="00716EDA">
        <w:rPr>
          <w:rFonts w:ascii="Verdana" w:eastAsia="Calibri" w:hAnsi="Verdana"/>
          <w:sz w:val="24"/>
          <w:szCs w:val="24"/>
        </w:rPr>
        <w:t>(43.861,28).</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16EDA">
        <w:rPr>
          <w:rFonts w:ascii="Verdana" w:eastAsia="Calibri" w:hAnsi="Verdana"/>
          <w:sz w:val="24"/>
          <w:szCs w:val="24"/>
        </w:rPr>
        <w:t>48</w:t>
      </w:r>
      <w:r w:rsidR="00716EDA" w:rsidRPr="00ED4DAF">
        <w:rPr>
          <w:rFonts w:ascii="Verdana" w:eastAsia="Calibri" w:hAnsi="Verdana"/>
          <w:sz w:val="24"/>
          <w:szCs w:val="24"/>
        </w:rPr>
        <w:t>.</w:t>
      </w:r>
      <w:r w:rsidR="00716EDA">
        <w:rPr>
          <w:rFonts w:ascii="Verdana" w:eastAsia="Calibri" w:hAnsi="Verdana"/>
          <w:sz w:val="24"/>
          <w:szCs w:val="24"/>
        </w:rPr>
        <w:t>703</w:t>
      </w:r>
      <w:r w:rsidR="00716EDA" w:rsidRPr="00ED4DAF">
        <w:rPr>
          <w:rFonts w:ascii="Verdana" w:eastAsia="Calibri" w:hAnsi="Verdana"/>
          <w:sz w:val="24"/>
          <w:szCs w:val="24"/>
        </w:rPr>
        <w:t>,</w:t>
      </w:r>
      <w:r w:rsidR="00716EDA">
        <w:rPr>
          <w:rFonts w:ascii="Verdana" w:eastAsia="Calibri" w:hAnsi="Verdana"/>
          <w:sz w:val="24"/>
          <w:szCs w:val="24"/>
        </w:rPr>
        <w:t>96</w:t>
      </w:r>
      <w:r w:rsidR="00716EDA" w:rsidRPr="00ED4DAF">
        <w:rPr>
          <w:rFonts w:ascii="Verdana" w:eastAsia="Calibri" w:hAnsi="Verdana"/>
          <w:sz w:val="24"/>
          <w:szCs w:val="24"/>
        </w:rPr>
        <w:t xml:space="preserve"> </w:t>
      </w:r>
      <w:r w:rsidRPr="00ED4DAF">
        <w:rPr>
          <w:rFonts w:ascii="Verdana" w:eastAsia="Calibri" w:hAnsi="Verdana"/>
          <w:sz w:val="24"/>
          <w:szCs w:val="24"/>
        </w:rPr>
        <w:t>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Przeznaczenie</w:t>
      </w:r>
      <w:r w:rsidRPr="00DE15EC">
        <w:rPr>
          <w:rFonts w:ascii="Verdana" w:eastAsia="Calibri" w:hAnsi="Verdana"/>
          <w:sz w:val="24"/>
          <w:szCs w:val="24"/>
        </w:rPr>
        <w:t xml:space="preserve"> </w:t>
      </w:r>
      <w:r w:rsidRPr="00ED4DAF">
        <w:rPr>
          <w:rFonts w:ascii="Verdana" w:eastAsia="Calibri" w:hAnsi="Verdana"/>
          <w:sz w:val="24"/>
          <w:szCs w:val="24"/>
        </w:rPr>
        <w:t>środków:</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Zwiększenie planu wydatków bieżących</w:t>
      </w:r>
      <w:r>
        <w:rPr>
          <w:rFonts w:ascii="Verdana" w:eastAsia="Calibri" w:hAnsi="Verdana"/>
          <w:sz w:val="24"/>
          <w:szCs w:val="24"/>
        </w:rPr>
        <w:t xml:space="preserve"> </w:t>
      </w:r>
      <w:r w:rsidRPr="00716EDA">
        <w:rPr>
          <w:rFonts w:ascii="Verdana" w:eastAsia="Calibri" w:hAnsi="Verdana"/>
          <w:sz w:val="24"/>
          <w:szCs w:val="24"/>
        </w:rPr>
        <w:t>(48.703,96),</w:t>
      </w:r>
      <w:r>
        <w:rPr>
          <w:rFonts w:ascii="Verdana" w:eastAsia="Calibri" w:hAnsi="Verdana"/>
          <w:sz w:val="24"/>
          <w:szCs w:val="24"/>
        </w:rPr>
        <w:t xml:space="preserve"> </w:t>
      </w:r>
      <w:r w:rsidRPr="00716EDA">
        <w:rPr>
          <w:rFonts w:ascii="Verdana" w:eastAsia="Calibri" w:hAnsi="Verdana"/>
          <w:sz w:val="24"/>
          <w:szCs w:val="24"/>
        </w:rPr>
        <w:t>z tego:</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1) zmniejszenie planu wydatków jednostek budżetowych</w:t>
      </w:r>
      <w:r>
        <w:rPr>
          <w:rFonts w:ascii="Verdana" w:eastAsia="Calibri" w:hAnsi="Verdana"/>
          <w:sz w:val="24"/>
          <w:szCs w:val="24"/>
        </w:rPr>
        <w:t xml:space="preserve"> </w:t>
      </w:r>
      <w:r w:rsidRPr="00716EDA">
        <w:rPr>
          <w:rFonts w:ascii="Verdana" w:eastAsia="Calibri" w:hAnsi="Verdana"/>
          <w:sz w:val="24"/>
          <w:szCs w:val="24"/>
        </w:rPr>
        <w:t>(-1.639.974,04),</w:t>
      </w:r>
      <w:r>
        <w:rPr>
          <w:rFonts w:ascii="Verdana" w:eastAsia="Calibri" w:hAnsi="Verdana"/>
          <w:sz w:val="24"/>
          <w:szCs w:val="24"/>
        </w:rPr>
        <w:t xml:space="preserve"> </w:t>
      </w:r>
      <w:r w:rsidRPr="00716EDA">
        <w:rPr>
          <w:rFonts w:ascii="Verdana" w:eastAsia="Calibri" w:hAnsi="Verdana"/>
          <w:sz w:val="24"/>
          <w:szCs w:val="24"/>
        </w:rPr>
        <w:t>w tym:</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a) zwiększenie planu wydatków na wynagrodzenia i składki od nich naliczane</w:t>
      </w:r>
      <w:r>
        <w:rPr>
          <w:rFonts w:ascii="Verdana" w:eastAsia="Calibri" w:hAnsi="Verdana"/>
          <w:sz w:val="24"/>
          <w:szCs w:val="24"/>
        </w:rPr>
        <w:t xml:space="preserve"> </w:t>
      </w:r>
      <w:r w:rsidRPr="00716EDA">
        <w:rPr>
          <w:rFonts w:ascii="Verdana" w:eastAsia="Calibri" w:hAnsi="Verdana"/>
          <w:sz w:val="24"/>
          <w:szCs w:val="24"/>
        </w:rPr>
        <w:t>(7.521.097,28),</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b) zmniejszenie planu wydatków związanych z realizacją ich statutowych zadań</w:t>
      </w:r>
      <w:r>
        <w:rPr>
          <w:rFonts w:ascii="Verdana" w:eastAsia="Calibri" w:hAnsi="Verdana"/>
          <w:sz w:val="24"/>
          <w:szCs w:val="24"/>
        </w:rPr>
        <w:t xml:space="preserve"> </w:t>
      </w:r>
      <w:r w:rsidRPr="00716EDA">
        <w:rPr>
          <w:rFonts w:ascii="Verdana" w:eastAsia="Calibri" w:hAnsi="Verdana"/>
          <w:sz w:val="24"/>
          <w:szCs w:val="24"/>
        </w:rPr>
        <w:t>(-9.160.071,32),</w:t>
      </w:r>
    </w:p>
    <w:p w:rsidR="00716EDA" w:rsidRP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2) zwiększenie planu wydatków na dotacje na zadania bieżące</w:t>
      </w:r>
      <w:r>
        <w:rPr>
          <w:rFonts w:ascii="Verdana" w:eastAsia="Calibri" w:hAnsi="Verdana"/>
          <w:sz w:val="24"/>
          <w:szCs w:val="24"/>
        </w:rPr>
        <w:t xml:space="preserve"> </w:t>
      </w:r>
      <w:r w:rsidRPr="00716EDA">
        <w:rPr>
          <w:rFonts w:ascii="Verdana" w:eastAsia="Calibri" w:hAnsi="Verdana"/>
          <w:sz w:val="24"/>
          <w:szCs w:val="24"/>
        </w:rPr>
        <w:t>(1.696.558,00),</w:t>
      </w:r>
    </w:p>
    <w:p w:rsidR="00716EDA" w:rsidRDefault="00716EDA" w:rsidP="007C38CE">
      <w:pPr>
        <w:spacing w:after="0" w:line="312" w:lineRule="auto"/>
        <w:rPr>
          <w:rFonts w:ascii="Verdana" w:eastAsia="Calibri" w:hAnsi="Verdana"/>
          <w:sz w:val="24"/>
          <w:szCs w:val="24"/>
        </w:rPr>
      </w:pPr>
      <w:r w:rsidRPr="00716EDA">
        <w:rPr>
          <w:rFonts w:ascii="Verdana" w:eastAsia="Calibri" w:hAnsi="Verdana"/>
          <w:sz w:val="24"/>
          <w:szCs w:val="24"/>
        </w:rPr>
        <w:t>3) zmniejszenie planu wydatków na świadczenia na rzecz osób fizycznych</w:t>
      </w:r>
      <w:r>
        <w:rPr>
          <w:rFonts w:ascii="Verdana" w:eastAsia="Calibri" w:hAnsi="Verdana"/>
          <w:sz w:val="24"/>
          <w:szCs w:val="24"/>
        </w:rPr>
        <w:t xml:space="preserve"> </w:t>
      </w:r>
      <w:r w:rsidRPr="00716EDA">
        <w:rPr>
          <w:rFonts w:ascii="Verdana" w:eastAsia="Calibri" w:hAnsi="Verdana"/>
          <w:sz w:val="24"/>
          <w:szCs w:val="24"/>
        </w:rPr>
        <w:t>(-7.880,00).</w:t>
      </w:r>
    </w:p>
    <w:p w:rsidR="00DE15EC" w:rsidRPr="00CD4345" w:rsidRDefault="00DE15EC"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sidR="00716EDA">
        <w:rPr>
          <w:rFonts w:ascii="Verdana" w:eastAsia="Calibri" w:hAnsi="Verdana"/>
          <w:b/>
          <w:bCs/>
          <w:sz w:val="24"/>
          <w:szCs w:val="24"/>
        </w:rPr>
        <w:t>153</w:t>
      </w:r>
      <w:r>
        <w:rPr>
          <w:rFonts w:ascii="Verdana" w:eastAsia="Calibri" w:hAnsi="Verdana"/>
          <w:b/>
          <w:bCs/>
          <w:sz w:val="24"/>
          <w:szCs w:val="24"/>
        </w:rPr>
        <w:t>1</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716EDA">
        <w:rPr>
          <w:rFonts w:ascii="Verdana" w:eastAsia="Calibri" w:hAnsi="Verdana"/>
          <w:b/>
          <w:bCs/>
          <w:sz w:val="24"/>
          <w:szCs w:val="24"/>
        </w:rPr>
        <w:t>17</w:t>
      </w:r>
      <w:r w:rsidRPr="00CD4345">
        <w:rPr>
          <w:rFonts w:ascii="Verdana" w:eastAsia="Calibri" w:hAnsi="Verdana"/>
          <w:b/>
          <w:bCs/>
          <w:sz w:val="24"/>
          <w:szCs w:val="24"/>
        </w:rPr>
        <w:t xml:space="preserve"> </w:t>
      </w:r>
      <w:r>
        <w:rPr>
          <w:rFonts w:ascii="Verdana" w:eastAsia="Calibri" w:hAnsi="Verdana"/>
          <w:b/>
          <w:bCs/>
          <w:sz w:val="24"/>
          <w:szCs w:val="24"/>
        </w:rPr>
        <w:t>grudnia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716EDA">
        <w:rPr>
          <w:rFonts w:ascii="Verdana" w:eastAsia="Calibri" w:hAnsi="Verdana"/>
          <w:sz w:val="24"/>
          <w:szCs w:val="24"/>
        </w:rPr>
        <w:t>368</w:t>
      </w:r>
      <w:r w:rsidRPr="00ED4DAF">
        <w:rPr>
          <w:rFonts w:ascii="Verdana" w:eastAsia="Calibri" w:hAnsi="Verdana"/>
          <w:sz w:val="24"/>
          <w:szCs w:val="24"/>
        </w:rPr>
        <w:t>.</w:t>
      </w:r>
      <w:r w:rsidR="00716EDA">
        <w:rPr>
          <w:rFonts w:ascii="Verdana" w:eastAsia="Calibri" w:hAnsi="Verdana"/>
          <w:sz w:val="24"/>
          <w:szCs w:val="24"/>
        </w:rPr>
        <w:t>229</w:t>
      </w:r>
      <w:r w:rsidRPr="00ED4DAF">
        <w:rPr>
          <w:rFonts w:ascii="Verdana" w:eastAsia="Calibri" w:hAnsi="Verdana"/>
          <w:sz w:val="24"/>
          <w:szCs w:val="24"/>
        </w:rPr>
        <w:t>,</w:t>
      </w:r>
      <w:r w:rsidR="00716EDA">
        <w:rPr>
          <w:rFonts w:ascii="Verdana" w:eastAsia="Calibri" w:hAnsi="Verdana"/>
          <w:sz w:val="24"/>
          <w:szCs w:val="24"/>
        </w:rPr>
        <w:t>77</w:t>
      </w:r>
      <w:r w:rsidRPr="00ED4DAF">
        <w:rPr>
          <w:rFonts w:ascii="Verdana" w:eastAsia="Calibri" w:hAnsi="Verdana"/>
          <w:sz w:val="24"/>
          <w:szCs w:val="24"/>
        </w:rPr>
        <w:t xml:space="preserve"> 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Dotacje celowe z budżetu państwa</w:t>
      </w:r>
      <w:r>
        <w:rPr>
          <w:rFonts w:ascii="Verdana" w:eastAsia="Calibri" w:hAnsi="Verdana"/>
          <w:sz w:val="24"/>
          <w:szCs w:val="24"/>
        </w:rPr>
        <w:t xml:space="preserve"> </w:t>
      </w:r>
      <w:r w:rsidRPr="005E3C35">
        <w:rPr>
          <w:rFonts w:ascii="Verdana" w:eastAsia="Calibri" w:hAnsi="Verdana"/>
          <w:sz w:val="24"/>
          <w:szCs w:val="24"/>
        </w:rPr>
        <w:t>(368.229,77),</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dla gminy</w:t>
      </w:r>
      <w:r>
        <w:rPr>
          <w:rFonts w:ascii="Verdana" w:eastAsia="Calibri" w:hAnsi="Verdana"/>
          <w:sz w:val="24"/>
          <w:szCs w:val="24"/>
        </w:rPr>
        <w:t xml:space="preserve"> </w:t>
      </w:r>
      <w:r w:rsidRPr="005E3C35">
        <w:rPr>
          <w:rFonts w:ascii="Verdana" w:eastAsia="Calibri" w:hAnsi="Verdana"/>
          <w:sz w:val="24"/>
          <w:szCs w:val="24"/>
        </w:rPr>
        <w:t>(-220.966,00),</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a) na zadania własne</w:t>
      </w:r>
      <w:r>
        <w:rPr>
          <w:rFonts w:ascii="Verdana" w:eastAsia="Calibri" w:hAnsi="Verdana"/>
          <w:sz w:val="24"/>
          <w:szCs w:val="24"/>
        </w:rPr>
        <w:t xml:space="preserve"> </w:t>
      </w:r>
      <w:r w:rsidRPr="005E3C35">
        <w:rPr>
          <w:rFonts w:ascii="Verdana" w:eastAsia="Calibri" w:hAnsi="Verdana"/>
          <w:sz w:val="24"/>
          <w:szCs w:val="24"/>
        </w:rPr>
        <w:t>(-220.966,00),</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2) dla powiatu</w:t>
      </w:r>
      <w:r>
        <w:rPr>
          <w:rFonts w:ascii="Verdana" w:eastAsia="Calibri" w:hAnsi="Verdana"/>
          <w:sz w:val="24"/>
          <w:szCs w:val="24"/>
        </w:rPr>
        <w:t xml:space="preserve"> </w:t>
      </w:r>
      <w:r w:rsidRPr="005E3C35">
        <w:rPr>
          <w:rFonts w:ascii="Verdana" w:eastAsia="Calibri" w:hAnsi="Verdana"/>
          <w:sz w:val="24"/>
          <w:szCs w:val="24"/>
        </w:rPr>
        <w:t>(589.195,77),</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a) na zadania własne</w:t>
      </w:r>
      <w:r>
        <w:rPr>
          <w:rFonts w:ascii="Verdana" w:eastAsia="Calibri" w:hAnsi="Verdana"/>
          <w:sz w:val="24"/>
          <w:szCs w:val="24"/>
        </w:rPr>
        <w:t xml:space="preserve"> </w:t>
      </w:r>
      <w:r w:rsidRPr="005E3C35">
        <w:rPr>
          <w:rFonts w:ascii="Verdana" w:eastAsia="Calibri" w:hAnsi="Verdana"/>
          <w:sz w:val="24"/>
          <w:szCs w:val="24"/>
        </w:rPr>
        <w:t>(-347.700,00),</w:t>
      </w:r>
    </w:p>
    <w:p w:rsidR="00DE15EC"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b) na zadania zlecone</w:t>
      </w:r>
      <w:r>
        <w:rPr>
          <w:rFonts w:ascii="Verdana" w:eastAsia="Calibri" w:hAnsi="Verdana"/>
          <w:sz w:val="24"/>
          <w:szCs w:val="24"/>
        </w:rPr>
        <w:t xml:space="preserve"> </w:t>
      </w:r>
      <w:r w:rsidRPr="005E3C35">
        <w:rPr>
          <w:rFonts w:ascii="Verdana" w:eastAsia="Calibri" w:hAnsi="Verdana"/>
          <w:sz w:val="24"/>
          <w:szCs w:val="24"/>
        </w:rPr>
        <w:t>(936.895,77).</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716EDA">
        <w:rPr>
          <w:rFonts w:ascii="Verdana" w:eastAsia="Calibri" w:hAnsi="Verdana"/>
          <w:sz w:val="24"/>
          <w:szCs w:val="24"/>
        </w:rPr>
        <w:t>368</w:t>
      </w:r>
      <w:r w:rsidR="00716EDA" w:rsidRPr="00ED4DAF">
        <w:rPr>
          <w:rFonts w:ascii="Verdana" w:eastAsia="Calibri" w:hAnsi="Verdana"/>
          <w:sz w:val="24"/>
          <w:szCs w:val="24"/>
        </w:rPr>
        <w:t>.</w:t>
      </w:r>
      <w:r w:rsidR="00716EDA">
        <w:rPr>
          <w:rFonts w:ascii="Verdana" w:eastAsia="Calibri" w:hAnsi="Verdana"/>
          <w:sz w:val="24"/>
          <w:szCs w:val="24"/>
        </w:rPr>
        <w:t>229</w:t>
      </w:r>
      <w:r w:rsidR="00716EDA" w:rsidRPr="00ED4DAF">
        <w:rPr>
          <w:rFonts w:ascii="Verdana" w:eastAsia="Calibri" w:hAnsi="Verdana"/>
          <w:sz w:val="24"/>
          <w:szCs w:val="24"/>
        </w:rPr>
        <w:t>,</w:t>
      </w:r>
      <w:r w:rsidR="00716EDA">
        <w:rPr>
          <w:rFonts w:ascii="Verdana" w:eastAsia="Calibri" w:hAnsi="Verdana"/>
          <w:sz w:val="24"/>
          <w:szCs w:val="24"/>
        </w:rPr>
        <w:t>77</w:t>
      </w:r>
      <w:r w:rsidR="00716EDA" w:rsidRPr="00ED4DAF">
        <w:rPr>
          <w:rFonts w:ascii="Verdana" w:eastAsia="Calibri" w:hAnsi="Verdana"/>
          <w:sz w:val="24"/>
          <w:szCs w:val="24"/>
        </w:rPr>
        <w:t xml:space="preserve"> </w:t>
      </w:r>
      <w:r w:rsidRPr="00ED4DAF">
        <w:rPr>
          <w:rFonts w:ascii="Verdana" w:eastAsia="Calibri" w:hAnsi="Verdana"/>
          <w:sz w:val="24"/>
          <w:szCs w:val="24"/>
        </w:rPr>
        <w:t>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Przeznaczenie</w:t>
      </w:r>
      <w:r w:rsidRPr="00DE15EC">
        <w:rPr>
          <w:rFonts w:ascii="Verdana" w:eastAsia="Calibri" w:hAnsi="Verdana"/>
          <w:sz w:val="24"/>
          <w:szCs w:val="24"/>
        </w:rPr>
        <w:t xml:space="preserve"> </w:t>
      </w:r>
      <w:r w:rsidRPr="00ED4DAF">
        <w:rPr>
          <w:rFonts w:ascii="Verdana" w:eastAsia="Calibri" w:hAnsi="Verdana"/>
          <w:sz w:val="24"/>
          <w:szCs w:val="24"/>
        </w:rPr>
        <w:t>środków:</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I. Zwiększenie planu wydatków bieżących</w:t>
      </w:r>
      <w:r>
        <w:rPr>
          <w:rFonts w:ascii="Verdana" w:hAnsi="Verdana"/>
          <w:sz w:val="24"/>
          <w:szCs w:val="24"/>
        </w:rPr>
        <w:t xml:space="preserve"> (271.102,77), </w:t>
      </w:r>
      <w:r w:rsidRPr="005E3C35">
        <w:rPr>
          <w:rFonts w:ascii="Verdana" w:hAnsi="Verdana"/>
          <w:sz w:val="24"/>
          <w:szCs w:val="24"/>
        </w:rPr>
        <w:t>z tego:</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1) zwiększenie planu wydatków jednostek budżetowych</w:t>
      </w:r>
      <w:r>
        <w:rPr>
          <w:rFonts w:ascii="Verdana" w:hAnsi="Verdana"/>
          <w:sz w:val="24"/>
          <w:szCs w:val="24"/>
        </w:rPr>
        <w:t xml:space="preserve"> </w:t>
      </w:r>
      <w:r w:rsidRPr="005E3C35">
        <w:rPr>
          <w:rFonts w:ascii="Verdana" w:hAnsi="Verdana"/>
          <w:sz w:val="24"/>
          <w:szCs w:val="24"/>
        </w:rPr>
        <w:t>(468.546,77),</w:t>
      </w:r>
      <w:r>
        <w:rPr>
          <w:rFonts w:ascii="Verdana" w:hAnsi="Verdana"/>
          <w:sz w:val="24"/>
          <w:szCs w:val="24"/>
        </w:rPr>
        <w:t xml:space="preserve"> </w:t>
      </w:r>
      <w:r w:rsidRPr="005E3C35">
        <w:rPr>
          <w:rFonts w:ascii="Verdana" w:hAnsi="Verdana"/>
          <w:sz w:val="24"/>
          <w:szCs w:val="24"/>
        </w:rPr>
        <w:t>w tym:</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a) zwiększenie planu wydatków na wynagrodzenia i składki od nich naliczane</w:t>
      </w:r>
      <w:r>
        <w:rPr>
          <w:rFonts w:ascii="Verdana" w:hAnsi="Verdana"/>
          <w:sz w:val="24"/>
          <w:szCs w:val="24"/>
        </w:rPr>
        <w:t xml:space="preserve"> </w:t>
      </w:r>
      <w:r w:rsidRPr="005E3C35">
        <w:rPr>
          <w:rFonts w:ascii="Verdana" w:hAnsi="Verdana"/>
          <w:sz w:val="24"/>
          <w:szCs w:val="24"/>
        </w:rPr>
        <w:t>(9.636.841,77),</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lastRenderedPageBreak/>
        <w:t>b) zmniejszenie planu wydatków związanych z realizacją ich statutowych zadań</w:t>
      </w:r>
      <w:r>
        <w:rPr>
          <w:rFonts w:ascii="Verdana" w:hAnsi="Verdana"/>
          <w:sz w:val="24"/>
          <w:szCs w:val="24"/>
        </w:rPr>
        <w:t xml:space="preserve"> </w:t>
      </w:r>
      <w:r w:rsidRPr="005E3C35">
        <w:rPr>
          <w:rFonts w:ascii="Verdana" w:hAnsi="Verdana"/>
          <w:sz w:val="24"/>
          <w:szCs w:val="24"/>
        </w:rPr>
        <w:t>(-9.255.600,00),</w:t>
      </w:r>
    </w:p>
    <w:p w:rsidR="005E3C35" w:rsidRDefault="005E3C35" w:rsidP="007C38CE">
      <w:pPr>
        <w:spacing w:after="0" w:line="312" w:lineRule="auto"/>
        <w:rPr>
          <w:rFonts w:ascii="Verdana" w:hAnsi="Verdana"/>
          <w:sz w:val="24"/>
          <w:szCs w:val="24"/>
        </w:rPr>
      </w:pPr>
      <w:r w:rsidRPr="005E3C35">
        <w:rPr>
          <w:rFonts w:ascii="Verdana" w:hAnsi="Verdana"/>
          <w:sz w:val="24"/>
          <w:szCs w:val="24"/>
        </w:rPr>
        <w:t>2) zwiększenie planu wydatków na dotacje na zadania bieżące</w:t>
      </w:r>
      <w:r>
        <w:rPr>
          <w:rFonts w:ascii="Verdana" w:hAnsi="Verdana"/>
          <w:sz w:val="24"/>
          <w:szCs w:val="24"/>
        </w:rPr>
        <w:t xml:space="preserve"> </w:t>
      </w:r>
      <w:r w:rsidRPr="005E3C35">
        <w:rPr>
          <w:rFonts w:ascii="Verdana" w:hAnsi="Verdana"/>
          <w:sz w:val="24"/>
          <w:szCs w:val="24"/>
        </w:rPr>
        <w:t>(6.000,00),</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3) zmniejszenie planu wydatków na świadczenia na rzecz osób fizycznych</w:t>
      </w:r>
      <w:r>
        <w:rPr>
          <w:rFonts w:ascii="Verdana" w:hAnsi="Verdana"/>
          <w:sz w:val="24"/>
          <w:szCs w:val="24"/>
        </w:rPr>
        <w:t xml:space="preserve"> </w:t>
      </w:r>
      <w:r w:rsidRPr="005E3C35">
        <w:rPr>
          <w:rFonts w:ascii="Verdana" w:hAnsi="Verdana"/>
          <w:sz w:val="24"/>
          <w:szCs w:val="24"/>
        </w:rPr>
        <w:t>(-203.444,00).</w:t>
      </w:r>
    </w:p>
    <w:p w:rsidR="005E3C35" w:rsidRPr="00ED4DAF" w:rsidRDefault="005E3C35" w:rsidP="007C38CE">
      <w:pPr>
        <w:spacing w:after="0" w:line="312" w:lineRule="auto"/>
        <w:rPr>
          <w:rFonts w:ascii="Verdana" w:hAnsi="Verdana"/>
          <w:sz w:val="24"/>
          <w:szCs w:val="24"/>
        </w:rPr>
      </w:pPr>
      <w:r w:rsidRPr="005E3C35">
        <w:rPr>
          <w:rFonts w:ascii="Verdana" w:hAnsi="Verdana"/>
          <w:sz w:val="24"/>
          <w:szCs w:val="24"/>
        </w:rPr>
        <w:t>II. Zwiększenie planu wydatków na inwestycje i zakupy inwestycyjne</w:t>
      </w:r>
      <w:r>
        <w:rPr>
          <w:rFonts w:ascii="Verdana" w:hAnsi="Verdana"/>
          <w:sz w:val="24"/>
          <w:szCs w:val="24"/>
        </w:rPr>
        <w:t xml:space="preserve"> </w:t>
      </w:r>
      <w:r w:rsidRPr="005E3C35">
        <w:rPr>
          <w:rFonts w:ascii="Verdana" w:hAnsi="Verdana"/>
          <w:sz w:val="24"/>
          <w:szCs w:val="24"/>
        </w:rPr>
        <w:t>(97.127,00).</w:t>
      </w:r>
    </w:p>
    <w:p w:rsidR="00DE15EC" w:rsidRPr="00CD4345" w:rsidRDefault="00DE15EC"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5E3C35">
        <w:rPr>
          <w:rFonts w:ascii="Verdana" w:eastAsia="Calibri" w:hAnsi="Verdana"/>
          <w:b/>
          <w:bCs/>
          <w:sz w:val="24"/>
          <w:szCs w:val="24"/>
        </w:rPr>
        <w:t>56</w:t>
      </w:r>
      <w:r>
        <w:rPr>
          <w:rFonts w:ascii="Verdana" w:eastAsia="Calibri" w:hAnsi="Verdana"/>
          <w:b/>
          <w:bCs/>
          <w:sz w:val="24"/>
          <w:szCs w:val="24"/>
        </w:rPr>
        <w:t>9</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5E3C35">
        <w:rPr>
          <w:rFonts w:ascii="Verdana" w:eastAsia="Calibri" w:hAnsi="Verdana"/>
          <w:b/>
          <w:bCs/>
          <w:sz w:val="24"/>
          <w:szCs w:val="24"/>
        </w:rPr>
        <w:t>23</w:t>
      </w:r>
      <w:r w:rsidRPr="00CD4345">
        <w:rPr>
          <w:rFonts w:ascii="Verdana" w:eastAsia="Calibri" w:hAnsi="Verdana"/>
          <w:b/>
          <w:bCs/>
          <w:sz w:val="24"/>
          <w:szCs w:val="24"/>
        </w:rPr>
        <w:t xml:space="preserve"> </w:t>
      </w:r>
      <w:r>
        <w:rPr>
          <w:rFonts w:ascii="Verdana" w:eastAsia="Calibri" w:hAnsi="Verdana"/>
          <w:b/>
          <w:bCs/>
          <w:sz w:val="24"/>
          <w:szCs w:val="24"/>
        </w:rPr>
        <w:t>grudnia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Pr>
          <w:rFonts w:ascii="Verdana" w:eastAsia="Calibri" w:hAnsi="Verdana"/>
          <w:sz w:val="24"/>
          <w:szCs w:val="24"/>
        </w:rPr>
        <w:t>1</w:t>
      </w:r>
      <w:r w:rsidR="00014343">
        <w:rPr>
          <w:rFonts w:ascii="Verdana" w:eastAsia="Calibri" w:hAnsi="Verdana"/>
          <w:sz w:val="24"/>
          <w:szCs w:val="24"/>
        </w:rPr>
        <w:t>1</w:t>
      </w:r>
      <w:r>
        <w:rPr>
          <w:rFonts w:ascii="Verdana" w:eastAsia="Calibri" w:hAnsi="Verdana"/>
          <w:sz w:val="24"/>
          <w:szCs w:val="24"/>
        </w:rPr>
        <w:t>.</w:t>
      </w:r>
      <w:r w:rsidR="005E3C35">
        <w:rPr>
          <w:rFonts w:ascii="Verdana" w:eastAsia="Calibri" w:hAnsi="Verdana"/>
          <w:sz w:val="24"/>
          <w:szCs w:val="24"/>
        </w:rPr>
        <w:t>709</w:t>
      </w:r>
      <w:r w:rsidRPr="00ED4DAF">
        <w:rPr>
          <w:rFonts w:ascii="Verdana" w:eastAsia="Calibri" w:hAnsi="Verdana"/>
          <w:sz w:val="24"/>
          <w:szCs w:val="24"/>
        </w:rPr>
        <w:t>.</w:t>
      </w:r>
      <w:r w:rsidR="005E3C35">
        <w:rPr>
          <w:rFonts w:ascii="Verdana" w:eastAsia="Calibri" w:hAnsi="Verdana"/>
          <w:sz w:val="24"/>
          <w:szCs w:val="24"/>
        </w:rPr>
        <w:t>6</w:t>
      </w:r>
      <w:r>
        <w:rPr>
          <w:rFonts w:ascii="Verdana" w:eastAsia="Calibri" w:hAnsi="Verdana"/>
          <w:sz w:val="24"/>
          <w:szCs w:val="24"/>
        </w:rPr>
        <w:t>1</w:t>
      </w:r>
      <w:r w:rsidR="005E3C35">
        <w:rPr>
          <w:rFonts w:ascii="Verdana" w:eastAsia="Calibri" w:hAnsi="Verdana"/>
          <w:sz w:val="24"/>
          <w:szCs w:val="24"/>
        </w:rPr>
        <w:t>0</w:t>
      </w:r>
      <w:r w:rsidRPr="00ED4DAF">
        <w:rPr>
          <w:rFonts w:ascii="Verdana" w:eastAsia="Calibri" w:hAnsi="Verdana"/>
          <w:sz w:val="24"/>
          <w:szCs w:val="24"/>
        </w:rPr>
        <w:t>,</w:t>
      </w:r>
      <w:r w:rsidR="005E3C35">
        <w:rPr>
          <w:rFonts w:ascii="Verdana" w:eastAsia="Calibri" w:hAnsi="Verdana"/>
          <w:sz w:val="24"/>
          <w:szCs w:val="24"/>
        </w:rPr>
        <w:t>7</w:t>
      </w:r>
      <w:r>
        <w:rPr>
          <w:rFonts w:ascii="Verdana" w:eastAsia="Calibri" w:hAnsi="Verdana"/>
          <w:sz w:val="24"/>
          <w:szCs w:val="24"/>
        </w:rPr>
        <w:t>1</w:t>
      </w:r>
      <w:r w:rsidRPr="00ED4DAF">
        <w:rPr>
          <w:rFonts w:ascii="Verdana" w:eastAsia="Calibri" w:hAnsi="Verdana"/>
          <w:sz w:val="24"/>
          <w:szCs w:val="24"/>
        </w:rPr>
        <w:t xml:space="preserve"> 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Źródło zmiany planu dochodów:</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I. Dochody własne</w:t>
      </w:r>
      <w:r>
        <w:rPr>
          <w:rFonts w:ascii="Verdana" w:eastAsia="Calibri" w:hAnsi="Verdana"/>
          <w:sz w:val="24"/>
          <w:szCs w:val="24"/>
        </w:rPr>
        <w:t xml:space="preserve"> </w:t>
      </w:r>
      <w:r w:rsidRPr="005E3C35">
        <w:rPr>
          <w:rFonts w:ascii="Verdana" w:eastAsia="Calibri" w:hAnsi="Verdana"/>
          <w:sz w:val="24"/>
          <w:szCs w:val="24"/>
        </w:rPr>
        <w:t>(2.192,60),</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Pozostałe dochody</w:t>
      </w:r>
      <w:r>
        <w:rPr>
          <w:rFonts w:ascii="Verdana" w:eastAsia="Calibri" w:hAnsi="Verdana"/>
          <w:sz w:val="24"/>
          <w:szCs w:val="24"/>
        </w:rPr>
        <w:t xml:space="preserve"> </w:t>
      </w:r>
      <w:r w:rsidRPr="005E3C35">
        <w:rPr>
          <w:rFonts w:ascii="Verdana" w:eastAsia="Calibri" w:hAnsi="Verdana"/>
          <w:sz w:val="24"/>
          <w:szCs w:val="24"/>
        </w:rPr>
        <w:t>(2.192,60).</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II. Dotacje celowe z budżetu państwa</w:t>
      </w:r>
      <w:r>
        <w:rPr>
          <w:rFonts w:ascii="Verdana" w:eastAsia="Calibri" w:hAnsi="Verdana"/>
          <w:sz w:val="24"/>
          <w:szCs w:val="24"/>
        </w:rPr>
        <w:t xml:space="preserve"> </w:t>
      </w:r>
      <w:r w:rsidRPr="005E3C35">
        <w:rPr>
          <w:rFonts w:ascii="Verdana" w:eastAsia="Calibri" w:hAnsi="Verdana"/>
          <w:sz w:val="24"/>
          <w:szCs w:val="24"/>
        </w:rPr>
        <w:t>(90.497,40),</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dla gminy</w:t>
      </w:r>
      <w:r>
        <w:rPr>
          <w:rFonts w:ascii="Verdana" w:eastAsia="Calibri" w:hAnsi="Verdana"/>
          <w:sz w:val="24"/>
          <w:szCs w:val="24"/>
        </w:rPr>
        <w:t xml:space="preserve"> </w:t>
      </w:r>
      <w:r w:rsidRPr="005E3C35">
        <w:rPr>
          <w:rFonts w:ascii="Verdana" w:eastAsia="Calibri" w:hAnsi="Verdana"/>
          <w:sz w:val="24"/>
          <w:szCs w:val="24"/>
        </w:rPr>
        <w:t>(90.497,40),</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a) na zadania własne</w:t>
      </w:r>
      <w:r>
        <w:rPr>
          <w:rFonts w:ascii="Verdana" w:eastAsia="Calibri" w:hAnsi="Verdana"/>
          <w:sz w:val="24"/>
          <w:szCs w:val="24"/>
        </w:rPr>
        <w:t xml:space="preserve"> </w:t>
      </w:r>
      <w:r w:rsidRPr="005E3C35">
        <w:rPr>
          <w:rFonts w:ascii="Verdana" w:eastAsia="Calibri" w:hAnsi="Verdana"/>
          <w:sz w:val="24"/>
          <w:szCs w:val="24"/>
        </w:rPr>
        <w:t>(69.878,40),</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b) na zadania zlecone</w:t>
      </w:r>
      <w:r>
        <w:rPr>
          <w:rFonts w:ascii="Verdana" w:eastAsia="Calibri" w:hAnsi="Verdana"/>
          <w:sz w:val="24"/>
          <w:szCs w:val="24"/>
        </w:rPr>
        <w:t xml:space="preserve"> </w:t>
      </w:r>
      <w:r w:rsidRPr="005E3C35">
        <w:rPr>
          <w:rFonts w:ascii="Verdana" w:eastAsia="Calibri" w:hAnsi="Verdana"/>
          <w:sz w:val="24"/>
          <w:szCs w:val="24"/>
        </w:rPr>
        <w:t>(20.619,00).</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III. Dotacje i środki z funduszy</w:t>
      </w:r>
      <w:r>
        <w:rPr>
          <w:rFonts w:ascii="Verdana" w:eastAsia="Calibri" w:hAnsi="Verdana"/>
          <w:sz w:val="24"/>
          <w:szCs w:val="24"/>
        </w:rPr>
        <w:t xml:space="preserve"> </w:t>
      </w:r>
      <w:r w:rsidRPr="005E3C35">
        <w:rPr>
          <w:rFonts w:ascii="Verdana" w:eastAsia="Calibri" w:hAnsi="Verdana"/>
          <w:sz w:val="24"/>
          <w:szCs w:val="24"/>
        </w:rPr>
        <w:t>(11.616.920,71),</w:t>
      </w:r>
      <w:r>
        <w:rPr>
          <w:rFonts w:ascii="Verdana" w:eastAsia="Calibri" w:hAnsi="Verdana"/>
          <w:sz w:val="24"/>
          <w:szCs w:val="24"/>
        </w:rPr>
        <w:t xml:space="preserve"> </w:t>
      </w:r>
      <w:r w:rsidRPr="005E3C35">
        <w:rPr>
          <w:rFonts w:ascii="Verdana" w:eastAsia="Calibri" w:hAnsi="Verdana"/>
          <w:sz w:val="24"/>
          <w:szCs w:val="24"/>
        </w:rPr>
        <w:t>z tego:</w:t>
      </w:r>
    </w:p>
    <w:p w:rsidR="00DE15EC"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środki z Funduszu Pomocy</w:t>
      </w:r>
      <w:r>
        <w:rPr>
          <w:rFonts w:ascii="Verdana" w:eastAsia="Calibri" w:hAnsi="Verdana"/>
          <w:sz w:val="24"/>
          <w:szCs w:val="24"/>
        </w:rPr>
        <w:t xml:space="preserve"> </w:t>
      </w:r>
      <w:r w:rsidRPr="005E3C35">
        <w:rPr>
          <w:rFonts w:ascii="Verdana" w:eastAsia="Calibri" w:hAnsi="Verdana"/>
          <w:sz w:val="24"/>
          <w:szCs w:val="24"/>
        </w:rPr>
        <w:t>(11.616.920,71).</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E3C35">
        <w:rPr>
          <w:rFonts w:ascii="Verdana" w:eastAsia="Calibri" w:hAnsi="Verdana"/>
          <w:sz w:val="24"/>
          <w:szCs w:val="24"/>
        </w:rPr>
        <w:t>1</w:t>
      </w:r>
      <w:r w:rsidR="00014343">
        <w:rPr>
          <w:rFonts w:ascii="Verdana" w:eastAsia="Calibri" w:hAnsi="Verdana"/>
          <w:sz w:val="24"/>
          <w:szCs w:val="24"/>
        </w:rPr>
        <w:t>1</w:t>
      </w:r>
      <w:r w:rsidR="005E3C35">
        <w:rPr>
          <w:rFonts w:ascii="Verdana" w:eastAsia="Calibri" w:hAnsi="Verdana"/>
          <w:sz w:val="24"/>
          <w:szCs w:val="24"/>
        </w:rPr>
        <w:t>.709</w:t>
      </w:r>
      <w:r w:rsidR="005E3C35" w:rsidRPr="00ED4DAF">
        <w:rPr>
          <w:rFonts w:ascii="Verdana" w:eastAsia="Calibri" w:hAnsi="Verdana"/>
          <w:sz w:val="24"/>
          <w:szCs w:val="24"/>
        </w:rPr>
        <w:t>.</w:t>
      </w:r>
      <w:r w:rsidR="005E3C35">
        <w:rPr>
          <w:rFonts w:ascii="Verdana" w:eastAsia="Calibri" w:hAnsi="Verdana"/>
          <w:sz w:val="24"/>
          <w:szCs w:val="24"/>
        </w:rPr>
        <w:t>610</w:t>
      </w:r>
      <w:r w:rsidR="005E3C35" w:rsidRPr="00ED4DAF">
        <w:rPr>
          <w:rFonts w:ascii="Verdana" w:eastAsia="Calibri" w:hAnsi="Verdana"/>
          <w:sz w:val="24"/>
          <w:szCs w:val="24"/>
        </w:rPr>
        <w:t>,</w:t>
      </w:r>
      <w:r w:rsidR="005E3C35">
        <w:rPr>
          <w:rFonts w:ascii="Verdana" w:eastAsia="Calibri" w:hAnsi="Verdana"/>
          <w:sz w:val="24"/>
          <w:szCs w:val="24"/>
        </w:rPr>
        <w:t>71</w:t>
      </w:r>
      <w:r w:rsidR="005E3C35" w:rsidRPr="00ED4DAF">
        <w:rPr>
          <w:rFonts w:ascii="Verdana" w:eastAsia="Calibri" w:hAnsi="Verdana"/>
          <w:sz w:val="24"/>
          <w:szCs w:val="24"/>
        </w:rPr>
        <w:t xml:space="preserve"> </w:t>
      </w:r>
      <w:r w:rsidRPr="00ED4DAF">
        <w:rPr>
          <w:rFonts w:ascii="Verdana" w:eastAsia="Calibri" w:hAnsi="Verdana"/>
          <w:sz w:val="24"/>
          <w:szCs w:val="24"/>
        </w:rPr>
        <w:t>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t>Przeznaczenie</w:t>
      </w:r>
      <w:r w:rsidRPr="00DE15EC">
        <w:rPr>
          <w:rFonts w:ascii="Verdana" w:eastAsia="Calibri" w:hAnsi="Verdana"/>
          <w:sz w:val="24"/>
          <w:szCs w:val="24"/>
        </w:rPr>
        <w:t xml:space="preserve"> </w:t>
      </w:r>
      <w:r w:rsidRPr="00ED4DAF">
        <w:rPr>
          <w:rFonts w:ascii="Verdana" w:eastAsia="Calibri" w:hAnsi="Verdana"/>
          <w:sz w:val="24"/>
          <w:szCs w:val="24"/>
        </w:rPr>
        <w:t>środków:</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Zwiększenie planu wydatków bieżących</w:t>
      </w:r>
      <w:r>
        <w:rPr>
          <w:rFonts w:ascii="Verdana" w:hAnsi="Verdana"/>
          <w:sz w:val="24"/>
          <w:szCs w:val="24"/>
        </w:rPr>
        <w:t xml:space="preserve"> </w:t>
      </w:r>
      <w:r w:rsidRPr="005E3C35">
        <w:rPr>
          <w:rFonts w:ascii="Verdana" w:hAnsi="Verdana"/>
          <w:sz w:val="24"/>
          <w:szCs w:val="24"/>
        </w:rPr>
        <w:t>(11.709.610,71),</w:t>
      </w:r>
      <w:r>
        <w:rPr>
          <w:rFonts w:ascii="Verdana" w:hAnsi="Verdana"/>
          <w:sz w:val="24"/>
          <w:szCs w:val="24"/>
        </w:rPr>
        <w:t xml:space="preserve"> </w:t>
      </w:r>
      <w:r w:rsidRPr="005E3C35">
        <w:rPr>
          <w:rFonts w:ascii="Verdana" w:hAnsi="Verdana"/>
          <w:sz w:val="24"/>
          <w:szCs w:val="24"/>
        </w:rPr>
        <w:t>z tego:</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1) zwiększenie planu wydatków jednostek budżetowych</w:t>
      </w:r>
      <w:r>
        <w:rPr>
          <w:rFonts w:ascii="Verdana" w:hAnsi="Verdana"/>
          <w:sz w:val="24"/>
          <w:szCs w:val="24"/>
        </w:rPr>
        <w:t xml:space="preserve"> </w:t>
      </w:r>
      <w:r w:rsidRPr="005E3C35">
        <w:rPr>
          <w:rFonts w:ascii="Verdana" w:hAnsi="Verdana"/>
          <w:sz w:val="24"/>
          <w:szCs w:val="24"/>
        </w:rPr>
        <w:t>(10.919.102,43),</w:t>
      </w:r>
      <w:r>
        <w:rPr>
          <w:rFonts w:ascii="Verdana" w:hAnsi="Verdana"/>
          <w:sz w:val="24"/>
          <w:szCs w:val="24"/>
        </w:rPr>
        <w:t xml:space="preserve"> </w:t>
      </w:r>
      <w:r w:rsidRPr="005E3C35">
        <w:rPr>
          <w:rFonts w:ascii="Verdana" w:hAnsi="Verdana"/>
          <w:sz w:val="24"/>
          <w:szCs w:val="24"/>
        </w:rPr>
        <w:t>w tym:</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a) zwiększenie planu wydatków na wynagrodzenia i składki od nich naliczane</w:t>
      </w:r>
      <w:r>
        <w:rPr>
          <w:rFonts w:ascii="Verdana" w:hAnsi="Verdana"/>
          <w:sz w:val="24"/>
          <w:szCs w:val="24"/>
        </w:rPr>
        <w:t xml:space="preserve"> </w:t>
      </w:r>
      <w:r w:rsidRPr="005E3C35">
        <w:rPr>
          <w:rFonts w:ascii="Verdana" w:hAnsi="Verdana"/>
          <w:sz w:val="24"/>
          <w:szCs w:val="24"/>
        </w:rPr>
        <w:t>(8.237.598,71),</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b) zwiększenie planu wydatków związanych z realizacją ich statutowych zadań</w:t>
      </w:r>
      <w:r>
        <w:rPr>
          <w:rFonts w:ascii="Verdana" w:hAnsi="Verdana"/>
          <w:sz w:val="24"/>
          <w:szCs w:val="24"/>
        </w:rPr>
        <w:t xml:space="preserve"> </w:t>
      </w:r>
      <w:r w:rsidRPr="005E3C35">
        <w:rPr>
          <w:rFonts w:ascii="Verdana" w:hAnsi="Verdana"/>
          <w:sz w:val="24"/>
          <w:szCs w:val="24"/>
        </w:rPr>
        <w:t>(2.703.523,72),</w:t>
      </w:r>
    </w:p>
    <w:p w:rsidR="005E3C35" w:rsidRPr="00ED4DAF" w:rsidRDefault="005E3C35" w:rsidP="007C38CE">
      <w:pPr>
        <w:spacing w:after="0" w:line="312" w:lineRule="auto"/>
        <w:rPr>
          <w:rFonts w:ascii="Verdana" w:hAnsi="Verdana"/>
          <w:sz w:val="24"/>
          <w:szCs w:val="24"/>
        </w:rPr>
      </w:pPr>
      <w:r w:rsidRPr="005E3C35">
        <w:rPr>
          <w:rFonts w:ascii="Verdana" w:hAnsi="Verdana"/>
          <w:sz w:val="24"/>
          <w:szCs w:val="24"/>
        </w:rPr>
        <w:t>2) zwiększenie planu wydatków na świadczenia na rzecz osób fizycznych</w:t>
      </w:r>
      <w:r>
        <w:rPr>
          <w:rFonts w:ascii="Verdana" w:hAnsi="Verdana"/>
          <w:sz w:val="24"/>
          <w:szCs w:val="24"/>
        </w:rPr>
        <w:t xml:space="preserve"> </w:t>
      </w:r>
      <w:r w:rsidRPr="005E3C35">
        <w:rPr>
          <w:rFonts w:ascii="Verdana" w:hAnsi="Verdana"/>
          <w:sz w:val="24"/>
          <w:szCs w:val="24"/>
        </w:rPr>
        <w:t>(790.508,28).</w:t>
      </w:r>
    </w:p>
    <w:p w:rsidR="00DE15EC" w:rsidRPr="00CD4345" w:rsidRDefault="00DE15EC" w:rsidP="007C38CE">
      <w:pPr>
        <w:spacing w:before="240" w:after="240" w:line="312" w:lineRule="auto"/>
        <w:rPr>
          <w:rFonts w:ascii="Verdana" w:eastAsia="Calibri" w:hAnsi="Verdana"/>
          <w:b/>
          <w:bCs/>
          <w:sz w:val="24"/>
          <w:szCs w:val="24"/>
        </w:rPr>
      </w:pPr>
      <w:r w:rsidRPr="00CD4345">
        <w:rPr>
          <w:rFonts w:ascii="Verdana" w:eastAsia="Calibri" w:hAnsi="Verdana"/>
          <w:b/>
          <w:bCs/>
          <w:sz w:val="24"/>
          <w:szCs w:val="24"/>
        </w:rPr>
        <w:t xml:space="preserve">Zarządzenie Numer </w:t>
      </w:r>
      <w:r>
        <w:rPr>
          <w:rFonts w:ascii="Verdana" w:eastAsia="Calibri" w:hAnsi="Verdana"/>
          <w:b/>
          <w:bCs/>
          <w:sz w:val="24"/>
          <w:szCs w:val="24"/>
        </w:rPr>
        <w:t>1</w:t>
      </w:r>
      <w:r w:rsidR="005E3C35">
        <w:rPr>
          <w:rFonts w:ascii="Verdana" w:eastAsia="Calibri" w:hAnsi="Verdana"/>
          <w:b/>
          <w:bCs/>
          <w:sz w:val="24"/>
          <w:szCs w:val="24"/>
        </w:rPr>
        <w:t>6</w:t>
      </w:r>
      <w:r>
        <w:rPr>
          <w:rFonts w:ascii="Verdana" w:eastAsia="Calibri" w:hAnsi="Verdana"/>
          <w:b/>
          <w:bCs/>
          <w:sz w:val="24"/>
          <w:szCs w:val="24"/>
        </w:rPr>
        <w:t>1</w:t>
      </w:r>
      <w:r w:rsidR="005E3C35">
        <w:rPr>
          <w:rFonts w:ascii="Verdana" w:eastAsia="Calibri" w:hAnsi="Verdana"/>
          <w:b/>
          <w:bCs/>
          <w:sz w:val="24"/>
          <w:szCs w:val="24"/>
        </w:rPr>
        <w:t>4</w:t>
      </w:r>
      <w:r w:rsidRPr="00CD4345">
        <w:rPr>
          <w:rFonts w:ascii="Verdana" w:eastAsia="Calibri" w:hAnsi="Verdana"/>
          <w:b/>
          <w:bCs/>
          <w:sz w:val="24"/>
          <w:szCs w:val="24"/>
        </w:rPr>
        <w:t>/2</w:t>
      </w:r>
      <w:r>
        <w:rPr>
          <w:rFonts w:ascii="Verdana" w:eastAsia="Calibri" w:hAnsi="Verdana"/>
          <w:b/>
          <w:bCs/>
          <w:sz w:val="24"/>
          <w:szCs w:val="24"/>
        </w:rPr>
        <w:t>4</w:t>
      </w:r>
      <w:r w:rsidRPr="00CD4345">
        <w:rPr>
          <w:rFonts w:ascii="Verdana" w:eastAsia="Calibri" w:hAnsi="Verdana"/>
          <w:b/>
          <w:bCs/>
          <w:sz w:val="24"/>
          <w:szCs w:val="24"/>
        </w:rPr>
        <w:t xml:space="preserve"> Prezydenta Wrocławia z dnia </w:t>
      </w:r>
      <w:r w:rsidR="005E3C35">
        <w:rPr>
          <w:rFonts w:ascii="Verdana" w:eastAsia="Calibri" w:hAnsi="Verdana"/>
          <w:b/>
          <w:bCs/>
          <w:sz w:val="24"/>
          <w:szCs w:val="24"/>
        </w:rPr>
        <w:t>30</w:t>
      </w:r>
      <w:r w:rsidRPr="00CD4345">
        <w:rPr>
          <w:rFonts w:ascii="Verdana" w:eastAsia="Calibri" w:hAnsi="Verdana"/>
          <w:b/>
          <w:bCs/>
          <w:sz w:val="24"/>
          <w:szCs w:val="24"/>
        </w:rPr>
        <w:t xml:space="preserve"> </w:t>
      </w:r>
      <w:r>
        <w:rPr>
          <w:rFonts w:ascii="Verdana" w:eastAsia="Calibri" w:hAnsi="Verdana"/>
          <w:b/>
          <w:bCs/>
          <w:sz w:val="24"/>
          <w:szCs w:val="24"/>
        </w:rPr>
        <w:t>grudnia</w:t>
      </w:r>
      <w:r w:rsidRPr="00CD4345">
        <w:rPr>
          <w:rFonts w:ascii="Verdana" w:eastAsia="Calibri" w:hAnsi="Verdana"/>
          <w:b/>
          <w:bCs/>
          <w:sz w:val="24"/>
          <w:szCs w:val="24"/>
        </w:rPr>
        <w:t xml:space="preserve"> 202</w:t>
      </w:r>
      <w:r>
        <w:rPr>
          <w:rFonts w:ascii="Verdana" w:eastAsia="Calibri" w:hAnsi="Verdana"/>
          <w:b/>
          <w:bCs/>
          <w:sz w:val="24"/>
          <w:szCs w:val="24"/>
        </w:rPr>
        <w:t>4</w:t>
      </w:r>
      <w:r w:rsidRPr="00CD4345">
        <w:rPr>
          <w:rFonts w:ascii="Verdana" w:eastAsia="Calibri" w:hAnsi="Verdana"/>
          <w:b/>
          <w:bCs/>
          <w:sz w:val="24"/>
          <w:szCs w:val="24"/>
        </w:rPr>
        <w:t xml:space="preserve"> roku</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dochodów ogółem: </w:t>
      </w:r>
      <w:r w:rsidR="005E3C35">
        <w:rPr>
          <w:rFonts w:ascii="Verdana" w:eastAsia="Calibri" w:hAnsi="Verdana"/>
          <w:sz w:val="24"/>
          <w:szCs w:val="24"/>
        </w:rPr>
        <w:t>5</w:t>
      </w:r>
      <w:r>
        <w:rPr>
          <w:rFonts w:ascii="Verdana" w:eastAsia="Calibri" w:hAnsi="Verdana"/>
          <w:sz w:val="24"/>
          <w:szCs w:val="24"/>
        </w:rPr>
        <w:t>2</w:t>
      </w:r>
      <w:r w:rsidRPr="00ED4DAF">
        <w:rPr>
          <w:rFonts w:ascii="Verdana" w:eastAsia="Calibri" w:hAnsi="Verdana"/>
          <w:sz w:val="24"/>
          <w:szCs w:val="24"/>
        </w:rPr>
        <w:t>.</w:t>
      </w:r>
      <w:r w:rsidR="005E3C35">
        <w:rPr>
          <w:rFonts w:ascii="Verdana" w:eastAsia="Calibri" w:hAnsi="Verdana"/>
          <w:sz w:val="24"/>
          <w:szCs w:val="24"/>
        </w:rPr>
        <w:t>677</w:t>
      </w:r>
      <w:r w:rsidRPr="00ED4DAF">
        <w:rPr>
          <w:rFonts w:ascii="Verdana" w:eastAsia="Calibri" w:hAnsi="Verdana"/>
          <w:sz w:val="24"/>
          <w:szCs w:val="24"/>
        </w:rPr>
        <w:t>,</w:t>
      </w:r>
      <w:r w:rsidR="005E3C35">
        <w:rPr>
          <w:rFonts w:ascii="Verdana" w:eastAsia="Calibri" w:hAnsi="Verdana"/>
          <w:sz w:val="24"/>
          <w:szCs w:val="24"/>
        </w:rPr>
        <w:t>06</w:t>
      </w:r>
      <w:r w:rsidRPr="00ED4DAF">
        <w:rPr>
          <w:rFonts w:ascii="Verdana" w:eastAsia="Calibri" w:hAnsi="Verdana"/>
          <w:sz w:val="24"/>
          <w:szCs w:val="24"/>
        </w:rPr>
        <w:t xml:space="preserve"> zł</w:t>
      </w:r>
    </w:p>
    <w:p w:rsidR="00DE15EC" w:rsidRDefault="00DE15EC" w:rsidP="007C38CE">
      <w:pPr>
        <w:spacing w:after="0" w:line="312" w:lineRule="auto"/>
        <w:rPr>
          <w:rFonts w:ascii="Verdana" w:eastAsia="Calibri" w:hAnsi="Verdana"/>
          <w:sz w:val="24"/>
          <w:szCs w:val="24"/>
        </w:rPr>
      </w:pPr>
      <w:r w:rsidRPr="00ED4DAF">
        <w:rPr>
          <w:rFonts w:ascii="Verdana" w:eastAsia="Calibri" w:hAnsi="Verdana"/>
          <w:sz w:val="24"/>
          <w:szCs w:val="24"/>
        </w:rPr>
        <w:lastRenderedPageBreak/>
        <w:t>Źródło zmiany planu dochodów:</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I. Dotacje celowe z budżetu państwa</w:t>
      </w:r>
      <w:r>
        <w:rPr>
          <w:rFonts w:ascii="Verdana" w:eastAsia="Calibri" w:hAnsi="Verdana"/>
          <w:sz w:val="24"/>
          <w:szCs w:val="24"/>
        </w:rPr>
        <w:t xml:space="preserve"> </w:t>
      </w:r>
      <w:r w:rsidRPr="005E3C35">
        <w:rPr>
          <w:rFonts w:ascii="Verdana" w:eastAsia="Calibri" w:hAnsi="Verdana"/>
          <w:sz w:val="24"/>
          <w:szCs w:val="24"/>
        </w:rPr>
        <w:t>(7.364,47),</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dla gminy</w:t>
      </w:r>
      <w:r>
        <w:rPr>
          <w:rFonts w:ascii="Verdana" w:eastAsia="Calibri" w:hAnsi="Verdana"/>
          <w:sz w:val="24"/>
          <w:szCs w:val="24"/>
        </w:rPr>
        <w:t xml:space="preserve"> </w:t>
      </w:r>
      <w:r w:rsidRPr="005E3C35">
        <w:rPr>
          <w:rFonts w:ascii="Verdana" w:eastAsia="Calibri" w:hAnsi="Verdana"/>
          <w:sz w:val="24"/>
          <w:szCs w:val="24"/>
        </w:rPr>
        <w:t>(6.252,00),</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a) na zadania zlecone</w:t>
      </w:r>
      <w:r>
        <w:rPr>
          <w:rFonts w:ascii="Verdana" w:eastAsia="Calibri" w:hAnsi="Verdana"/>
          <w:sz w:val="24"/>
          <w:szCs w:val="24"/>
        </w:rPr>
        <w:t xml:space="preserve"> </w:t>
      </w:r>
      <w:r w:rsidRPr="005E3C35">
        <w:rPr>
          <w:rFonts w:ascii="Verdana" w:eastAsia="Calibri" w:hAnsi="Verdana"/>
          <w:sz w:val="24"/>
          <w:szCs w:val="24"/>
        </w:rPr>
        <w:t>(6.252,00),</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2) dla powiatu</w:t>
      </w:r>
      <w:r>
        <w:rPr>
          <w:rFonts w:ascii="Verdana" w:eastAsia="Calibri" w:hAnsi="Verdana"/>
          <w:sz w:val="24"/>
          <w:szCs w:val="24"/>
        </w:rPr>
        <w:t xml:space="preserve"> </w:t>
      </w:r>
      <w:r w:rsidRPr="005E3C35">
        <w:rPr>
          <w:rFonts w:ascii="Verdana" w:eastAsia="Calibri" w:hAnsi="Verdana"/>
          <w:sz w:val="24"/>
          <w:szCs w:val="24"/>
        </w:rPr>
        <w:t>(1.112,47),</w:t>
      </w:r>
      <w:r>
        <w:rPr>
          <w:rFonts w:ascii="Verdana" w:eastAsia="Calibri" w:hAnsi="Verdana"/>
          <w:sz w:val="24"/>
          <w:szCs w:val="24"/>
        </w:rPr>
        <w:t xml:space="preserve"> </w:t>
      </w:r>
      <w:r w:rsidRPr="005E3C35">
        <w:rPr>
          <w:rFonts w:ascii="Verdana" w:eastAsia="Calibri" w:hAnsi="Verdana"/>
          <w:sz w:val="24"/>
          <w:szCs w:val="24"/>
        </w:rPr>
        <w:t>z tego:</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a) na zadania zlecone</w:t>
      </w:r>
      <w:r>
        <w:rPr>
          <w:rFonts w:ascii="Verdana" w:eastAsia="Calibri" w:hAnsi="Verdana"/>
          <w:sz w:val="24"/>
          <w:szCs w:val="24"/>
        </w:rPr>
        <w:t xml:space="preserve"> </w:t>
      </w:r>
      <w:r w:rsidRPr="005E3C35">
        <w:rPr>
          <w:rFonts w:ascii="Verdana" w:eastAsia="Calibri" w:hAnsi="Verdana"/>
          <w:sz w:val="24"/>
          <w:szCs w:val="24"/>
        </w:rPr>
        <w:t>(1.112,47).</w:t>
      </w:r>
    </w:p>
    <w:p w:rsidR="005E3C35" w:rsidRPr="005E3C35"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II. Dotacje i środki z funduszy</w:t>
      </w:r>
      <w:r>
        <w:rPr>
          <w:rFonts w:ascii="Verdana" w:eastAsia="Calibri" w:hAnsi="Verdana"/>
          <w:sz w:val="24"/>
          <w:szCs w:val="24"/>
        </w:rPr>
        <w:t xml:space="preserve"> </w:t>
      </w:r>
      <w:r w:rsidRPr="005E3C35">
        <w:rPr>
          <w:rFonts w:ascii="Verdana" w:eastAsia="Calibri" w:hAnsi="Verdana"/>
          <w:sz w:val="24"/>
          <w:szCs w:val="24"/>
        </w:rPr>
        <w:t>(45.312,59),</w:t>
      </w:r>
      <w:r>
        <w:rPr>
          <w:rFonts w:ascii="Verdana" w:eastAsia="Calibri" w:hAnsi="Verdana"/>
          <w:sz w:val="24"/>
          <w:szCs w:val="24"/>
        </w:rPr>
        <w:t xml:space="preserve"> </w:t>
      </w:r>
      <w:r w:rsidRPr="005E3C35">
        <w:rPr>
          <w:rFonts w:ascii="Verdana" w:eastAsia="Calibri" w:hAnsi="Verdana"/>
          <w:sz w:val="24"/>
          <w:szCs w:val="24"/>
        </w:rPr>
        <w:t>z tego:</w:t>
      </w:r>
    </w:p>
    <w:p w:rsidR="00DE15EC" w:rsidRDefault="005E3C35" w:rsidP="007C38CE">
      <w:pPr>
        <w:spacing w:after="0" w:line="312" w:lineRule="auto"/>
        <w:rPr>
          <w:rFonts w:ascii="Verdana" w:eastAsia="Calibri" w:hAnsi="Verdana"/>
          <w:sz w:val="24"/>
          <w:szCs w:val="24"/>
        </w:rPr>
      </w:pPr>
      <w:r w:rsidRPr="005E3C35">
        <w:rPr>
          <w:rFonts w:ascii="Verdana" w:eastAsia="Calibri" w:hAnsi="Verdana"/>
          <w:sz w:val="24"/>
          <w:szCs w:val="24"/>
        </w:rPr>
        <w:t>1) środki z Funduszu Pomocy</w:t>
      </w:r>
      <w:r>
        <w:rPr>
          <w:rFonts w:ascii="Verdana" w:eastAsia="Calibri" w:hAnsi="Verdana"/>
          <w:sz w:val="24"/>
          <w:szCs w:val="24"/>
        </w:rPr>
        <w:t xml:space="preserve"> </w:t>
      </w:r>
      <w:r w:rsidRPr="005E3C35">
        <w:rPr>
          <w:rFonts w:ascii="Verdana" w:eastAsia="Calibri" w:hAnsi="Verdana"/>
          <w:sz w:val="24"/>
          <w:szCs w:val="24"/>
        </w:rPr>
        <w:t>(45.312,59).</w:t>
      </w:r>
    </w:p>
    <w:p w:rsidR="00DE15EC" w:rsidRPr="00ED4DAF" w:rsidRDefault="00DE15EC" w:rsidP="007C38CE">
      <w:pPr>
        <w:spacing w:before="240" w:after="0" w:line="312" w:lineRule="auto"/>
        <w:rPr>
          <w:rFonts w:ascii="Verdana" w:eastAsia="Calibri" w:hAnsi="Verdana"/>
          <w:sz w:val="24"/>
          <w:szCs w:val="24"/>
        </w:rPr>
      </w:pPr>
      <w:r w:rsidRPr="00ED4DAF">
        <w:rPr>
          <w:rFonts w:ascii="Verdana" w:eastAsia="Calibri" w:hAnsi="Verdana"/>
          <w:sz w:val="24"/>
          <w:szCs w:val="24"/>
        </w:rPr>
        <w:t xml:space="preserve">Kwota zmiany planu wydatków ogółem: </w:t>
      </w:r>
      <w:r w:rsidR="005E3C35">
        <w:rPr>
          <w:rFonts w:ascii="Verdana" w:eastAsia="Calibri" w:hAnsi="Verdana"/>
          <w:sz w:val="24"/>
          <w:szCs w:val="24"/>
        </w:rPr>
        <w:t>52</w:t>
      </w:r>
      <w:r w:rsidR="005E3C35" w:rsidRPr="00ED4DAF">
        <w:rPr>
          <w:rFonts w:ascii="Verdana" w:eastAsia="Calibri" w:hAnsi="Verdana"/>
          <w:sz w:val="24"/>
          <w:szCs w:val="24"/>
        </w:rPr>
        <w:t>.</w:t>
      </w:r>
      <w:r w:rsidR="005E3C35">
        <w:rPr>
          <w:rFonts w:ascii="Verdana" w:eastAsia="Calibri" w:hAnsi="Verdana"/>
          <w:sz w:val="24"/>
          <w:szCs w:val="24"/>
        </w:rPr>
        <w:t>677</w:t>
      </w:r>
      <w:r w:rsidR="005E3C35" w:rsidRPr="00ED4DAF">
        <w:rPr>
          <w:rFonts w:ascii="Verdana" w:eastAsia="Calibri" w:hAnsi="Verdana"/>
          <w:sz w:val="24"/>
          <w:szCs w:val="24"/>
        </w:rPr>
        <w:t>,</w:t>
      </w:r>
      <w:r w:rsidR="005E3C35">
        <w:rPr>
          <w:rFonts w:ascii="Verdana" w:eastAsia="Calibri" w:hAnsi="Verdana"/>
          <w:sz w:val="24"/>
          <w:szCs w:val="24"/>
        </w:rPr>
        <w:t>06</w:t>
      </w:r>
      <w:r w:rsidR="005E3C35" w:rsidRPr="00ED4DAF">
        <w:rPr>
          <w:rFonts w:ascii="Verdana" w:eastAsia="Calibri" w:hAnsi="Verdana"/>
          <w:sz w:val="24"/>
          <w:szCs w:val="24"/>
        </w:rPr>
        <w:t xml:space="preserve"> </w:t>
      </w:r>
      <w:r w:rsidRPr="00ED4DAF">
        <w:rPr>
          <w:rFonts w:ascii="Verdana" w:eastAsia="Calibri" w:hAnsi="Verdana"/>
          <w:sz w:val="24"/>
          <w:szCs w:val="24"/>
        </w:rPr>
        <w:t>zł</w:t>
      </w:r>
    </w:p>
    <w:p w:rsidR="00DE15EC" w:rsidRPr="00ED4DAF" w:rsidRDefault="00DE15EC" w:rsidP="007C38CE">
      <w:pPr>
        <w:spacing w:after="0" w:line="312" w:lineRule="auto"/>
        <w:rPr>
          <w:rFonts w:ascii="Verdana" w:hAnsi="Verdana"/>
          <w:sz w:val="24"/>
          <w:szCs w:val="24"/>
        </w:rPr>
      </w:pPr>
      <w:r w:rsidRPr="00ED4DAF">
        <w:rPr>
          <w:rFonts w:ascii="Verdana" w:eastAsia="Calibri" w:hAnsi="Verdana"/>
          <w:sz w:val="24"/>
          <w:szCs w:val="24"/>
        </w:rPr>
        <w:t>Przeznaczenie</w:t>
      </w:r>
      <w:r w:rsidRPr="00DE15EC">
        <w:rPr>
          <w:rFonts w:ascii="Verdana" w:eastAsia="Calibri" w:hAnsi="Verdana"/>
          <w:sz w:val="24"/>
          <w:szCs w:val="24"/>
        </w:rPr>
        <w:t xml:space="preserve"> </w:t>
      </w:r>
      <w:r w:rsidRPr="00ED4DAF">
        <w:rPr>
          <w:rFonts w:ascii="Verdana" w:eastAsia="Calibri" w:hAnsi="Verdana"/>
          <w:sz w:val="24"/>
          <w:szCs w:val="24"/>
        </w:rPr>
        <w:t>środków:</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I. Zmniejszenie planu wydatków bieżących</w:t>
      </w:r>
      <w:r>
        <w:rPr>
          <w:rFonts w:ascii="Verdana" w:hAnsi="Verdana"/>
          <w:sz w:val="24"/>
          <w:szCs w:val="24"/>
        </w:rPr>
        <w:t xml:space="preserve"> </w:t>
      </w:r>
      <w:r w:rsidRPr="005E3C35">
        <w:rPr>
          <w:rFonts w:ascii="Verdana" w:hAnsi="Verdana"/>
          <w:sz w:val="24"/>
          <w:szCs w:val="24"/>
        </w:rPr>
        <w:t>(-113.522,94),</w:t>
      </w:r>
      <w:r>
        <w:rPr>
          <w:rFonts w:ascii="Verdana" w:hAnsi="Verdana"/>
          <w:sz w:val="24"/>
          <w:szCs w:val="24"/>
        </w:rPr>
        <w:t xml:space="preserve"> </w:t>
      </w:r>
      <w:r w:rsidRPr="005E3C35">
        <w:rPr>
          <w:rFonts w:ascii="Verdana" w:hAnsi="Verdana"/>
          <w:sz w:val="24"/>
          <w:szCs w:val="24"/>
        </w:rPr>
        <w:t>z tego:</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1) zmniejszenie planu wydatków jednostek budżetowych</w:t>
      </w:r>
      <w:r>
        <w:rPr>
          <w:rFonts w:ascii="Verdana" w:hAnsi="Verdana"/>
          <w:sz w:val="24"/>
          <w:szCs w:val="24"/>
        </w:rPr>
        <w:t xml:space="preserve"> </w:t>
      </w:r>
      <w:r w:rsidRPr="005E3C35">
        <w:rPr>
          <w:rFonts w:ascii="Verdana" w:hAnsi="Verdana"/>
          <w:sz w:val="24"/>
          <w:szCs w:val="24"/>
        </w:rPr>
        <w:t>(-174.242,37),</w:t>
      </w:r>
      <w:r>
        <w:rPr>
          <w:rFonts w:ascii="Verdana" w:hAnsi="Verdana"/>
          <w:sz w:val="24"/>
          <w:szCs w:val="24"/>
        </w:rPr>
        <w:t xml:space="preserve"> </w:t>
      </w:r>
      <w:r w:rsidRPr="005E3C35">
        <w:rPr>
          <w:rFonts w:ascii="Verdana" w:hAnsi="Verdana"/>
          <w:sz w:val="24"/>
          <w:szCs w:val="24"/>
        </w:rPr>
        <w:t>w tym:</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a) zmniejszenie planu wydatków na wynagrodzenia i składki od nich naliczane</w:t>
      </w:r>
      <w:r>
        <w:rPr>
          <w:rFonts w:ascii="Verdana" w:hAnsi="Verdana"/>
          <w:sz w:val="24"/>
          <w:szCs w:val="24"/>
        </w:rPr>
        <w:t xml:space="preserve"> </w:t>
      </w:r>
      <w:r w:rsidRPr="005E3C35">
        <w:rPr>
          <w:rFonts w:ascii="Verdana" w:hAnsi="Verdana"/>
          <w:sz w:val="24"/>
          <w:szCs w:val="24"/>
        </w:rPr>
        <w:t>(-51.169,27),</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b) zmniejszenie planu wydatków związanych z realizacją ich statutowych zadań</w:t>
      </w:r>
      <w:r>
        <w:rPr>
          <w:rFonts w:ascii="Verdana" w:hAnsi="Verdana"/>
          <w:sz w:val="24"/>
          <w:szCs w:val="24"/>
        </w:rPr>
        <w:t xml:space="preserve"> </w:t>
      </w:r>
      <w:r w:rsidRPr="005E3C35">
        <w:rPr>
          <w:rFonts w:ascii="Verdana" w:hAnsi="Verdana"/>
          <w:sz w:val="24"/>
          <w:szCs w:val="24"/>
        </w:rPr>
        <w:t>(-139.988,10),</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2) zwiększenie planu wydatków na dotacje na zadania bieżące</w:t>
      </w:r>
      <w:r>
        <w:rPr>
          <w:rFonts w:ascii="Verdana" w:hAnsi="Verdana"/>
          <w:sz w:val="24"/>
          <w:szCs w:val="24"/>
        </w:rPr>
        <w:t xml:space="preserve"> </w:t>
      </w:r>
      <w:r w:rsidRPr="005E3C35">
        <w:rPr>
          <w:rFonts w:ascii="Verdana" w:hAnsi="Verdana"/>
          <w:sz w:val="24"/>
          <w:szCs w:val="24"/>
        </w:rPr>
        <w:t>(23.200,00),</w:t>
      </w:r>
    </w:p>
    <w:p w:rsidR="005E3C35" w:rsidRPr="005E3C35" w:rsidRDefault="005E3C35" w:rsidP="007C38CE">
      <w:pPr>
        <w:spacing w:after="0" w:line="312" w:lineRule="auto"/>
        <w:rPr>
          <w:rFonts w:ascii="Verdana" w:hAnsi="Verdana"/>
          <w:sz w:val="24"/>
          <w:szCs w:val="24"/>
        </w:rPr>
      </w:pPr>
      <w:r w:rsidRPr="005E3C35">
        <w:rPr>
          <w:rFonts w:ascii="Verdana" w:hAnsi="Verdana"/>
          <w:sz w:val="24"/>
          <w:szCs w:val="24"/>
        </w:rPr>
        <w:t>3) zwiększenie planu wydatków na świadczenia na rzecz osób fizycznych</w:t>
      </w:r>
      <w:r>
        <w:rPr>
          <w:rFonts w:ascii="Verdana" w:hAnsi="Verdana"/>
          <w:sz w:val="24"/>
          <w:szCs w:val="24"/>
        </w:rPr>
        <w:t xml:space="preserve"> </w:t>
      </w:r>
      <w:r w:rsidRPr="005E3C35">
        <w:rPr>
          <w:rFonts w:ascii="Verdana" w:hAnsi="Verdana"/>
          <w:sz w:val="24"/>
          <w:szCs w:val="24"/>
        </w:rPr>
        <w:t>(37.519,43).</w:t>
      </w:r>
    </w:p>
    <w:p w:rsidR="00DE15EC" w:rsidRDefault="005E3C35" w:rsidP="007C38CE">
      <w:pPr>
        <w:spacing w:after="240" w:line="312" w:lineRule="auto"/>
        <w:rPr>
          <w:rFonts w:ascii="Verdana" w:hAnsi="Verdana"/>
          <w:sz w:val="24"/>
          <w:szCs w:val="24"/>
        </w:rPr>
      </w:pPr>
      <w:r w:rsidRPr="005E3C35">
        <w:rPr>
          <w:rFonts w:ascii="Verdana" w:hAnsi="Verdana"/>
          <w:sz w:val="24"/>
          <w:szCs w:val="24"/>
        </w:rPr>
        <w:t>II. Zwiększenie planu wydatków na inwestycje i zakupy inwestycyjne</w:t>
      </w:r>
      <w:r>
        <w:rPr>
          <w:rFonts w:ascii="Verdana" w:hAnsi="Verdana"/>
          <w:sz w:val="24"/>
          <w:szCs w:val="24"/>
        </w:rPr>
        <w:t xml:space="preserve"> </w:t>
      </w:r>
      <w:r w:rsidRPr="005E3C35">
        <w:rPr>
          <w:rFonts w:ascii="Verdana" w:hAnsi="Verdana"/>
          <w:sz w:val="24"/>
          <w:szCs w:val="24"/>
        </w:rPr>
        <w:t>(166.200,00).</w:t>
      </w:r>
    </w:p>
    <w:p w:rsidR="00F8374A" w:rsidRPr="00D35943" w:rsidRDefault="00F8374A" w:rsidP="00D35943">
      <w:pPr>
        <w:pStyle w:val="Nagwek2"/>
        <w:rPr>
          <w:rFonts w:ascii="Verdana" w:hAnsi="Verdana"/>
        </w:rPr>
      </w:pPr>
      <w:bookmarkStart w:id="31" w:name="_Toc165553251"/>
      <w:bookmarkStart w:id="32" w:name="_Toc165553582"/>
      <w:bookmarkStart w:id="33" w:name="_Toc167093169"/>
      <w:bookmarkStart w:id="34" w:name="_Toc198896945"/>
      <w:r w:rsidRPr="00D35943">
        <w:rPr>
          <w:rFonts w:ascii="Verdana" w:hAnsi="Verdana"/>
        </w:rPr>
        <w:t>ZAŁĄCZNIKI TABELARYCZNE</w:t>
      </w:r>
      <w:bookmarkEnd w:id="31"/>
      <w:bookmarkEnd w:id="32"/>
      <w:bookmarkEnd w:id="33"/>
      <w:bookmarkEnd w:id="34"/>
    </w:p>
    <w:p w:rsidR="00F8374A" w:rsidRPr="00417F2B" w:rsidRDefault="00F8374A" w:rsidP="007C38CE">
      <w:pPr>
        <w:spacing w:after="240" w:line="312" w:lineRule="auto"/>
        <w:rPr>
          <w:rFonts w:ascii="Verdana" w:hAnsi="Verdana"/>
        </w:rPr>
      </w:pPr>
      <w:r w:rsidRPr="00417F2B">
        <w:rPr>
          <w:rFonts w:ascii="Verdana" w:hAnsi="Verdana"/>
        </w:rPr>
        <w:t>(część tabel ze względu na skomplikowaną konstrukcję nie jest dostępna cyfrowo, możliwy kontakt telefoniczny z  Wydziałem Finansowym w celu przekazania informacji)</w:t>
      </w:r>
    </w:p>
    <w:p w:rsidR="00F8374A" w:rsidRPr="0066300B" w:rsidRDefault="00F8374A" w:rsidP="007C38CE">
      <w:pPr>
        <w:spacing w:after="240" w:line="312" w:lineRule="auto"/>
        <w:rPr>
          <w:rFonts w:ascii="Verdana" w:hAnsi="Verdana"/>
        </w:rPr>
      </w:pPr>
      <w:r w:rsidRPr="0066300B">
        <w:rPr>
          <w:rFonts w:ascii="Verdana" w:hAnsi="Verdana"/>
        </w:rPr>
        <w:t>Realizacja planowanych dochodów i wydatków Miasta Wrocławia z uwzględnieniem wyniku finansowego</w:t>
      </w:r>
    </w:p>
    <w:p w:rsidR="00F8374A" w:rsidRPr="0097511E" w:rsidRDefault="00F8374A" w:rsidP="007C38CE">
      <w:pPr>
        <w:spacing w:after="240" w:line="312" w:lineRule="auto"/>
        <w:rPr>
          <w:rFonts w:ascii="Verdana" w:hAnsi="Verdana"/>
        </w:rPr>
      </w:pPr>
      <w:r w:rsidRPr="0097511E">
        <w:rPr>
          <w:rFonts w:ascii="Verdana" w:hAnsi="Verdana"/>
        </w:rPr>
        <w:t>Wykonanie planu dochodów Miasta według źródeł i klasyfikacji budżetowej</w:t>
      </w:r>
    </w:p>
    <w:p w:rsidR="00F8374A" w:rsidRPr="0097511E" w:rsidRDefault="00F8374A" w:rsidP="007C38CE">
      <w:pPr>
        <w:spacing w:after="240" w:line="312" w:lineRule="auto"/>
        <w:rPr>
          <w:rFonts w:ascii="Verdana" w:hAnsi="Verdana"/>
        </w:rPr>
      </w:pPr>
      <w:r w:rsidRPr="0097511E">
        <w:rPr>
          <w:rFonts w:ascii="Verdana" w:hAnsi="Verdana"/>
        </w:rPr>
        <w:t>Struktura wykonania wydatków ogółem</w:t>
      </w:r>
    </w:p>
    <w:p w:rsidR="00F8374A" w:rsidRPr="0097511E" w:rsidRDefault="00F8374A" w:rsidP="007C38CE">
      <w:pPr>
        <w:spacing w:after="240" w:line="312" w:lineRule="auto"/>
        <w:rPr>
          <w:rFonts w:ascii="Verdana" w:hAnsi="Verdana"/>
        </w:rPr>
      </w:pPr>
      <w:r w:rsidRPr="0097511E">
        <w:rPr>
          <w:rFonts w:ascii="Verdana" w:hAnsi="Verdana"/>
        </w:rPr>
        <w:t>Wykonanie planu wydatków Miasta</w:t>
      </w:r>
    </w:p>
    <w:p w:rsidR="00F8374A" w:rsidRPr="0097511E" w:rsidRDefault="00F8374A" w:rsidP="007C38CE">
      <w:pPr>
        <w:spacing w:after="240" w:line="312" w:lineRule="auto"/>
        <w:rPr>
          <w:rFonts w:ascii="Verdana" w:hAnsi="Verdana"/>
        </w:rPr>
      </w:pPr>
      <w:r w:rsidRPr="0097511E">
        <w:rPr>
          <w:rFonts w:ascii="Verdana" w:hAnsi="Verdana"/>
        </w:rPr>
        <w:t>Wykon</w:t>
      </w:r>
      <w:r>
        <w:rPr>
          <w:rFonts w:ascii="Verdana" w:hAnsi="Verdana"/>
        </w:rPr>
        <w:t>anie planu wydatków majątkowych</w:t>
      </w:r>
    </w:p>
    <w:p w:rsidR="00F8374A" w:rsidRPr="0097511E" w:rsidRDefault="00F8374A" w:rsidP="007C38CE">
      <w:pPr>
        <w:spacing w:after="240" w:line="312" w:lineRule="auto"/>
        <w:rPr>
          <w:rFonts w:ascii="Verdana" w:hAnsi="Verdana"/>
        </w:rPr>
      </w:pPr>
      <w:r w:rsidRPr="0097511E">
        <w:rPr>
          <w:rFonts w:ascii="Verdana" w:hAnsi="Verdana"/>
        </w:rPr>
        <w:lastRenderedPageBreak/>
        <w:t>Wykonanie planu dotacji udzielonych z budżetu Miasta dla jednostek sektora finansów publiczny</w:t>
      </w:r>
      <w:r>
        <w:rPr>
          <w:rFonts w:ascii="Verdana" w:hAnsi="Verdana"/>
        </w:rPr>
        <w:t>ch</w:t>
      </w:r>
    </w:p>
    <w:p w:rsidR="00F8374A" w:rsidRPr="0097511E" w:rsidRDefault="00F8374A" w:rsidP="007C38CE">
      <w:pPr>
        <w:spacing w:after="240" w:line="312" w:lineRule="auto"/>
        <w:rPr>
          <w:rFonts w:ascii="Verdana" w:hAnsi="Verdana"/>
        </w:rPr>
      </w:pPr>
      <w:r w:rsidRPr="0097511E">
        <w:rPr>
          <w:rFonts w:ascii="Verdana" w:hAnsi="Verdana"/>
        </w:rPr>
        <w:t xml:space="preserve">Wykonanie planu dotacji udzielonych z budżetu Miasta dla jednostek spoza </w:t>
      </w:r>
      <w:r>
        <w:rPr>
          <w:rFonts w:ascii="Verdana" w:hAnsi="Verdana"/>
        </w:rPr>
        <w:t>sektora finansów publicznych</w:t>
      </w:r>
    </w:p>
    <w:p w:rsidR="00F8374A" w:rsidRPr="0097511E" w:rsidRDefault="00F8374A" w:rsidP="007C38CE">
      <w:pPr>
        <w:spacing w:after="240" w:line="312" w:lineRule="auto"/>
        <w:rPr>
          <w:rFonts w:ascii="Verdana" w:hAnsi="Verdana"/>
        </w:rPr>
      </w:pPr>
      <w:r w:rsidRPr="0097511E">
        <w:rPr>
          <w:rFonts w:ascii="Verdana" w:hAnsi="Verdana"/>
        </w:rPr>
        <w:t>Wykonanie planu przychodów i kosztów samorządowych zakładów budżetowych</w:t>
      </w:r>
    </w:p>
    <w:p w:rsidR="00F8374A" w:rsidRPr="0097511E" w:rsidRDefault="00F8374A" w:rsidP="007C38CE">
      <w:pPr>
        <w:spacing w:after="240" w:line="312" w:lineRule="auto"/>
        <w:rPr>
          <w:rFonts w:ascii="Verdana" w:hAnsi="Verdana"/>
        </w:rPr>
      </w:pPr>
      <w:r w:rsidRPr="0097511E">
        <w:rPr>
          <w:rFonts w:ascii="Verdana" w:hAnsi="Verdana"/>
        </w:rPr>
        <w:t>Wykonanie planu dochodów i wydatków rachunków dochodów samorządowych je</w:t>
      </w:r>
      <w:r>
        <w:rPr>
          <w:rFonts w:ascii="Verdana" w:hAnsi="Verdana"/>
        </w:rPr>
        <w:t>dnostek budżetowych</w:t>
      </w:r>
    </w:p>
    <w:p w:rsidR="00F8374A" w:rsidRPr="0097511E" w:rsidRDefault="00F8374A" w:rsidP="007C38CE">
      <w:pPr>
        <w:spacing w:after="240" w:line="312" w:lineRule="auto"/>
        <w:rPr>
          <w:rFonts w:ascii="Verdana" w:hAnsi="Verdana"/>
        </w:rPr>
      </w:pPr>
      <w:r w:rsidRPr="0097511E">
        <w:rPr>
          <w:rFonts w:ascii="Verdana" w:hAnsi="Verdana"/>
        </w:rPr>
        <w:t>Wykonanie planu dochodów i wydatków związanych  z realizacją zadań z zakresu administracji rządowej i innych zadań zleconych Miastu, zadań wykonywanych na mocy porozumień z organami administracji rządowej oraz zadań realizowanych w drodze umów lub porozumień między jedno</w:t>
      </w:r>
      <w:r>
        <w:rPr>
          <w:rFonts w:ascii="Verdana" w:hAnsi="Verdana"/>
        </w:rPr>
        <w:t>stkami samorządu terytorialnego</w:t>
      </w:r>
    </w:p>
    <w:p w:rsidR="00F8374A" w:rsidRPr="0097511E" w:rsidRDefault="00F8374A" w:rsidP="007C38CE">
      <w:pPr>
        <w:spacing w:after="240" w:line="312" w:lineRule="auto"/>
        <w:rPr>
          <w:rFonts w:ascii="Verdana" w:hAnsi="Verdana"/>
        </w:rPr>
      </w:pPr>
      <w:r w:rsidRPr="0097511E">
        <w:rPr>
          <w:rFonts w:ascii="Verdana" w:hAnsi="Verdana"/>
        </w:rPr>
        <w:t>Wykonanie planu dochodów związanych z realizacją zadań z zakresu administracji rządowej podlegających przekazaniu do budżetu państwa</w:t>
      </w:r>
    </w:p>
    <w:p w:rsidR="00F8374A" w:rsidRPr="0097511E" w:rsidRDefault="00F8374A" w:rsidP="007C38CE">
      <w:pPr>
        <w:spacing w:after="240" w:line="312" w:lineRule="auto"/>
        <w:rPr>
          <w:rFonts w:ascii="Verdana" w:hAnsi="Verdana"/>
        </w:rPr>
      </w:pPr>
      <w:r w:rsidRPr="0097511E">
        <w:rPr>
          <w:rFonts w:ascii="Verdana" w:hAnsi="Verdana"/>
        </w:rPr>
        <w:t>Wykonanie planu środków na zadania realizowane przez Rady Osiedli</w:t>
      </w:r>
    </w:p>
    <w:p w:rsidR="00F8374A" w:rsidRPr="0097511E" w:rsidRDefault="00F8374A" w:rsidP="007C38CE">
      <w:pPr>
        <w:spacing w:after="240" w:line="312" w:lineRule="auto"/>
        <w:rPr>
          <w:rFonts w:ascii="Verdana" w:hAnsi="Verdana"/>
        </w:rPr>
      </w:pPr>
      <w:r w:rsidRPr="0097511E">
        <w:rPr>
          <w:rFonts w:ascii="Verdana" w:hAnsi="Verdana"/>
        </w:rPr>
        <w:t xml:space="preserve">Przychody i rozchody związane z finansowaniem deficytu oraz ze spłatą zobowiązań </w:t>
      </w:r>
      <w:r>
        <w:rPr>
          <w:rFonts w:ascii="Verdana" w:hAnsi="Verdana"/>
        </w:rPr>
        <w:t>Miasta</w:t>
      </w:r>
    </w:p>
    <w:p w:rsidR="00F8374A" w:rsidRPr="0097511E" w:rsidRDefault="00F8374A" w:rsidP="007C38CE">
      <w:pPr>
        <w:spacing w:after="240" w:line="312" w:lineRule="auto"/>
        <w:rPr>
          <w:rFonts w:ascii="Verdana" w:hAnsi="Verdana"/>
        </w:rPr>
      </w:pPr>
      <w:r w:rsidRPr="0097511E">
        <w:rPr>
          <w:rFonts w:ascii="Verdana" w:hAnsi="Verdana"/>
        </w:rPr>
        <w:t>Zobowiązania finansowe</w:t>
      </w:r>
      <w:r>
        <w:rPr>
          <w:rFonts w:ascii="Verdana" w:hAnsi="Verdana"/>
        </w:rPr>
        <w:t xml:space="preserve"> Miasta według tytułów dłużnych</w:t>
      </w:r>
    </w:p>
    <w:p w:rsidR="00F8374A" w:rsidRDefault="00F8374A" w:rsidP="007C38CE">
      <w:pPr>
        <w:spacing w:after="240" w:line="312" w:lineRule="auto"/>
        <w:rPr>
          <w:rFonts w:ascii="Verdana" w:hAnsi="Verdana"/>
        </w:rPr>
      </w:pPr>
      <w:r w:rsidRPr="0097511E">
        <w:rPr>
          <w:rFonts w:ascii="Verdana" w:hAnsi="Verdana"/>
        </w:rPr>
        <w:t>Wykonanie planu dochodów z opłat za wydane zezwolenia n</w:t>
      </w:r>
      <w:r w:rsidR="003534A6">
        <w:rPr>
          <w:rFonts w:ascii="Verdana" w:hAnsi="Verdana"/>
        </w:rPr>
        <w:t xml:space="preserve">a sprzedaż napojów alkoholowych </w:t>
      </w:r>
      <w:r w:rsidRPr="0097511E">
        <w:rPr>
          <w:rFonts w:ascii="Verdana" w:hAnsi="Verdana"/>
        </w:rPr>
        <w:t>oraz opłat za korzystanie z tych zezwoleń i wykonanie planu wydatków na zadania wynikające z Gminnego Programu Profilaktyki i Rozwiązywania Problemów Alkoholowych</w:t>
      </w:r>
      <w:r>
        <w:rPr>
          <w:rFonts w:ascii="Verdana" w:hAnsi="Verdana"/>
        </w:rPr>
        <w:t xml:space="preserve"> oraz P</w:t>
      </w:r>
      <w:r w:rsidRPr="0097511E">
        <w:rPr>
          <w:rFonts w:ascii="Verdana" w:hAnsi="Verdana"/>
        </w:rPr>
        <w:t xml:space="preserve">rzeciwdziałania Narkomanii </w:t>
      </w:r>
    </w:p>
    <w:p w:rsidR="00F8374A" w:rsidRDefault="00F8374A" w:rsidP="007C38CE">
      <w:pPr>
        <w:spacing w:after="240" w:line="312" w:lineRule="auto"/>
        <w:rPr>
          <w:rFonts w:ascii="Verdana" w:hAnsi="Verdana"/>
        </w:rPr>
      </w:pPr>
      <w:r w:rsidRPr="0097511E">
        <w:rPr>
          <w:rFonts w:ascii="Verdana" w:hAnsi="Verdana"/>
        </w:rPr>
        <w:t xml:space="preserve">Wykonanie planu dochodów z opłat za wydane zezwolenia na sprzedaż napojów alkoholowych </w:t>
      </w:r>
      <w:r>
        <w:rPr>
          <w:rFonts w:ascii="Verdana" w:hAnsi="Verdana"/>
        </w:rPr>
        <w:t>w obrocie hurtowym oraz</w:t>
      </w:r>
      <w:r w:rsidRPr="0097511E">
        <w:rPr>
          <w:rFonts w:ascii="Verdana" w:hAnsi="Verdana"/>
        </w:rPr>
        <w:t xml:space="preserve"> wykonanie planu wydatków na </w:t>
      </w:r>
      <w:r>
        <w:rPr>
          <w:rFonts w:ascii="Verdana" w:hAnsi="Verdana"/>
        </w:rPr>
        <w:t>działania mające na celu realizację lokalnej międzysektorowej polityki przeciwdziałania negatywnym skutkom spożywania alkoholu</w:t>
      </w:r>
      <w:r w:rsidRPr="0097511E">
        <w:rPr>
          <w:rFonts w:ascii="Verdana" w:hAnsi="Verdana"/>
        </w:rPr>
        <w:t xml:space="preserve"> </w:t>
      </w:r>
    </w:p>
    <w:p w:rsidR="00F8374A" w:rsidRPr="0097511E" w:rsidRDefault="00F8374A" w:rsidP="007C38CE">
      <w:pPr>
        <w:spacing w:after="240" w:line="312" w:lineRule="auto"/>
        <w:rPr>
          <w:rFonts w:ascii="Verdana" w:hAnsi="Verdana"/>
        </w:rPr>
      </w:pPr>
      <w:r w:rsidRPr="0097511E">
        <w:rPr>
          <w:rFonts w:ascii="Verdana" w:hAnsi="Verdana"/>
        </w:rPr>
        <w:t xml:space="preserve">Wykonanie planu dochodów z opłat i kar za korzystanie ze środowiska </w:t>
      </w:r>
      <w:r>
        <w:rPr>
          <w:rFonts w:ascii="Verdana" w:hAnsi="Verdana"/>
        </w:rPr>
        <w:t>oraz</w:t>
      </w:r>
      <w:r w:rsidRPr="0097511E">
        <w:rPr>
          <w:rFonts w:ascii="Verdana" w:hAnsi="Verdana"/>
        </w:rPr>
        <w:t xml:space="preserve"> wykonanie planu wydatków </w:t>
      </w:r>
      <w:r>
        <w:rPr>
          <w:rFonts w:ascii="Verdana" w:hAnsi="Verdana"/>
        </w:rPr>
        <w:t>nimi finansowanych</w:t>
      </w:r>
    </w:p>
    <w:p w:rsidR="00F8374A" w:rsidRDefault="00F8374A" w:rsidP="007C38CE">
      <w:pPr>
        <w:spacing w:after="240" w:line="312" w:lineRule="auto"/>
        <w:rPr>
          <w:rFonts w:ascii="Verdana" w:hAnsi="Verdana"/>
        </w:rPr>
      </w:pPr>
      <w:r w:rsidRPr="0097511E">
        <w:rPr>
          <w:rFonts w:ascii="Verdana" w:hAnsi="Verdana"/>
        </w:rPr>
        <w:t xml:space="preserve">Wykonanie planu dochodów z opłat za gospodarowanie odpadami komunalnymi </w:t>
      </w:r>
      <w:r>
        <w:rPr>
          <w:rFonts w:ascii="Verdana" w:hAnsi="Verdana"/>
        </w:rPr>
        <w:t xml:space="preserve">oraz </w:t>
      </w:r>
      <w:r w:rsidRPr="0097511E">
        <w:rPr>
          <w:rFonts w:ascii="Verdana" w:hAnsi="Verdana"/>
        </w:rPr>
        <w:t>wykonanie planu wydatków na pokrycie kosztów funkcjonowania systemu gosp</w:t>
      </w:r>
      <w:r>
        <w:rPr>
          <w:rFonts w:ascii="Verdana" w:hAnsi="Verdana"/>
        </w:rPr>
        <w:t>odarowania odpadami komunalnymi</w:t>
      </w:r>
    </w:p>
    <w:p w:rsidR="00F8374A" w:rsidRDefault="00F8374A" w:rsidP="007C38CE">
      <w:pPr>
        <w:spacing w:after="240" w:line="312" w:lineRule="auto"/>
        <w:rPr>
          <w:rFonts w:ascii="Verdana" w:hAnsi="Verdana"/>
        </w:rPr>
      </w:pPr>
      <w:r w:rsidRPr="0097511E">
        <w:rPr>
          <w:rFonts w:ascii="Verdana" w:hAnsi="Verdana"/>
        </w:rPr>
        <w:lastRenderedPageBreak/>
        <w:t xml:space="preserve">Wykonanie planu dochodów z opłat </w:t>
      </w:r>
      <w:r>
        <w:rPr>
          <w:rFonts w:ascii="Verdana" w:hAnsi="Verdana"/>
        </w:rPr>
        <w:t xml:space="preserve">związanych z postojem pojazdów samochodowych w śródmiejskiej strefie płatnego parkowania i wykonanie planu wydatków nimi finansowanych </w:t>
      </w:r>
    </w:p>
    <w:p w:rsidR="00F8374A" w:rsidRDefault="00F8374A" w:rsidP="007C38CE">
      <w:pPr>
        <w:spacing w:after="240" w:line="312" w:lineRule="auto"/>
        <w:rPr>
          <w:rFonts w:ascii="Verdana" w:hAnsi="Verdana"/>
        </w:rPr>
      </w:pPr>
      <w:r w:rsidRPr="0097511E">
        <w:rPr>
          <w:rFonts w:ascii="Verdana" w:hAnsi="Verdana"/>
        </w:rPr>
        <w:t xml:space="preserve">Wykonanie planu wydatków na programy finansowane </w:t>
      </w:r>
      <w:r>
        <w:rPr>
          <w:rFonts w:ascii="Verdana" w:hAnsi="Verdana"/>
        </w:rPr>
        <w:t>z udziałem środków europejskich</w:t>
      </w:r>
    </w:p>
    <w:p w:rsidR="00F8374A" w:rsidRDefault="00F8374A" w:rsidP="007C38CE">
      <w:pPr>
        <w:spacing w:after="240" w:line="312" w:lineRule="auto"/>
        <w:rPr>
          <w:rFonts w:ascii="Verdana" w:hAnsi="Verdana"/>
        </w:rPr>
      </w:pPr>
      <w:r>
        <w:rPr>
          <w:rFonts w:ascii="Verdana" w:hAnsi="Verdana"/>
        </w:rPr>
        <w:t>Wykonanie planu środków wynikających z przepisów o Fu</w:t>
      </w:r>
      <w:r w:rsidRPr="0097511E">
        <w:rPr>
          <w:rFonts w:ascii="Verdana" w:hAnsi="Verdana"/>
        </w:rPr>
        <w:t>nduszu Przeciwdziałania COVID-19</w:t>
      </w:r>
      <w:r>
        <w:rPr>
          <w:rFonts w:ascii="Verdana" w:hAnsi="Verdana"/>
        </w:rPr>
        <w:t xml:space="preserve"> i wykonanie planu wydatków nimi finansowanych</w:t>
      </w:r>
    </w:p>
    <w:p w:rsidR="00F8374A" w:rsidRDefault="00F8374A" w:rsidP="007C38CE">
      <w:pPr>
        <w:spacing w:after="240" w:line="312" w:lineRule="auto"/>
        <w:rPr>
          <w:rFonts w:ascii="Verdana" w:hAnsi="Verdana"/>
        </w:rPr>
      </w:pPr>
      <w:r>
        <w:rPr>
          <w:rFonts w:ascii="Verdana" w:hAnsi="Verdana"/>
        </w:rPr>
        <w:t>Wykonanie planu środków z Funduszu Pomocy i wykonanie planu wydatków nimi finansowanych</w:t>
      </w:r>
    </w:p>
    <w:p w:rsidR="00F8374A" w:rsidRPr="0097511E" w:rsidRDefault="00F8374A" w:rsidP="007C38CE">
      <w:pPr>
        <w:spacing w:after="240" w:line="312" w:lineRule="auto"/>
        <w:rPr>
          <w:rFonts w:ascii="Verdana" w:hAnsi="Verdana"/>
        </w:rPr>
      </w:pPr>
      <w:r w:rsidRPr="0097511E">
        <w:rPr>
          <w:rFonts w:ascii="Verdana" w:hAnsi="Verdana"/>
        </w:rPr>
        <w:t>Zmiany w planie wydatków na realizację programów finansowanych z udziałem środków, o k</w:t>
      </w:r>
      <w:r>
        <w:rPr>
          <w:rFonts w:ascii="Verdana" w:hAnsi="Verdana"/>
        </w:rPr>
        <w:t>tórych mowa w art. 5 ust. 1 pkt</w:t>
      </w:r>
      <w:r w:rsidRPr="0097511E">
        <w:rPr>
          <w:rFonts w:ascii="Verdana" w:hAnsi="Verdana"/>
        </w:rPr>
        <w:t xml:space="preserve"> 2 i 3 ustawy o finansach publiczny</w:t>
      </w:r>
      <w:r>
        <w:rPr>
          <w:rFonts w:ascii="Verdana" w:hAnsi="Verdana"/>
        </w:rPr>
        <w:t>ch, dokonane w trakcie roku 202</w:t>
      </w:r>
      <w:r w:rsidR="003534A6">
        <w:rPr>
          <w:rFonts w:ascii="Verdana" w:hAnsi="Verdana"/>
        </w:rPr>
        <w:t>4</w:t>
      </w:r>
    </w:p>
    <w:p w:rsidR="00F8374A" w:rsidRPr="0097511E" w:rsidRDefault="00F8374A" w:rsidP="007C38CE">
      <w:pPr>
        <w:spacing w:after="240" w:line="312" w:lineRule="auto"/>
        <w:rPr>
          <w:rFonts w:ascii="Verdana" w:hAnsi="Verdana"/>
        </w:rPr>
      </w:pPr>
      <w:r w:rsidRPr="0097511E">
        <w:rPr>
          <w:rFonts w:ascii="Verdana" w:hAnsi="Verdana"/>
        </w:rPr>
        <w:t>Stopień zaawansowania realizacji przedsięwzięć wieloletnich według stanu</w:t>
      </w:r>
      <w:r>
        <w:rPr>
          <w:rFonts w:ascii="Verdana" w:hAnsi="Verdana"/>
        </w:rPr>
        <w:t xml:space="preserve"> na dzień 31.12.202</w:t>
      </w:r>
      <w:r w:rsidR="003534A6">
        <w:rPr>
          <w:rFonts w:ascii="Verdana" w:hAnsi="Verdana"/>
        </w:rPr>
        <w:t>4</w:t>
      </w:r>
      <w:r>
        <w:rPr>
          <w:rFonts w:ascii="Verdana" w:hAnsi="Verdana"/>
        </w:rPr>
        <w:t xml:space="preserve"> roku</w:t>
      </w:r>
    </w:p>
    <w:p w:rsidR="00F8374A" w:rsidRPr="0097511E" w:rsidRDefault="00F8374A" w:rsidP="007C38CE">
      <w:pPr>
        <w:spacing w:line="312" w:lineRule="auto"/>
        <w:rPr>
          <w:rFonts w:ascii="Verdana" w:hAnsi="Verdana"/>
        </w:rPr>
      </w:pPr>
      <w:r w:rsidRPr="0097511E">
        <w:rPr>
          <w:rFonts w:ascii="Verdana" w:hAnsi="Verdana"/>
        </w:rPr>
        <w:t>Wykaz samorządowych jednostek budżetowych wraz z zestawieniem dochodów i wydatków na rachunku, o którym mowa w art. 223 ust. 1</w:t>
      </w:r>
      <w:r>
        <w:rPr>
          <w:rFonts w:ascii="Verdana" w:hAnsi="Verdana"/>
        </w:rPr>
        <w:t xml:space="preserve"> ustawy o finansach publicznych</w:t>
      </w:r>
    </w:p>
    <w:sectPr w:rsidR="00F8374A" w:rsidRPr="0097511E" w:rsidSect="0059077D">
      <w:footerReference w:type="default" r:id="rId8"/>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E0D" w:rsidRDefault="00FF0E0D" w:rsidP="00F44D11">
      <w:pPr>
        <w:spacing w:after="0" w:line="240" w:lineRule="auto"/>
      </w:pPr>
      <w:r>
        <w:separator/>
      </w:r>
    </w:p>
  </w:endnote>
  <w:endnote w:type="continuationSeparator" w:id="0">
    <w:p w:rsidR="00FF0E0D" w:rsidRDefault="00FF0E0D" w:rsidP="00F44D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ndale Sans UI">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10401"/>
      <w:docPartObj>
        <w:docPartGallery w:val="Page Numbers (Bottom of Page)"/>
        <w:docPartUnique/>
      </w:docPartObj>
    </w:sdtPr>
    <w:sdtContent>
      <w:p w:rsidR="00FF0E0D" w:rsidRDefault="00FF0E0D">
        <w:pPr>
          <w:pStyle w:val="Stopka"/>
          <w:jc w:val="right"/>
        </w:pPr>
        <w:fldSimple w:instr=" PAGE   \* MERGEFORMAT ">
          <w:r w:rsidR="008E465D">
            <w:rPr>
              <w:noProof/>
            </w:rPr>
            <w:t>1</w:t>
          </w:r>
        </w:fldSimple>
      </w:p>
    </w:sdtContent>
  </w:sdt>
  <w:p w:rsidR="00FF0E0D" w:rsidRDefault="00FF0E0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E0D" w:rsidRDefault="00FF0E0D" w:rsidP="00F44D11">
      <w:pPr>
        <w:spacing w:after="0" w:line="240" w:lineRule="auto"/>
      </w:pPr>
      <w:r>
        <w:separator/>
      </w:r>
    </w:p>
  </w:footnote>
  <w:footnote w:type="continuationSeparator" w:id="0">
    <w:p w:rsidR="00FF0E0D" w:rsidRDefault="00FF0E0D" w:rsidP="00F44D11">
      <w:pPr>
        <w:spacing w:after="0" w:line="240" w:lineRule="auto"/>
      </w:pPr>
      <w:r>
        <w:continuationSeparator/>
      </w:r>
    </w:p>
  </w:footnote>
  <w:footnote w:id="1">
    <w:p w:rsidR="00FF0E0D" w:rsidRDefault="00FF0E0D" w:rsidP="00F44D11">
      <w:pPr>
        <w:pStyle w:val="Tekstprzypisudolnego"/>
      </w:pPr>
      <w:r>
        <w:rPr>
          <w:rStyle w:val="Odwoanieprzypisudolnego"/>
        </w:rPr>
        <w:footnoteRef/>
      </w:r>
      <w:r>
        <w:t xml:space="preserve"> Zmiany testu jednolitego wymienionej ustawy zostały ogłoszone w Dz. U. z 2024 r. poz. 1572, 1717, 1756 i 1907 oraz z 2025 r. poz. 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6"/>
    <w:lvl w:ilvl="0">
      <w:start w:val="1"/>
      <w:numFmt w:val="bullet"/>
      <w:lvlText w:val="-"/>
      <w:lvlJc w:val="left"/>
      <w:pPr>
        <w:tabs>
          <w:tab w:val="num" w:pos="720"/>
        </w:tabs>
        <w:ind w:left="720" w:hanging="360"/>
      </w:pPr>
      <w:rPr>
        <w:rFonts w:ascii="Verdana" w:hAnsi="Verdana" w:cs="Verdana"/>
      </w:rPr>
    </w:lvl>
    <w:lvl w:ilvl="1">
      <w:start w:val="1"/>
      <w:numFmt w:val="bullet"/>
      <w:lvlText w:val="o"/>
      <w:lvlJc w:val="left"/>
      <w:pPr>
        <w:tabs>
          <w:tab w:val="num" w:pos="1068"/>
        </w:tabs>
        <w:ind w:left="1068" w:hanging="360"/>
      </w:pPr>
      <w:rPr>
        <w:rFonts w:ascii="Courier New" w:hAnsi="Courier New" w:cs="Courier New"/>
      </w:rPr>
    </w:lvl>
    <w:lvl w:ilvl="2">
      <w:start w:val="1"/>
      <w:numFmt w:val="bullet"/>
      <w:lvlText w:val=""/>
      <w:lvlJc w:val="left"/>
      <w:pPr>
        <w:tabs>
          <w:tab w:val="num" w:pos="1788"/>
        </w:tabs>
        <w:ind w:left="1788" w:hanging="360"/>
      </w:pPr>
      <w:rPr>
        <w:rFonts w:ascii="Wingdings" w:hAnsi="Wingdings" w:cs="Wingdings"/>
      </w:rPr>
    </w:lvl>
    <w:lvl w:ilvl="3">
      <w:start w:val="1"/>
      <w:numFmt w:val="bullet"/>
      <w:lvlText w:val=""/>
      <w:lvlJc w:val="left"/>
      <w:pPr>
        <w:tabs>
          <w:tab w:val="num" w:pos="2508"/>
        </w:tabs>
        <w:ind w:left="2508" w:hanging="360"/>
      </w:pPr>
      <w:rPr>
        <w:rFonts w:ascii="Symbol" w:hAnsi="Symbol" w:cs="Symbol"/>
      </w:rPr>
    </w:lvl>
    <w:lvl w:ilvl="4">
      <w:start w:val="1"/>
      <w:numFmt w:val="bullet"/>
      <w:lvlText w:val="o"/>
      <w:lvlJc w:val="left"/>
      <w:pPr>
        <w:tabs>
          <w:tab w:val="num" w:pos="3228"/>
        </w:tabs>
        <w:ind w:left="3228" w:hanging="360"/>
      </w:pPr>
      <w:rPr>
        <w:rFonts w:ascii="Courier New" w:hAnsi="Courier New" w:cs="Courier New"/>
      </w:rPr>
    </w:lvl>
    <w:lvl w:ilvl="5">
      <w:start w:val="1"/>
      <w:numFmt w:val="bullet"/>
      <w:lvlText w:val=""/>
      <w:lvlJc w:val="left"/>
      <w:pPr>
        <w:tabs>
          <w:tab w:val="num" w:pos="3948"/>
        </w:tabs>
        <w:ind w:left="3948" w:hanging="360"/>
      </w:pPr>
      <w:rPr>
        <w:rFonts w:ascii="Wingdings" w:hAnsi="Wingdings" w:cs="Wingdings"/>
      </w:rPr>
    </w:lvl>
    <w:lvl w:ilvl="6">
      <w:start w:val="1"/>
      <w:numFmt w:val="bullet"/>
      <w:lvlText w:val=""/>
      <w:lvlJc w:val="left"/>
      <w:pPr>
        <w:tabs>
          <w:tab w:val="num" w:pos="4668"/>
        </w:tabs>
        <w:ind w:left="4668" w:hanging="360"/>
      </w:pPr>
      <w:rPr>
        <w:rFonts w:ascii="Symbol" w:hAnsi="Symbol" w:cs="Symbol"/>
      </w:rPr>
    </w:lvl>
    <w:lvl w:ilvl="7">
      <w:start w:val="1"/>
      <w:numFmt w:val="bullet"/>
      <w:lvlText w:val="o"/>
      <w:lvlJc w:val="left"/>
      <w:pPr>
        <w:tabs>
          <w:tab w:val="num" w:pos="5388"/>
        </w:tabs>
        <w:ind w:left="5388" w:hanging="360"/>
      </w:pPr>
      <w:rPr>
        <w:rFonts w:ascii="Courier New" w:hAnsi="Courier New" w:cs="Courier New"/>
      </w:rPr>
    </w:lvl>
    <w:lvl w:ilvl="8">
      <w:start w:val="1"/>
      <w:numFmt w:val="bullet"/>
      <w:lvlText w:val=""/>
      <w:lvlJc w:val="left"/>
      <w:pPr>
        <w:tabs>
          <w:tab w:val="num" w:pos="6108"/>
        </w:tabs>
        <w:ind w:left="6108" w:hanging="360"/>
      </w:pPr>
      <w:rPr>
        <w:rFonts w:ascii="Wingdings" w:hAnsi="Wingdings" w:cs="Wingdings"/>
      </w:rPr>
    </w:lvl>
  </w:abstractNum>
  <w:abstractNum w:abstractNumId="1">
    <w:nsid w:val="02F21FB6"/>
    <w:multiLevelType w:val="hybridMultilevel"/>
    <w:tmpl w:val="F2E25F10"/>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CE0001"/>
    <w:multiLevelType w:val="hybridMultilevel"/>
    <w:tmpl w:val="AE18587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EFB75B6"/>
    <w:multiLevelType w:val="hybridMultilevel"/>
    <w:tmpl w:val="5038F22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F">
      <w:start w:val="1"/>
      <w:numFmt w:val="decimal"/>
      <w:lvlText w:val="%3."/>
      <w:lvlJc w:val="left"/>
      <w:pPr>
        <w:tabs>
          <w:tab w:val="num" w:pos="2880"/>
        </w:tabs>
        <w:ind w:left="2880" w:hanging="360"/>
      </w:p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4">
    <w:nsid w:val="148E50A2"/>
    <w:multiLevelType w:val="hybridMultilevel"/>
    <w:tmpl w:val="E5101812"/>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4C91D55"/>
    <w:multiLevelType w:val="hybridMultilevel"/>
    <w:tmpl w:val="D25A8752"/>
    <w:lvl w:ilvl="0" w:tplc="FBB878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9811FA"/>
    <w:multiLevelType w:val="hybridMultilevel"/>
    <w:tmpl w:val="D2DA9102"/>
    <w:lvl w:ilvl="0" w:tplc="22D0F7B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990747"/>
    <w:multiLevelType w:val="hybridMultilevel"/>
    <w:tmpl w:val="B64AE0F0"/>
    <w:lvl w:ilvl="0" w:tplc="801C54C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F268AA"/>
    <w:multiLevelType w:val="hybridMultilevel"/>
    <w:tmpl w:val="38740DE4"/>
    <w:lvl w:ilvl="0" w:tplc="036CC35C">
      <w:start w:val="449"/>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0B32E87"/>
    <w:multiLevelType w:val="hybridMultilevel"/>
    <w:tmpl w:val="56CC57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0DB3B6E"/>
    <w:multiLevelType w:val="hybridMultilevel"/>
    <w:tmpl w:val="8586F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52245EF"/>
    <w:multiLevelType w:val="hybridMultilevel"/>
    <w:tmpl w:val="25E292B8"/>
    <w:lvl w:ilvl="0" w:tplc="FFFFFFFF">
      <w:start w:val="1"/>
      <w:numFmt w:val="bullet"/>
      <w:lvlText w:val=""/>
      <w:lvlJc w:val="left"/>
      <w:pPr>
        <w:tabs>
          <w:tab w:val="num" w:pos="1500"/>
        </w:tabs>
        <w:ind w:left="1500" w:hanging="360"/>
      </w:pPr>
      <w:rPr>
        <w:rFonts w:ascii="Symbol" w:hAnsi="Symbol" w:hint="default"/>
      </w:rPr>
    </w:lvl>
    <w:lvl w:ilvl="1" w:tplc="FFFFFFFF" w:tentative="1">
      <w:start w:val="1"/>
      <w:numFmt w:val="bullet"/>
      <w:lvlText w:val="o"/>
      <w:lvlJc w:val="left"/>
      <w:pPr>
        <w:tabs>
          <w:tab w:val="num" w:pos="2220"/>
        </w:tabs>
        <w:ind w:left="2220" w:hanging="360"/>
      </w:pPr>
      <w:rPr>
        <w:rFonts w:ascii="Courier New" w:hAnsi="Courier New" w:hint="default"/>
      </w:rPr>
    </w:lvl>
    <w:lvl w:ilvl="2" w:tplc="FFFFFFFF" w:tentative="1">
      <w:start w:val="1"/>
      <w:numFmt w:val="bullet"/>
      <w:lvlText w:val=""/>
      <w:lvlJc w:val="left"/>
      <w:pPr>
        <w:tabs>
          <w:tab w:val="num" w:pos="2940"/>
        </w:tabs>
        <w:ind w:left="2940" w:hanging="360"/>
      </w:pPr>
      <w:rPr>
        <w:rFonts w:ascii="Wingdings" w:hAnsi="Wingdings" w:hint="default"/>
      </w:rPr>
    </w:lvl>
    <w:lvl w:ilvl="3" w:tplc="FFFFFFFF" w:tentative="1">
      <w:start w:val="1"/>
      <w:numFmt w:val="bullet"/>
      <w:lvlText w:val=""/>
      <w:lvlJc w:val="left"/>
      <w:pPr>
        <w:tabs>
          <w:tab w:val="num" w:pos="3660"/>
        </w:tabs>
        <w:ind w:left="3660" w:hanging="360"/>
      </w:pPr>
      <w:rPr>
        <w:rFonts w:ascii="Symbol" w:hAnsi="Symbol" w:hint="default"/>
      </w:rPr>
    </w:lvl>
    <w:lvl w:ilvl="4" w:tplc="FFFFFFFF" w:tentative="1">
      <w:start w:val="1"/>
      <w:numFmt w:val="bullet"/>
      <w:lvlText w:val="o"/>
      <w:lvlJc w:val="left"/>
      <w:pPr>
        <w:tabs>
          <w:tab w:val="num" w:pos="4380"/>
        </w:tabs>
        <w:ind w:left="4380" w:hanging="360"/>
      </w:pPr>
      <w:rPr>
        <w:rFonts w:ascii="Courier New" w:hAnsi="Courier New" w:hint="default"/>
      </w:rPr>
    </w:lvl>
    <w:lvl w:ilvl="5" w:tplc="FFFFFFFF" w:tentative="1">
      <w:start w:val="1"/>
      <w:numFmt w:val="bullet"/>
      <w:lvlText w:val=""/>
      <w:lvlJc w:val="left"/>
      <w:pPr>
        <w:tabs>
          <w:tab w:val="num" w:pos="5100"/>
        </w:tabs>
        <w:ind w:left="5100" w:hanging="360"/>
      </w:pPr>
      <w:rPr>
        <w:rFonts w:ascii="Wingdings" w:hAnsi="Wingdings" w:hint="default"/>
      </w:rPr>
    </w:lvl>
    <w:lvl w:ilvl="6" w:tplc="FFFFFFFF" w:tentative="1">
      <w:start w:val="1"/>
      <w:numFmt w:val="bullet"/>
      <w:lvlText w:val=""/>
      <w:lvlJc w:val="left"/>
      <w:pPr>
        <w:tabs>
          <w:tab w:val="num" w:pos="5820"/>
        </w:tabs>
        <w:ind w:left="5820" w:hanging="360"/>
      </w:pPr>
      <w:rPr>
        <w:rFonts w:ascii="Symbol" w:hAnsi="Symbol" w:hint="default"/>
      </w:rPr>
    </w:lvl>
    <w:lvl w:ilvl="7" w:tplc="FFFFFFFF" w:tentative="1">
      <w:start w:val="1"/>
      <w:numFmt w:val="bullet"/>
      <w:lvlText w:val="o"/>
      <w:lvlJc w:val="left"/>
      <w:pPr>
        <w:tabs>
          <w:tab w:val="num" w:pos="6540"/>
        </w:tabs>
        <w:ind w:left="6540" w:hanging="360"/>
      </w:pPr>
      <w:rPr>
        <w:rFonts w:ascii="Courier New" w:hAnsi="Courier New" w:hint="default"/>
      </w:rPr>
    </w:lvl>
    <w:lvl w:ilvl="8" w:tplc="FFFFFFFF" w:tentative="1">
      <w:start w:val="1"/>
      <w:numFmt w:val="bullet"/>
      <w:lvlText w:val=""/>
      <w:lvlJc w:val="left"/>
      <w:pPr>
        <w:tabs>
          <w:tab w:val="num" w:pos="7260"/>
        </w:tabs>
        <w:ind w:left="7260" w:hanging="360"/>
      </w:pPr>
      <w:rPr>
        <w:rFonts w:ascii="Wingdings" w:hAnsi="Wingdings" w:hint="default"/>
      </w:rPr>
    </w:lvl>
  </w:abstractNum>
  <w:abstractNum w:abstractNumId="12">
    <w:nsid w:val="27360051"/>
    <w:multiLevelType w:val="hybridMultilevel"/>
    <w:tmpl w:val="DD0468B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2143"/>
        </w:tabs>
        <w:ind w:left="2143" w:hanging="360"/>
      </w:pPr>
      <w:rPr>
        <w:rFonts w:ascii="Courier New" w:hAnsi="Courier New" w:hint="default"/>
      </w:rPr>
    </w:lvl>
    <w:lvl w:ilvl="2" w:tplc="04150005" w:tentative="1">
      <w:start w:val="1"/>
      <w:numFmt w:val="bullet"/>
      <w:lvlText w:val=""/>
      <w:lvlJc w:val="left"/>
      <w:pPr>
        <w:tabs>
          <w:tab w:val="num" w:pos="2863"/>
        </w:tabs>
        <w:ind w:left="2863" w:hanging="360"/>
      </w:pPr>
      <w:rPr>
        <w:rFonts w:ascii="Wingdings" w:hAnsi="Wingdings" w:hint="default"/>
      </w:rPr>
    </w:lvl>
    <w:lvl w:ilvl="3" w:tplc="04150001" w:tentative="1">
      <w:start w:val="1"/>
      <w:numFmt w:val="bullet"/>
      <w:lvlText w:val=""/>
      <w:lvlJc w:val="left"/>
      <w:pPr>
        <w:tabs>
          <w:tab w:val="num" w:pos="3583"/>
        </w:tabs>
        <w:ind w:left="3583" w:hanging="360"/>
      </w:pPr>
      <w:rPr>
        <w:rFonts w:ascii="Symbol" w:hAnsi="Symbol" w:hint="default"/>
      </w:rPr>
    </w:lvl>
    <w:lvl w:ilvl="4" w:tplc="04150003" w:tentative="1">
      <w:start w:val="1"/>
      <w:numFmt w:val="bullet"/>
      <w:lvlText w:val="o"/>
      <w:lvlJc w:val="left"/>
      <w:pPr>
        <w:tabs>
          <w:tab w:val="num" w:pos="4303"/>
        </w:tabs>
        <w:ind w:left="4303" w:hanging="360"/>
      </w:pPr>
      <w:rPr>
        <w:rFonts w:ascii="Courier New" w:hAnsi="Courier New" w:hint="default"/>
      </w:rPr>
    </w:lvl>
    <w:lvl w:ilvl="5" w:tplc="04150005" w:tentative="1">
      <w:start w:val="1"/>
      <w:numFmt w:val="bullet"/>
      <w:lvlText w:val=""/>
      <w:lvlJc w:val="left"/>
      <w:pPr>
        <w:tabs>
          <w:tab w:val="num" w:pos="5023"/>
        </w:tabs>
        <w:ind w:left="5023" w:hanging="360"/>
      </w:pPr>
      <w:rPr>
        <w:rFonts w:ascii="Wingdings" w:hAnsi="Wingdings" w:hint="default"/>
      </w:rPr>
    </w:lvl>
    <w:lvl w:ilvl="6" w:tplc="04150001" w:tentative="1">
      <w:start w:val="1"/>
      <w:numFmt w:val="bullet"/>
      <w:lvlText w:val=""/>
      <w:lvlJc w:val="left"/>
      <w:pPr>
        <w:tabs>
          <w:tab w:val="num" w:pos="5743"/>
        </w:tabs>
        <w:ind w:left="5743" w:hanging="360"/>
      </w:pPr>
      <w:rPr>
        <w:rFonts w:ascii="Symbol" w:hAnsi="Symbol" w:hint="default"/>
      </w:rPr>
    </w:lvl>
    <w:lvl w:ilvl="7" w:tplc="04150003" w:tentative="1">
      <w:start w:val="1"/>
      <w:numFmt w:val="bullet"/>
      <w:lvlText w:val="o"/>
      <w:lvlJc w:val="left"/>
      <w:pPr>
        <w:tabs>
          <w:tab w:val="num" w:pos="6463"/>
        </w:tabs>
        <w:ind w:left="6463" w:hanging="360"/>
      </w:pPr>
      <w:rPr>
        <w:rFonts w:ascii="Courier New" w:hAnsi="Courier New" w:hint="default"/>
      </w:rPr>
    </w:lvl>
    <w:lvl w:ilvl="8" w:tplc="04150005" w:tentative="1">
      <w:start w:val="1"/>
      <w:numFmt w:val="bullet"/>
      <w:lvlText w:val=""/>
      <w:lvlJc w:val="left"/>
      <w:pPr>
        <w:tabs>
          <w:tab w:val="num" w:pos="7183"/>
        </w:tabs>
        <w:ind w:left="7183" w:hanging="360"/>
      </w:pPr>
      <w:rPr>
        <w:rFonts w:ascii="Wingdings" w:hAnsi="Wingdings" w:hint="default"/>
      </w:rPr>
    </w:lvl>
  </w:abstractNum>
  <w:abstractNum w:abstractNumId="13">
    <w:nsid w:val="275E6A9D"/>
    <w:multiLevelType w:val="hybridMultilevel"/>
    <w:tmpl w:val="DD0468B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2143"/>
        </w:tabs>
        <w:ind w:left="2143" w:hanging="360"/>
      </w:pPr>
      <w:rPr>
        <w:rFonts w:ascii="Courier New" w:hAnsi="Courier New" w:hint="default"/>
      </w:rPr>
    </w:lvl>
    <w:lvl w:ilvl="2" w:tplc="04150005" w:tentative="1">
      <w:start w:val="1"/>
      <w:numFmt w:val="bullet"/>
      <w:lvlText w:val=""/>
      <w:lvlJc w:val="left"/>
      <w:pPr>
        <w:tabs>
          <w:tab w:val="num" w:pos="2863"/>
        </w:tabs>
        <w:ind w:left="2863" w:hanging="360"/>
      </w:pPr>
      <w:rPr>
        <w:rFonts w:ascii="Wingdings" w:hAnsi="Wingdings" w:hint="default"/>
      </w:rPr>
    </w:lvl>
    <w:lvl w:ilvl="3" w:tplc="04150001" w:tentative="1">
      <w:start w:val="1"/>
      <w:numFmt w:val="bullet"/>
      <w:lvlText w:val=""/>
      <w:lvlJc w:val="left"/>
      <w:pPr>
        <w:tabs>
          <w:tab w:val="num" w:pos="3583"/>
        </w:tabs>
        <w:ind w:left="3583" w:hanging="360"/>
      </w:pPr>
      <w:rPr>
        <w:rFonts w:ascii="Symbol" w:hAnsi="Symbol" w:hint="default"/>
      </w:rPr>
    </w:lvl>
    <w:lvl w:ilvl="4" w:tplc="04150003" w:tentative="1">
      <w:start w:val="1"/>
      <w:numFmt w:val="bullet"/>
      <w:lvlText w:val="o"/>
      <w:lvlJc w:val="left"/>
      <w:pPr>
        <w:tabs>
          <w:tab w:val="num" w:pos="4303"/>
        </w:tabs>
        <w:ind w:left="4303" w:hanging="360"/>
      </w:pPr>
      <w:rPr>
        <w:rFonts w:ascii="Courier New" w:hAnsi="Courier New" w:hint="default"/>
      </w:rPr>
    </w:lvl>
    <w:lvl w:ilvl="5" w:tplc="04150005" w:tentative="1">
      <w:start w:val="1"/>
      <w:numFmt w:val="bullet"/>
      <w:lvlText w:val=""/>
      <w:lvlJc w:val="left"/>
      <w:pPr>
        <w:tabs>
          <w:tab w:val="num" w:pos="5023"/>
        </w:tabs>
        <w:ind w:left="5023" w:hanging="360"/>
      </w:pPr>
      <w:rPr>
        <w:rFonts w:ascii="Wingdings" w:hAnsi="Wingdings" w:hint="default"/>
      </w:rPr>
    </w:lvl>
    <w:lvl w:ilvl="6" w:tplc="04150001" w:tentative="1">
      <w:start w:val="1"/>
      <w:numFmt w:val="bullet"/>
      <w:lvlText w:val=""/>
      <w:lvlJc w:val="left"/>
      <w:pPr>
        <w:tabs>
          <w:tab w:val="num" w:pos="5743"/>
        </w:tabs>
        <w:ind w:left="5743" w:hanging="360"/>
      </w:pPr>
      <w:rPr>
        <w:rFonts w:ascii="Symbol" w:hAnsi="Symbol" w:hint="default"/>
      </w:rPr>
    </w:lvl>
    <w:lvl w:ilvl="7" w:tplc="04150003" w:tentative="1">
      <w:start w:val="1"/>
      <w:numFmt w:val="bullet"/>
      <w:lvlText w:val="o"/>
      <w:lvlJc w:val="left"/>
      <w:pPr>
        <w:tabs>
          <w:tab w:val="num" w:pos="6463"/>
        </w:tabs>
        <w:ind w:left="6463" w:hanging="360"/>
      </w:pPr>
      <w:rPr>
        <w:rFonts w:ascii="Courier New" w:hAnsi="Courier New" w:hint="default"/>
      </w:rPr>
    </w:lvl>
    <w:lvl w:ilvl="8" w:tplc="04150005" w:tentative="1">
      <w:start w:val="1"/>
      <w:numFmt w:val="bullet"/>
      <w:lvlText w:val=""/>
      <w:lvlJc w:val="left"/>
      <w:pPr>
        <w:tabs>
          <w:tab w:val="num" w:pos="7183"/>
        </w:tabs>
        <w:ind w:left="7183" w:hanging="360"/>
      </w:pPr>
      <w:rPr>
        <w:rFonts w:ascii="Wingdings" w:hAnsi="Wingdings" w:hint="default"/>
      </w:rPr>
    </w:lvl>
  </w:abstractNum>
  <w:abstractNum w:abstractNumId="14">
    <w:nsid w:val="2C267BA6"/>
    <w:multiLevelType w:val="hybridMultilevel"/>
    <w:tmpl w:val="E5A0B670"/>
    <w:lvl w:ilvl="0" w:tplc="3E7C89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377F64"/>
    <w:multiLevelType w:val="hybridMultilevel"/>
    <w:tmpl w:val="8E805FB2"/>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E0E0649"/>
    <w:multiLevelType w:val="hybridMultilevel"/>
    <w:tmpl w:val="7A7E998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F">
      <w:start w:val="1"/>
      <w:numFmt w:val="decimal"/>
      <w:lvlText w:val="%3."/>
      <w:lvlJc w:val="left"/>
      <w:pPr>
        <w:tabs>
          <w:tab w:val="num" w:pos="2880"/>
        </w:tabs>
        <w:ind w:left="2880" w:hanging="360"/>
      </w:p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nsid w:val="33CE287D"/>
    <w:multiLevelType w:val="hybridMultilevel"/>
    <w:tmpl w:val="516CFCF2"/>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2090"/>
        </w:tabs>
        <w:ind w:left="2090" w:hanging="360"/>
      </w:pPr>
      <w:rPr>
        <w:rFonts w:hint="default"/>
      </w:rPr>
    </w:lvl>
    <w:lvl w:ilvl="2" w:tplc="04150005" w:tentative="1">
      <w:start w:val="1"/>
      <w:numFmt w:val="bullet"/>
      <w:lvlText w:val=""/>
      <w:lvlJc w:val="left"/>
      <w:pPr>
        <w:tabs>
          <w:tab w:val="num" w:pos="2810"/>
        </w:tabs>
        <w:ind w:left="2810" w:hanging="360"/>
      </w:pPr>
      <w:rPr>
        <w:rFonts w:ascii="Wingdings" w:hAnsi="Wingdings" w:hint="default"/>
      </w:rPr>
    </w:lvl>
    <w:lvl w:ilvl="3" w:tplc="04150001" w:tentative="1">
      <w:start w:val="1"/>
      <w:numFmt w:val="bullet"/>
      <w:lvlText w:val=""/>
      <w:lvlJc w:val="left"/>
      <w:pPr>
        <w:tabs>
          <w:tab w:val="num" w:pos="3530"/>
        </w:tabs>
        <w:ind w:left="3530" w:hanging="360"/>
      </w:pPr>
      <w:rPr>
        <w:rFonts w:ascii="Symbol" w:hAnsi="Symbol" w:hint="default"/>
      </w:rPr>
    </w:lvl>
    <w:lvl w:ilvl="4" w:tplc="04150003" w:tentative="1">
      <w:start w:val="1"/>
      <w:numFmt w:val="bullet"/>
      <w:lvlText w:val="o"/>
      <w:lvlJc w:val="left"/>
      <w:pPr>
        <w:tabs>
          <w:tab w:val="num" w:pos="4250"/>
        </w:tabs>
        <w:ind w:left="4250" w:hanging="360"/>
      </w:pPr>
      <w:rPr>
        <w:rFonts w:ascii="Courier New" w:hAnsi="Courier New" w:hint="default"/>
      </w:rPr>
    </w:lvl>
    <w:lvl w:ilvl="5" w:tplc="04150005" w:tentative="1">
      <w:start w:val="1"/>
      <w:numFmt w:val="bullet"/>
      <w:lvlText w:val=""/>
      <w:lvlJc w:val="left"/>
      <w:pPr>
        <w:tabs>
          <w:tab w:val="num" w:pos="4970"/>
        </w:tabs>
        <w:ind w:left="4970" w:hanging="360"/>
      </w:pPr>
      <w:rPr>
        <w:rFonts w:ascii="Wingdings" w:hAnsi="Wingdings" w:hint="default"/>
      </w:rPr>
    </w:lvl>
    <w:lvl w:ilvl="6" w:tplc="04150001" w:tentative="1">
      <w:start w:val="1"/>
      <w:numFmt w:val="bullet"/>
      <w:lvlText w:val=""/>
      <w:lvlJc w:val="left"/>
      <w:pPr>
        <w:tabs>
          <w:tab w:val="num" w:pos="5690"/>
        </w:tabs>
        <w:ind w:left="5690" w:hanging="360"/>
      </w:pPr>
      <w:rPr>
        <w:rFonts w:ascii="Symbol" w:hAnsi="Symbol" w:hint="default"/>
      </w:rPr>
    </w:lvl>
    <w:lvl w:ilvl="7" w:tplc="04150003" w:tentative="1">
      <w:start w:val="1"/>
      <w:numFmt w:val="bullet"/>
      <w:lvlText w:val="o"/>
      <w:lvlJc w:val="left"/>
      <w:pPr>
        <w:tabs>
          <w:tab w:val="num" w:pos="6410"/>
        </w:tabs>
        <w:ind w:left="6410" w:hanging="360"/>
      </w:pPr>
      <w:rPr>
        <w:rFonts w:ascii="Courier New" w:hAnsi="Courier New" w:hint="default"/>
      </w:rPr>
    </w:lvl>
    <w:lvl w:ilvl="8" w:tplc="04150005" w:tentative="1">
      <w:start w:val="1"/>
      <w:numFmt w:val="bullet"/>
      <w:lvlText w:val=""/>
      <w:lvlJc w:val="left"/>
      <w:pPr>
        <w:tabs>
          <w:tab w:val="num" w:pos="7130"/>
        </w:tabs>
        <w:ind w:left="7130" w:hanging="360"/>
      </w:pPr>
      <w:rPr>
        <w:rFonts w:ascii="Wingdings" w:hAnsi="Wingdings" w:hint="default"/>
      </w:rPr>
    </w:lvl>
  </w:abstractNum>
  <w:abstractNum w:abstractNumId="18">
    <w:nsid w:val="36941878"/>
    <w:multiLevelType w:val="hybridMultilevel"/>
    <w:tmpl w:val="E6666F74"/>
    <w:lvl w:ilvl="0" w:tplc="52340A32">
      <w:start w:val="1"/>
      <w:numFmt w:val="bullet"/>
      <w:pStyle w:val="Styl1"/>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77F4FE7"/>
    <w:multiLevelType w:val="hybridMultilevel"/>
    <w:tmpl w:val="D230F4F6"/>
    <w:lvl w:ilvl="0" w:tplc="04150001">
      <w:start w:val="1"/>
      <w:numFmt w:val="bullet"/>
      <w:lvlText w:val=""/>
      <w:lvlJc w:val="left"/>
      <w:pPr>
        <w:ind w:left="2223" w:hanging="360"/>
      </w:pPr>
      <w:rPr>
        <w:rFonts w:ascii="Symbol" w:hAnsi="Symbol" w:hint="default"/>
      </w:rPr>
    </w:lvl>
    <w:lvl w:ilvl="1" w:tplc="04150003" w:tentative="1">
      <w:start w:val="1"/>
      <w:numFmt w:val="bullet"/>
      <w:lvlText w:val="o"/>
      <w:lvlJc w:val="left"/>
      <w:pPr>
        <w:ind w:left="2943" w:hanging="360"/>
      </w:pPr>
      <w:rPr>
        <w:rFonts w:ascii="Courier New" w:hAnsi="Courier New" w:cs="Courier New" w:hint="default"/>
      </w:rPr>
    </w:lvl>
    <w:lvl w:ilvl="2" w:tplc="04150005" w:tentative="1">
      <w:start w:val="1"/>
      <w:numFmt w:val="bullet"/>
      <w:lvlText w:val=""/>
      <w:lvlJc w:val="left"/>
      <w:pPr>
        <w:ind w:left="3663" w:hanging="360"/>
      </w:pPr>
      <w:rPr>
        <w:rFonts w:ascii="Wingdings" w:hAnsi="Wingdings" w:hint="default"/>
      </w:rPr>
    </w:lvl>
    <w:lvl w:ilvl="3" w:tplc="04150001" w:tentative="1">
      <w:start w:val="1"/>
      <w:numFmt w:val="bullet"/>
      <w:lvlText w:val=""/>
      <w:lvlJc w:val="left"/>
      <w:pPr>
        <w:ind w:left="4383" w:hanging="360"/>
      </w:pPr>
      <w:rPr>
        <w:rFonts w:ascii="Symbol" w:hAnsi="Symbol" w:hint="default"/>
      </w:rPr>
    </w:lvl>
    <w:lvl w:ilvl="4" w:tplc="04150003" w:tentative="1">
      <w:start w:val="1"/>
      <w:numFmt w:val="bullet"/>
      <w:lvlText w:val="o"/>
      <w:lvlJc w:val="left"/>
      <w:pPr>
        <w:ind w:left="5103" w:hanging="360"/>
      </w:pPr>
      <w:rPr>
        <w:rFonts w:ascii="Courier New" w:hAnsi="Courier New" w:cs="Courier New" w:hint="default"/>
      </w:rPr>
    </w:lvl>
    <w:lvl w:ilvl="5" w:tplc="04150005" w:tentative="1">
      <w:start w:val="1"/>
      <w:numFmt w:val="bullet"/>
      <w:lvlText w:val=""/>
      <w:lvlJc w:val="left"/>
      <w:pPr>
        <w:ind w:left="5823" w:hanging="360"/>
      </w:pPr>
      <w:rPr>
        <w:rFonts w:ascii="Wingdings" w:hAnsi="Wingdings" w:hint="default"/>
      </w:rPr>
    </w:lvl>
    <w:lvl w:ilvl="6" w:tplc="04150001" w:tentative="1">
      <w:start w:val="1"/>
      <w:numFmt w:val="bullet"/>
      <w:lvlText w:val=""/>
      <w:lvlJc w:val="left"/>
      <w:pPr>
        <w:ind w:left="6543" w:hanging="360"/>
      </w:pPr>
      <w:rPr>
        <w:rFonts w:ascii="Symbol" w:hAnsi="Symbol" w:hint="default"/>
      </w:rPr>
    </w:lvl>
    <w:lvl w:ilvl="7" w:tplc="04150003" w:tentative="1">
      <w:start w:val="1"/>
      <w:numFmt w:val="bullet"/>
      <w:lvlText w:val="o"/>
      <w:lvlJc w:val="left"/>
      <w:pPr>
        <w:ind w:left="7263" w:hanging="360"/>
      </w:pPr>
      <w:rPr>
        <w:rFonts w:ascii="Courier New" w:hAnsi="Courier New" w:cs="Courier New" w:hint="default"/>
      </w:rPr>
    </w:lvl>
    <w:lvl w:ilvl="8" w:tplc="04150005" w:tentative="1">
      <w:start w:val="1"/>
      <w:numFmt w:val="bullet"/>
      <w:lvlText w:val=""/>
      <w:lvlJc w:val="left"/>
      <w:pPr>
        <w:ind w:left="7983" w:hanging="360"/>
      </w:pPr>
      <w:rPr>
        <w:rFonts w:ascii="Wingdings" w:hAnsi="Wingdings" w:hint="default"/>
      </w:rPr>
    </w:lvl>
  </w:abstractNum>
  <w:abstractNum w:abstractNumId="20">
    <w:nsid w:val="3A1E617D"/>
    <w:multiLevelType w:val="hybridMultilevel"/>
    <w:tmpl w:val="01C678CE"/>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E01B43"/>
    <w:multiLevelType w:val="hybridMultilevel"/>
    <w:tmpl w:val="3A205BB2"/>
    <w:lvl w:ilvl="0" w:tplc="9D36B5C8">
      <w:start w:val="6"/>
      <w:numFmt w:val="upperRoman"/>
      <w:lvlText w:val="%1."/>
      <w:lvlJc w:val="left"/>
      <w:pPr>
        <w:tabs>
          <w:tab w:val="num" w:pos="1080"/>
        </w:tabs>
        <w:ind w:left="1080" w:hanging="720"/>
      </w:pPr>
      <w:rPr>
        <w:rFonts w:hint="default"/>
      </w:rPr>
    </w:lvl>
    <w:lvl w:ilvl="1" w:tplc="3EA25A64">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4CF092A"/>
    <w:multiLevelType w:val="hybridMultilevel"/>
    <w:tmpl w:val="E016483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8385FD6"/>
    <w:multiLevelType w:val="hybridMultilevel"/>
    <w:tmpl w:val="6F3814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B71E3A"/>
    <w:multiLevelType w:val="hybridMultilevel"/>
    <w:tmpl w:val="D60AF5CE"/>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2054382"/>
    <w:multiLevelType w:val="hybridMultilevel"/>
    <w:tmpl w:val="7CC4DFEE"/>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228203D"/>
    <w:multiLevelType w:val="hybridMultilevel"/>
    <w:tmpl w:val="DC228F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2927ACE"/>
    <w:multiLevelType w:val="hybridMultilevel"/>
    <w:tmpl w:val="08365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5AE4145"/>
    <w:multiLevelType w:val="hybridMultilevel"/>
    <w:tmpl w:val="2A94CC9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6567B34"/>
    <w:multiLevelType w:val="hybridMultilevel"/>
    <w:tmpl w:val="683AE77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F">
      <w:start w:val="1"/>
      <w:numFmt w:val="decimal"/>
      <w:lvlText w:val="%3."/>
      <w:lvlJc w:val="left"/>
      <w:pPr>
        <w:tabs>
          <w:tab w:val="num" w:pos="2880"/>
        </w:tabs>
        <w:ind w:left="2880" w:hanging="360"/>
      </w:pPr>
    </w:lvl>
    <w:lvl w:ilvl="3" w:tplc="04150001">
      <w:start w:val="1"/>
      <w:numFmt w:val="bullet"/>
      <w:lvlText w:val=""/>
      <w:lvlJc w:val="left"/>
      <w:pPr>
        <w:tabs>
          <w:tab w:val="num" w:pos="3600"/>
        </w:tabs>
        <w:ind w:left="3600" w:hanging="360"/>
      </w:pPr>
      <w:rPr>
        <w:rFonts w:ascii="Symbol" w:hAnsi="Symbol" w:hint="default"/>
      </w:rPr>
    </w:lvl>
    <w:lvl w:ilvl="4" w:tplc="510E1E4C">
      <w:start w:val="1"/>
      <w:numFmt w:val="decimal"/>
      <w:lvlText w:val="%5)"/>
      <w:lvlJc w:val="left"/>
      <w:pPr>
        <w:tabs>
          <w:tab w:val="num" w:pos="4320"/>
        </w:tabs>
        <w:ind w:left="4320" w:hanging="360"/>
      </w:pPr>
      <w:rPr>
        <w:rFonts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0">
    <w:nsid w:val="5948575E"/>
    <w:multiLevelType w:val="hybridMultilevel"/>
    <w:tmpl w:val="84A67E9E"/>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A524FB9"/>
    <w:multiLevelType w:val="hybridMultilevel"/>
    <w:tmpl w:val="808862A0"/>
    <w:lvl w:ilvl="0" w:tplc="F5BCD50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8111F5"/>
    <w:multiLevelType w:val="hybridMultilevel"/>
    <w:tmpl w:val="DD0468B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2143"/>
        </w:tabs>
        <w:ind w:left="2143" w:hanging="360"/>
      </w:pPr>
      <w:rPr>
        <w:rFonts w:ascii="Courier New" w:hAnsi="Courier New" w:hint="default"/>
      </w:rPr>
    </w:lvl>
    <w:lvl w:ilvl="2" w:tplc="04150005" w:tentative="1">
      <w:start w:val="1"/>
      <w:numFmt w:val="bullet"/>
      <w:lvlText w:val=""/>
      <w:lvlJc w:val="left"/>
      <w:pPr>
        <w:tabs>
          <w:tab w:val="num" w:pos="2863"/>
        </w:tabs>
        <w:ind w:left="2863" w:hanging="360"/>
      </w:pPr>
      <w:rPr>
        <w:rFonts w:ascii="Wingdings" w:hAnsi="Wingdings" w:hint="default"/>
      </w:rPr>
    </w:lvl>
    <w:lvl w:ilvl="3" w:tplc="04150001" w:tentative="1">
      <w:start w:val="1"/>
      <w:numFmt w:val="bullet"/>
      <w:lvlText w:val=""/>
      <w:lvlJc w:val="left"/>
      <w:pPr>
        <w:tabs>
          <w:tab w:val="num" w:pos="3583"/>
        </w:tabs>
        <w:ind w:left="3583" w:hanging="360"/>
      </w:pPr>
      <w:rPr>
        <w:rFonts w:ascii="Symbol" w:hAnsi="Symbol" w:hint="default"/>
      </w:rPr>
    </w:lvl>
    <w:lvl w:ilvl="4" w:tplc="04150003" w:tentative="1">
      <w:start w:val="1"/>
      <w:numFmt w:val="bullet"/>
      <w:lvlText w:val="o"/>
      <w:lvlJc w:val="left"/>
      <w:pPr>
        <w:tabs>
          <w:tab w:val="num" w:pos="4303"/>
        </w:tabs>
        <w:ind w:left="4303" w:hanging="360"/>
      </w:pPr>
      <w:rPr>
        <w:rFonts w:ascii="Courier New" w:hAnsi="Courier New" w:hint="default"/>
      </w:rPr>
    </w:lvl>
    <w:lvl w:ilvl="5" w:tplc="04150005" w:tentative="1">
      <w:start w:val="1"/>
      <w:numFmt w:val="bullet"/>
      <w:lvlText w:val=""/>
      <w:lvlJc w:val="left"/>
      <w:pPr>
        <w:tabs>
          <w:tab w:val="num" w:pos="5023"/>
        </w:tabs>
        <w:ind w:left="5023" w:hanging="360"/>
      </w:pPr>
      <w:rPr>
        <w:rFonts w:ascii="Wingdings" w:hAnsi="Wingdings" w:hint="default"/>
      </w:rPr>
    </w:lvl>
    <w:lvl w:ilvl="6" w:tplc="04150001" w:tentative="1">
      <w:start w:val="1"/>
      <w:numFmt w:val="bullet"/>
      <w:lvlText w:val=""/>
      <w:lvlJc w:val="left"/>
      <w:pPr>
        <w:tabs>
          <w:tab w:val="num" w:pos="5743"/>
        </w:tabs>
        <w:ind w:left="5743" w:hanging="360"/>
      </w:pPr>
      <w:rPr>
        <w:rFonts w:ascii="Symbol" w:hAnsi="Symbol" w:hint="default"/>
      </w:rPr>
    </w:lvl>
    <w:lvl w:ilvl="7" w:tplc="04150003" w:tentative="1">
      <w:start w:val="1"/>
      <w:numFmt w:val="bullet"/>
      <w:lvlText w:val="o"/>
      <w:lvlJc w:val="left"/>
      <w:pPr>
        <w:tabs>
          <w:tab w:val="num" w:pos="6463"/>
        </w:tabs>
        <w:ind w:left="6463" w:hanging="360"/>
      </w:pPr>
      <w:rPr>
        <w:rFonts w:ascii="Courier New" w:hAnsi="Courier New" w:hint="default"/>
      </w:rPr>
    </w:lvl>
    <w:lvl w:ilvl="8" w:tplc="04150005" w:tentative="1">
      <w:start w:val="1"/>
      <w:numFmt w:val="bullet"/>
      <w:lvlText w:val=""/>
      <w:lvlJc w:val="left"/>
      <w:pPr>
        <w:tabs>
          <w:tab w:val="num" w:pos="7183"/>
        </w:tabs>
        <w:ind w:left="7183" w:hanging="360"/>
      </w:pPr>
      <w:rPr>
        <w:rFonts w:ascii="Wingdings" w:hAnsi="Wingdings" w:hint="default"/>
      </w:rPr>
    </w:lvl>
  </w:abstractNum>
  <w:abstractNum w:abstractNumId="33">
    <w:nsid w:val="64A60FDD"/>
    <w:multiLevelType w:val="hybridMultilevel"/>
    <w:tmpl w:val="8E3642E6"/>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5DB3FF2"/>
    <w:multiLevelType w:val="hybridMultilevel"/>
    <w:tmpl w:val="EB1AD426"/>
    <w:lvl w:ilvl="0" w:tplc="BBDA4C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6D36BB2"/>
    <w:multiLevelType w:val="hybridMultilevel"/>
    <w:tmpl w:val="82F46682"/>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EA1C3E"/>
    <w:multiLevelType w:val="hybridMultilevel"/>
    <w:tmpl w:val="77EE6DCE"/>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BBC4A74"/>
    <w:multiLevelType w:val="hybridMultilevel"/>
    <w:tmpl w:val="C1B25446"/>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04733B9"/>
    <w:multiLevelType w:val="hybridMultilevel"/>
    <w:tmpl w:val="3D78B694"/>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2090"/>
        </w:tabs>
        <w:ind w:left="2090" w:hanging="360"/>
      </w:pPr>
      <w:rPr>
        <w:rFonts w:hint="default"/>
      </w:rPr>
    </w:lvl>
    <w:lvl w:ilvl="2" w:tplc="04150005" w:tentative="1">
      <w:start w:val="1"/>
      <w:numFmt w:val="bullet"/>
      <w:lvlText w:val=""/>
      <w:lvlJc w:val="left"/>
      <w:pPr>
        <w:tabs>
          <w:tab w:val="num" w:pos="2810"/>
        </w:tabs>
        <w:ind w:left="2810" w:hanging="360"/>
      </w:pPr>
      <w:rPr>
        <w:rFonts w:ascii="Wingdings" w:hAnsi="Wingdings" w:hint="default"/>
      </w:rPr>
    </w:lvl>
    <w:lvl w:ilvl="3" w:tplc="04150001" w:tentative="1">
      <w:start w:val="1"/>
      <w:numFmt w:val="bullet"/>
      <w:lvlText w:val=""/>
      <w:lvlJc w:val="left"/>
      <w:pPr>
        <w:tabs>
          <w:tab w:val="num" w:pos="3530"/>
        </w:tabs>
        <w:ind w:left="3530" w:hanging="360"/>
      </w:pPr>
      <w:rPr>
        <w:rFonts w:ascii="Symbol" w:hAnsi="Symbol" w:hint="default"/>
      </w:rPr>
    </w:lvl>
    <w:lvl w:ilvl="4" w:tplc="04150003" w:tentative="1">
      <w:start w:val="1"/>
      <w:numFmt w:val="bullet"/>
      <w:lvlText w:val="o"/>
      <w:lvlJc w:val="left"/>
      <w:pPr>
        <w:tabs>
          <w:tab w:val="num" w:pos="4250"/>
        </w:tabs>
        <w:ind w:left="4250" w:hanging="360"/>
      </w:pPr>
      <w:rPr>
        <w:rFonts w:ascii="Courier New" w:hAnsi="Courier New" w:hint="default"/>
      </w:rPr>
    </w:lvl>
    <w:lvl w:ilvl="5" w:tplc="04150005" w:tentative="1">
      <w:start w:val="1"/>
      <w:numFmt w:val="bullet"/>
      <w:lvlText w:val=""/>
      <w:lvlJc w:val="left"/>
      <w:pPr>
        <w:tabs>
          <w:tab w:val="num" w:pos="4970"/>
        </w:tabs>
        <w:ind w:left="4970" w:hanging="360"/>
      </w:pPr>
      <w:rPr>
        <w:rFonts w:ascii="Wingdings" w:hAnsi="Wingdings" w:hint="default"/>
      </w:rPr>
    </w:lvl>
    <w:lvl w:ilvl="6" w:tplc="04150001" w:tentative="1">
      <w:start w:val="1"/>
      <w:numFmt w:val="bullet"/>
      <w:lvlText w:val=""/>
      <w:lvlJc w:val="left"/>
      <w:pPr>
        <w:tabs>
          <w:tab w:val="num" w:pos="5690"/>
        </w:tabs>
        <w:ind w:left="5690" w:hanging="360"/>
      </w:pPr>
      <w:rPr>
        <w:rFonts w:ascii="Symbol" w:hAnsi="Symbol" w:hint="default"/>
      </w:rPr>
    </w:lvl>
    <w:lvl w:ilvl="7" w:tplc="04150003" w:tentative="1">
      <w:start w:val="1"/>
      <w:numFmt w:val="bullet"/>
      <w:lvlText w:val="o"/>
      <w:lvlJc w:val="left"/>
      <w:pPr>
        <w:tabs>
          <w:tab w:val="num" w:pos="6410"/>
        </w:tabs>
        <w:ind w:left="6410" w:hanging="360"/>
      </w:pPr>
      <w:rPr>
        <w:rFonts w:ascii="Courier New" w:hAnsi="Courier New" w:hint="default"/>
      </w:rPr>
    </w:lvl>
    <w:lvl w:ilvl="8" w:tplc="04150005" w:tentative="1">
      <w:start w:val="1"/>
      <w:numFmt w:val="bullet"/>
      <w:lvlText w:val=""/>
      <w:lvlJc w:val="left"/>
      <w:pPr>
        <w:tabs>
          <w:tab w:val="num" w:pos="7130"/>
        </w:tabs>
        <w:ind w:left="7130" w:hanging="360"/>
      </w:pPr>
      <w:rPr>
        <w:rFonts w:ascii="Wingdings" w:hAnsi="Wingdings" w:hint="default"/>
      </w:rPr>
    </w:lvl>
  </w:abstractNum>
  <w:abstractNum w:abstractNumId="39">
    <w:nsid w:val="79EB7240"/>
    <w:multiLevelType w:val="hybridMultilevel"/>
    <w:tmpl w:val="1F28CB40"/>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A77778D"/>
    <w:multiLevelType w:val="hybridMultilevel"/>
    <w:tmpl w:val="9ED837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7A823219"/>
    <w:multiLevelType w:val="hybridMultilevel"/>
    <w:tmpl w:val="5A0037A2"/>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B153AC7"/>
    <w:multiLevelType w:val="hybridMultilevel"/>
    <w:tmpl w:val="4D6A5CB0"/>
    <w:lvl w:ilvl="0" w:tplc="036CC35C">
      <w:start w:val="44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BB803D1"/>
    <w:multiLevelType w:val="hybridMultilevel"/>
    <w:tmpl w:val="11EC041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7C120824"/>
    <w:multiLevelType w:val="hybridMultilevel"/>
    <w:tmpl w:val="E416AAF2"/>
    <w:lvl w:ilvl="0" w:tplc="B52283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2"/>
  </w:num>
  <w:num w:numId="3">
    <w:abstractNumId w:val="17"/>
  </w:num>
  <w:num w:numId="4">
    <w:abstractNumId w:val="38"/>
  </w:num>
  <w:num w:numId="5">
    <w:abstractNumId w:val="40"/>
  </w:num>
  <w:num w:numId="6">
    <w:abstractNumId w:val="18"/>
  </w:num>
  <w:num w:numId="7">
    <w:abstractNumId w:val="11"/>
  </w:num>
  <w:num w:numId="8">
    <w:abstractNumId w:val="43"/>
  </w:num>
  <w:num w:numId="9">
    <w:abstractNumId w:val="13"/>
  </w:num>
  <w:num w:numId="10">
    <w:abstractNumId w:val="32"/>
  </w:num>
  <w:num w:numId="11">
    <w:abstractNumId w:val="12"/>
  </w:num>
  <w:num w:numId="12">
    <w:abstractNumId w:val="19"/>
  </w:num>
  <w:num w:numId="13">
    <w:abstractNumId w:val="21"/>
  </w:num>
  <w:num w:numId="14">
    <w:abstractNumId w:val="16"/>
  </w:num>
  <w:num w:numId="15">
    <w:abstractNumId w:val="29"/>
  </w:num>
  <w:num w:numId="16">
    <w:abstractNumId w:val="3"/>
  </w:num>
  <w:num w:numId="17">
    <w:abstractNumId w:val="28"/>
  </w:num>
  <w:num w:numId="18">
    <w:abstractNumId w:val="9"/>
  </w:num>
  <w:num w:numId="19">
    <w:abstractNumId w:val="0"/>
  </w:num>
  <w:num w:numId="20">
    <w:abstractNumId w:val="10"/>
  </w:num>
  <w:num w:numId="21">
    <w:abstractNumId w:val="2"/>
  </w:num>
  <w:num w:numId="22">
    <w:abstractNumId w:val="23"/>
  </w:num>
  <w:num w:numId="23">
    <w:abstractNumId w:val="27"/>
  </w:num>
  <w:num w:numId="24">
    <w:abstractNumId w:val="26"/>
  </w:num>
  <w:num w:numId="25">
    <w:abstractNumId w:val="34"/>
  </w:num>
  <w:num w:numId="26">
    <w:abstractNumId w:val="7"/>
  </w:num>
  <w:num w:numId="27">
    <w:abstractNumId w:val="6"/>
  </w:num>
  <w:num w:numId="28">
    <w:abstractNumId w:val="14"/>
  </w:num>
  <w:num w:numId="29">
    <w:abstractNumId w:val="44"/>
  </w:num>
  <w:num w:numId="30">
    <w:abstractNumId w:val="31"/>
  </w:num>
  <w:num w:numId="31">
    <w:abstractNumId w:val="5"/>
  </w:num>
  <w:num w:numId="32">
    <w:abstractNumId w:val="41"/>
  </w:num>
  <w:num w:numId="33">
    <w:abstractNumId w:val="35"/>
  </w:num>
  <w:num w:numId="34">
    <w:abstractNumId w:val="39"/>
  </w:num>
  <w:num w:numId="35">
    <w:abstractNumId w:val="1"/>
  </w:num>
  <w:num w:numId="36">
    <w:abstractNumId w:val="37"/>
  </w:num>
  <w:num w:numId="37">
    <w:abstractNumId w:val="24"/>
  </w:num>
  <w:num w:numId="38">
    <w:abstractNumId w:val="20"/>
  </w:num>
  <w:num w:numId="39">
    <w:abstractNumId w:val="36"/>
  </w:num>
  <w:num w:numId="40">
    <w:abstractNumId w:val="25"/>
  </w:num>
  <w:num w:numId="41">
    <w:abstractNumId w:val="4"/>
  </w:num>
  <w:num w:numId="42">
    <w:abstractNumId w:val="30"/>
  </w:num>
  <w:num w:numId="43">
    <w:abstractNumId w:val="42"/>
  </w:num>
  <w:num w:numId="44">
    <w:abstractNumId w:val="15"/>
  </w:num>
  <w:num w:numId="45">
    <w:abstractNumId w:val="3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777EE0"/>
    <w:rsid w:val="00014100"/>
    <w:rsid w:val="00014343"/>
    <w:rsid w:val="00045B18"/>
    <w:rsid w:val="00050593"/>
    <w:rsid w:val="00053687"/>
    <w:rsid w:val="0006351F"/>
    <w:rsid w:val="00070089"/>
    <w:rsid w:val="0009499B"/>
    <w:rsid w:val="000A2172"/>
    <w:rsid w:val="000A2EAD"/>
    <w:rsid w:val="000A50C2"/>
    <w:rsid w:val="000B0B61"/>
    <w:rsid w:val="000B2D01"/>
    <w:rsid w:val="000B366C"/>
    <w:rsid w:val="000B7F3A"/>
    <w:rsid w:val="000C0D4D"/>
    <w:rsid w:val="000D3E0A"/>
    <w:rsid w:val="000D42B7"/>
    <w:rsid w:val="000D61E8"/>
    <w:rsid w:val="000F0028"/>
    <w:rsid w:val="000F25D4"/>
    <w:rsid w:val="00102A5E"/>
    <w:rsid w:val="00111576"/>
    <w:rsid w:val="00146251"/>
    <w:rsid w:val="00170688"/>
    <w:rsid w:val="00185511"/>
    <w:rsid w:val="00194403"/>
    <w:rsid w:val="001960AB"/>
    <w:rsid w:val="001B0BFC"/>
    <w:rsid w:val="001B70B5"/>
    <w:rsid w:val="001C4124"/>
    <w:rsid w:val="001D0193"/>
    <w:rsid w:val="001D261E"/>
    <w:rsid w:val="001D6F7C"/>
    <w:rsid w:val="00207E9C"/>
    <w:rsid w:val="00214601"/>
    <w:rsid w:val="00214DC6"/>
    <w:rsid w:val="002167F2"/>
    <w:rsid w:val="002231FA"/>
    <w:rsid w:val="0022543D"/>
    <w:rsid w:val="002341BD"/>
    <w:rsid w:val="0024413E"/>
    <w:rsid w:val="002601DB"/>
    <w:rsid w:val="00264D55"/>
    <w:rsid w:val="00285E18"/>
    <w:rsid w:val="00287585"/>
    <w:rsid w:val="00290C5C"/>
    <w:rsid w:val="00295036"/>
    <w:rsid w:val="002E0033"/>
    <w:rsid w:val="002F189A"/>
    <w:rsid w:val="002F5894"/>
    <w:rsid w:val="00304DB4"/>
    <w:rsid w:val="00306CFA"/>
    <w:rsid w:val="00316EB1"/>
    <w:rsid w:val="0033457A"/>
    <w:rsid w:val="00336A54"/>
    <w:rsid w:val="003455F9"/>
    <w:rsid w:val="00350834"/>
    <w:rsid w:val="003534A6"/>
    <w:rsid w:val="003645A7"/>
    <w:rsid w:val="00375132"/>
    <w:rsid w:val="003A2535"/>
    <w:rsid w:val="003B463E"/>
    <w:rsid w:val="003C096C"/>
    <w:rsid w:val="003D6901"/>
    <w:rsid w:val="003E4929"/>
    <w:rsid w:val="003F6CB0"/>
    <w:rsid w:val="0040391D"/>
    <w:rsid w:val="00403AB2"/>
    <w:rsid w:val="00414A96"/>
    <w:rsid w:val="0041766B"/>
    <w:rsid w:val="004209A2"/>
    <w:rsid w:val="004A48B9"/>
    <w:rsid w:val="004A51E9"/>
    <w:rsid w:val="004C0A4D"/>
    <w:rsid w:val="004E32F5"/>
    <w:rsid w:val="004E4E65"/>
    <w:rsid w:val="004E65C9"/>
    <w:rsid w:val="00507D0A"/>
    <w:rsid w:val="005101B4"/>
    <w:rsid w:val="00510354"/>
    <w:rsid w:val="00520F64"/>
    <w:rsid w:val="00534EDC"/>
    <w:rsid w:val="00535A0C"/>
    <w:rsid w:val="005752FA"/>
    <w:rsid w:val="00581774"/>
    <w:rsid w:val="00583714"/>
    <w:rsid w:val="005900DF"/>
    <w:rsid w:val="0059077D"/>
    <w:rsid w:val="005A4880"/>
    <w:rsid w:val="005A5198"/>
    <w:rsid w:val="005A653A"/>
    <w:rsid w:val="005B3DE2"/>
    <w:rsid w:val="005C0BF4"/>
    <w:rsid w:val="005C11D2"/>
    <w:rsid w:val="005C1C00"/>
    <w:rsid w:val="005C215D"/>
    <w:rsid w:val="005D01DE"/>
    <w:rsid w:val="005D7DA1"/>
    <w:rsid w:val="005E3C35"/>
    <w:rsid w:val="005E6728"/>
    <w:rsid w:val="005F6A33"/>
    <w:rsid w:val="006057D1"/>
    <w:rsid w:val="00610F3C"/>
    <w:rsid w:val="006151E4"/>
    <w:rsid w:val="00625092"/>
    <w:rsid w:val="0062576E"/>
    <w:rsid w:val="006341AB"/>
    <w:rsid w:val="00635B07"/>
    <w:rsid w:val="00641C34"/>
    <w:rsid w:val="006512D1"/>
    <w:rsid w:val="0067247C"/>
    <w:rsid w:val="00675407"/>
    <w:rsid w:val="0067548A"/>
    <w:rsid w:val="00685429"/>
    <w:rsid w:val="00694976"/>
    <w:rsid w:val="006A1ABA"/>
    <w:rsid w:val="006A359A"/>
    <w:rsid w:val="006B0FE9"/>
    <w:rsid w:val="006B1F55"/>
    <w:rsid w:val="006B200F"/>
    <w:rsid w:val="006B3D29"/>
    <w:rsid w:val="006E21FE"/>
    <w:rsid w:val="006E5918"/>
    <w:rsid w:val="006F4257"/>
    <w:rsid w:val="006F5083"/>
    <w:rsid w:val="00702065"/>
    <w:rsid w:val="0070637A"/>
    <w:rsid w:val="0071257F"/>
    <w:rsid w:val="00716EDA"/>
    <w:rsid w:val="007172B3"/>
    <w:rsid w:val="0072609E"/>
    <w:rsid w:val="007304F5"/>
    <w:rsid w:val="00732AD5"/>
    <w:rsid w:val="0073447A"/>
    <w:rsid w:val="00736CF8"/>
    <w:rsid w:val="007476EA"/>
    <w:rsid w:val="00750DBF"/>
    <w:rsid w:val="007525C6"/>
    <w:rsid w:val="00761097"/>
    <w:rsid w:val="0076117D"/>
    <w:rsid w:val="007714DE"/>
    <w:rsid w:val="00777EE0"/>
    <w:rsid w:val="00783BDE"/>
    <w:rsid w:val="007B0F23"/>
    <w:rsid w:val="007B7CDE"/>
    <w:rsid w:val="007C38CE"/>
    <w:rsid w:val="007C5722"/>
    <w:rsid w:val="007D259D"/>
    <w:rsid w:val="007D6367"/>
    <w:rsid w:val="007E1006"/>
    <w:rsid w:val="007E4648"/>
    <w:rsid w:val="007F0D9E"/>
    <w:rsid w:val="007F4254"/>
    <w:rsid w:val="007F57D8"/>
    <w:rsid w:val="008115EE"/>
    <w:rsid w:val="00816540"/>
    <w:rsid w:val="008655C0"/>
    <w:rsid w:val="00880739"/>
    <w:rsid w:val="008B1D94"/>
    <w:rsid w:val="008C3106"/>
    <w:rsid w:val="008D225D"/>
    <w:rsid w:val="008D4B1E"/>
    <w:rsid w:val="008E465D"/>
    <w:rsid w:val="008E6263"/>
    <w:rsid w:val="008F09A3"/>
    <w:rsid w:val="009111E1"/>
    <w:rsid w:val="00917C7E"/>
    <w:rsid w:val="00941ABE"/>
    <w:rsid w:val="00952B7A"/>
    <w:rsid w:val="0095660B"/>
    <w:rsid w:val="0096692E"/>
    <w:rsid w:val="009725E0"/>
    <w:rsid w:val="00980690"/>
    <w:rsid w:val="00984185"/>
    <w:rsid w:val="00994CE8"/>
    <w:rsid w:val="009A3957"/>
    <w:rsid w:val="009B15AC"/>
    <w:rsid w:val="009B4E51"/>
    <w:rsid w:val="009C0BDD"/>
    <w:rsid w:val="009C35FF"/>
    <w:rsid w:val="009F5245"/>
    <w:rsid w:val="00A01997"/>
    <w:rsid w:val="00A05EAD"/>
    <w:rsid w:val="00A10BF1"/>
    <w:rsid w:val="00A11EFA"/>
    <w:rsid w:val="00A25D81"/>
    <w:rsid w:val="00A41C15"/>
    <w:rsid w:val="00A45FD8"/>
    <w:rsid w:val="00A545A8"/>
    <w:rsid w:val="00A75B0E"/>
    <w:rsid w:val="00A858AA"/>
    <w:rsid w:val="00AB0673"/>
    <w:rsid w:val="00AB799F"/>
    <w:rsid w:val="00AC0D99"/>
    <w:rsid w:val="00AC7481"/>
    <w:rsid w:val="00AD2762"/>
    <w:rsid w:val="00AE58AC"/>
    <w:rsid w:val="00AF73F9"/>
    <w:rsid w:val="00B04327"/>
    <w:rsid w:val="00B12DC8"/>
    <w:rsid w:val="00B15D0E"/>
    <w:rsid w:val="00B36E73"/>
    <w:rsid w:val="00B40877"/>
    <w:rsid w:val="00B44299"/>
    <w:rsid w:val="00B5429F"/>
    <w:rsid w:val="00B60E60"/>
    <w:rsid w:val="00B65BF3"/>
    <w:rsid w:val="00B81593"/>
    <w:rsid w:val="00B9025E"/>
    <w:rsid w:val="00B92730"/>
    <w:rsid w:val="00BB28D3"/>
    <w:rsid w:val="00BC1C85"/>
    <w:rsid w:val="00BC2491"/>
    <w:rsid w:val="00BD6ECE"/>
    <w:rsid w:val="00BE4FEC"/>
    <w:rsid w:val="00BF4F1B"/>
    <w:rsid w:val="00BF7B7F"/>
    <w:rsid w:val="00C01E15"/>
    <w:rsid w:val="00C0548C"/>
    <w:rsid w:val="00C07CFC"/>
    <w:rsid w:val="00C15AC3"/>
    <w:rsid w:val="00C20A1E"/>
    <w:rsid w:val="00C23E04"/>
    <w:rsid w:val="00C34727"/>
    <w:rsid w:val="00C371FA"/>
    <w:rsid w:val="00C435B8"/>
    <w:rsid w:val="00C44CD7"/>
    <w:rsid w:val="00C56C36"/>
    <w:rsid w:val="00C6177C"/>
    <w:rsid w:val="00C7076D"/>
    <w:rsid w:val="00C76EFD"/>
    <w:rsid w:val="00C95942"/>
    <w:rsid w:val="00CA25C9"/>
    <w:rsid w:val="00CA2EDE"/>
    <w:rsid w:val="00CB2431"/>
    <w:rsid w:val="00CB3334"/>
    <w:rsid w:val="00CC3A50"/>
    <w:rsid w:val="00CC73C1"/>
    <w:rsid w:val="00CD1375"/>
    <w:rsid w:val="00CE3BC3"/>
    <w:rsid w:val="00CF3B71"/>
    <w:rsid w:val="00CF6FDC"/>
    <w:rsid w:val="00D00A64"/>
    <w:rsid w:val="00D10E31"/>
    <w:rsid w:val="00D22382"/>
    <w:rsid w:val="00D23BD5"/>
    <w:rsid w:val="00D31343"/>
    <w:rsid w:val="00D35943"/>
    <w:rsid w:val="00D40011"/>
    <w:rsid w:val="00D516FB"/>
    <w:rsid w:val="00D75FDA"/>
    <w:rsid w:val="00DD214D"/>
    <w:rsid w:val="00DE15EC"/>
    <w:rsid w:val="00DE1C70"/>
    <w:rsid w:val="00E138B9"/>
    <w:rsid w:val="00E24576"/>
    <w:rsid w:val="00E2489E"/>
    <w:rsid w:val="00E3000F"/>
    <w:rsid w:val="00E5067A"/>
    <w:rsid w:val="00E64A41"/>
    <w:rsid w:val="00E855F5"/>
    <w:rsid w:val="00EA764D"/>
    <w:rsid w:val="00EB093F"/>
    <w:rsid w:val="00EC4141"/>
    <w:rsid w:val="00ED14A4"/>
    <w:rsid w:val="00ED14EF"/>
    <w:rsid w:val="00ED1900"/>
    <w:rsid w:val="00ED6F25"/>
    <w:rsid w:val="00EF007D"/>
    <w:rsid w:val="00EF4DDD"/>
    <w:rsid w:val="00EF4ED7"/>
    <w:rsid w:val="00EF6923"/>
    <w:rsid w:val="00F2360C"/>
    <w:rsid w:val="00F24077"/>
    <w:rsid w:val="00F36C80"/>
    <w:rsid w:val="00F40A13"/>
    <w:rsid w:val="00F41BFA"/>
    <w:rsid w:val="00F42B0E"/>
    <w:rsid w:val="00F44D11"/>
    <w:rsid w:val="00F451D8"/>
    <w:rsid w:val="00F813D1"/>
    <w:rsid w:val="00F8374A"/>
    <w:rsid w:val="00F8779F"/>
    <w:rsid w:val="00F91933"/>
    <w:rsid w:val="00F930E8"/>
    <w:rsid w:val="00FA7E96"/>
    <w:rsid w:val="00FB54A3"/>
    <w:rsid w:val="00FB5B76"/>
    <w:rsid w:val="00FB66D1"/>
    <w:rsid w:val="00FB7DDC"/>
    <w:rsid w:val="00FB7E41"/>
    <w:rsid w:val="00FC5DF5"/>
    <w:rsid w:val="00FC623F"/>
    <w:rsid w:val="00FC7148"/>
    <w:rsid w:val="00FD44A8"/>
    <w:rsid w:val="00FE0F61"/>
    <w:rsid w:val="00FE2121"/>
    <w:rsid w:val="00FF0E0D"/>
    <w:rsid w:val="00FF2D28"/>
    <w:rsid w:val="00FF7A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6CF8"/>
    <w:rPr>
      <w:rFonts w:eastAsiaTheme="minorEastAsia"/>
      <w:lang w:eastAsia="pl-PL"/>
    </w:rPr>
  </w:style>
  <w:style w:type="paragraph" w:styleId="Nagwek1">
    <w:name w:val="heading 1"/>
    <w:basedOn w:val="Normalny"/>
    <w:next w:val="Normalny"/>
    <w:link w:val="Nagwek1Znak"/>
    <w:qFormat/>
    <w:rsid w:val="00736CF8"/>
    <w:pPr>
      <w:keepNext/>
      <w:spacing w:after="0" w:line="240" w:lineRule="auto"/>
      <w:jc w:val="both"/>
      <w:outlineLvl w:val="0"/>
    </w:pPr>
    <w:rPr>
      <w:rFonts w:ascii="Times New Roman" w:eastAsia="Times New Roman" w:hAnsi="Times New Roman" w:cs="Times New Roman"/>
      <w:b/>
      <w:bCs/>
      <w:szCs w:val="24"/>
    </w:rPr>
  </w:style>
  <w:style w:type="paragraph" w:styleId="Nagwek2">
    <w:name w:val="heading 2"/>
    <w:basedOn w:val="Normalny"/>
    <w:next w:val="Normalny"/>
    <w:link w:val="Nagwek2Znak"/>
    <w:qFormat/>
    <w:rsid w:val="00F44D11"/>
    <w:pPr>
      <w:keepNext/>
      <w:spacing w:after="0" w:line="240" w:lineRule="auto"/>
      <w:outlineLvl w:val="1"/>
    </w:pPr>
    <w:rPr>
      <w:rFonts w:ascii="Times New Roman" w:eastAsia="Times New Roman" w:hAnsi="Times New Roman" w:cs="Times New Roman"/>
      <w:b/>
      <w:bCs/>
      <w:sz w:val="24"/>
      <w:szCs w:val="24"/>
    </w:rPr>
  </w:style>
  <w:style w:type="paragraph" w:styleId="Nagwek3">
    <w:name w:val="heading 3"/>
    <w:basedOn w:val="Normalny"/>
    <w:next w:val="Normalny"/>
    <w:link w:val="Nagwek3Znak"/>
    <w:uiPriority w:val="9"/>
    <w:qFormat/>
    <w:rsid w:val="008115EE"/>
    <w:pPr>
      <w:keepNext/>
      <w:spacing w:after="0" w:line="240" w:lineRule="auto"/>
      <w:jc w:val="center"/>
      <w:outlineLvl w:val="2"/>
    </w:pPr>
    <w:rPr>
      <w:rFonts w:ascii="Times New Roman" w:eastAsia="Times New Roman" w:hAnsi="Times New Roman" w:cs="Times New Roman"/>
      <w:sz w:val="40"/>
      <w:szCs w:val="20"/>
    </w:rPr>
  </w:style>
  <w:style w:type="paragraph" w:styleId="Nagwek4">
    <w:name w:val="heading 4"/>
    <w:basedOn w:val="Normalny"/>
    <w:next w:val="Normalny"/>
    <w:link w:val="Nagwek4Znak"/>
    <w:uiPriority w:val="9"/>
    <w:unhideWhenUsed/>
    <w:qFormat/>
    <w:rsid w:val="008115EE"/>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CB2431"/>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0F00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0F00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B243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CB2431"/>
    <w:pPr>
      <w:spacing w:before="240" w:after="60" w:line="240" w:lineRule="auto"/>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36CF8"/>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rsid w:val="00F44D11"/>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
    <w:rsid w:val="008115EE"/>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uiPriority w:val="9"/>
    <w:semiHidden/>
    <w:rsid w:val="008115EE"/>
    <w:rPr>
      <w:rFonts w:asciiTheme="majorHAnsi" w:eastAsiaTheme="majorEastAsia" w:hAnsiTheme="majorHAnsi" w:cstheme="majorBidi"/>
      <w:b/>
      <w:bCs/>
      <w:i/>
      <w:iCs/>
      <w:color w:val="4F81BD" w:themeColor="accent1"/>
      <w:lang w:eastAsia="pl-PL"/>
    </w:rPr>
  </w:style>
  <w:style w:type="paragraph" w:styleId="Akapitzlist">
    <w:name w:val="List Paragraph"/>
    <w:basedOn w:val="Normalny"/>
    <w:uiPriority w:val="34"/>
    <w:qFormat/>
    <w:rsid w:val="00777EE0"/>
    <w:pPr>
      <w:ind w:left="720"/>
      <w:contextualSpacing/>
    </w:pPr>
  </w:style>
  <w:style w:type="paragraph" w:styleId="Tekstpodstawowy">
    <w:name w:val="Body Text"/>
    <w:basedOn w:val="Normalny"/>
    <w:link w:val="TekstpodstawowyZnak"/>
    <w:semiHidden/>
    <w:rsid w:val="00736CF8"/>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semiHidden/>
    <w:rsid w:val="00736CF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736CF8"/>
    <w:pPr>
      <w:spacing w:after="0" w:line="240" w:lineRule="auto"/>
      <w:ind w:firstLine="709"/>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semiHidden/>
    <w:rsid w:val="00736CF8"/>
    <w:rPr>
      <w:rFonts w:ascii="Times New Roman" w:eastAsia="Times New Roman" w:hAnsi="Times New Roman" w:cs="Times New Roman"/>
      <w:szCs w:val="20"/>
      <w:lang w:eastAsia="pl-PL"/>
    </w:rPr>
  </w:style>
  <w:style w:type="paragraph" w:styleId="HTML-wstpniesformatowany">
    <w:name w:val="HTML Preformatted"/>
    <w:basedOn w:val="Normalny"/>
    <w:link w:val="HTML-wstpniesformatowanyZnak"/>
    <w:rsid w:val="00736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wstpniesformatowanyZnak">
    <w:name w:val="HTML - wstępnie sformatowany Znak"/>
    <w:basedOn w:val="Domylnaczcionkaakapitu"/>
    <w:link w:val="HTML-wstpniesformatowany"/>
    <w:rsid w:val="00736CF8"/>
    <w:rPr>
      <w:rFonts w:ascii="Arial Unicode MS" w:eastAsia="Arial Unicode MS" w:hAnsi="Arial Unicode MS" w:cs="Arial Unicode MS"/>
      <w:sz w:val="20"/>
      <w:szCs w:val="20"/>
      <w:lang w:eastAsia="pl-PL"/>
    </w:rPr>
  </w:style>
  <w:style w:type="paragraph" w:styleId="Tekstprzypisukocowego">
    <w:name w:val="endnote text"/>
    <w:basedOn w:val="Normalny"/>
    <w:link w:val="TekstprzypisukocowegoZnak"/>
    <w:semiHidden/>
    <w:unhideWhenUsed/>
    <w:rsid w:val="00F44D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4D11"/>
    <w:rPr>
      <w:rFonts w:eastAsiaTheme="minorEastAsia"/>
      <w:sz w:val="20"/>
      <w:szCs w:val="20"/>
      <w:lang w:eastAsia="pl-PL"/>
    </w:rPr>
  </w:style>
  <w:style w:type="character" w:styleId="Odwoanieprzypisukocowego">
    <w:name w:val="endnote reference"/>
    <w:basedOn w:val="Domylnaczcionkaakapitu"/>
    <w:semiHidden/>
    <w:unhideWhenUsed/>
    <w:rsid w:val="00F44D11"/>
    <w:rPr>
      <w:vertAlign w:val="superscript"/>
    </w:rPr>
  </w:style>
  <w:style w:type="paragraph" w:styleId="Tekstprzypisudolnego">
    <w:name w:val="footnote text"/>
    <w:basedOn w:val="Normalny"/>
    <w:link w:val="TekstprzypisudolnegoZnak"/>
    <w:uiPriority w:val="99"/>
    <w:semiHidden/>
    <w:unhideWhenUsed/>
    <w:rsid w:val="00F44D1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44D11"/>
    <w:rPr>
      <w:rFonts w:eastAsiaTheme="minorEastAsia"/>
      <w:sz w:val="20"/>
      <w:szCs w:val="20"/>
      <w:lang w:eastAsia="pl-PL"/>
    </w:rPr>
  </w:style>
  <w:style w:type="character" w:styleId="Odwoanieprzypisudolnego">
    <w:name w:val="footnote reference"/>
    <w:basedOn w:val="Domylnaczcionkaakapitu"/>
    <w:uiPriority w:val="99"/>
    <w:semiHidden/>
    <w:unhideWhenUsed/>
    <w:rsid w:val="00F44D11"/>
    <w:rPr>
      <w:vertAlign w:val="superscript"/>
    </w:rPr>
  </w:style>
  <w:style w:type="paragraph" w:styleId="Tekstpodstawowywcity3">
    <w:name w:val="Body Text Indent 3"/>
    <w:basedOn w:val="Normalny"/>
    <w:link w:val="Tekstpodstawowywcity3Znak"/>
    <w:uiPriority w:val="99"/>
    <w:unhideWhenUsed/>
    <w:rsid w:val="008115E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115EE"/>
    <w:rPr>
      <w:rFonts w:eastAsiaTheme="minorEastAsia"/>
      <w:sz w:val="16"/>
      <w:szCs w:val="16"/>
      <w:lang w:eastAsia="pl-PL"/>
    </w:rPr>
  </w:style>
  <w:style w:type="paragraph" w:styleId="Tekstpodstawowywcity2">
    <w:name w:val="Body Text Indent 2"/>
    <w:basedOn w:val="Normalny"/>
    <w:link w:val="Tekstpodstawowywcity2Znak"/>
    <w:uiPriority w:val="99"/>
    <w:semiHidden/>
    <w:rsid w:val="008115EE"/>
    <w:pPr>
      <w:autoSpaceDE w:val="0"/>
      <w:autoSpaceDN w:val="0"/>
      <w:adjustRightInd w:val="0"/>
      <w:spacing w:after="0" w:line="240" w:lineRule="auto"/>
      <w:ind w:firstLine="709"/>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uiPriority w:val="99"/>
    <w:semiHidden/>
    <w:rsid w:val="008115EE"/>
    <w:rPr>
      <w:rFonts w:ascii="Times New Roman" w:eastAsia="Times New Roman" w:hAnsi="Times New Roman" w:cs="Times New Roman"/>
      <w:szCs w:val="20"/>
      <w:lang w:eastAsia="pl-PL"/>
    </w:rPr>
  </w:style>
  <w:style w:type="paragraph" w:styleId="Tekstpodstawowy2">
    <w:name w:val="Body Text 2"/>
    <w:basedOn w:val="Normalny"/>
    <w:link w:val="Tekstpodstawowy2Znak"/>
    <w:uiPriority w:val="99"/>
    <w:semiHidden/>
    <w:rsid w:val="008115EE"/>
    <w:pPr>
      <w:spacing w:after="0" w:line="240" w:lineRule="auto"/>
      <w:jc w:val="both"/>
    </w:pPr>
    <w:rPr>
      <w:rFonts w:ascii="Times New Roman" w:eastAsia="Times New Roman" w:hAnsi="Times New Roman" w:cs="Times New Roman"/>
      <w:i/>
      <w:iCs/>
      <w:szCs w:val="24"/>
    </w:rPr>
  </w:style>
  <w:style w:type="character" w:customStyle="1" w:styleId="Tekstpodstawowy2Znak">
    <w:name w:val="Tekst podstawowy 2 Znak"/>
    <w:basedOn w:val="Domylnaczcionkaakapitu"/>
    <w:link w:val="Tekstpodstawowy2"/>
    <w:uiPriority w:val="99"/>
    <w:semiHidden/>
    <w:rsid w:val="008115EE"/>
    <w:rPr>
      <w:rFonts w:ascii="Times New Roman" w:eastAsia="Times New Roman" w:hAnsi="Times New Roman" w:cs="Times New Roman"/>
      <w:i/>
      <w:iCs/>
      <w:szCs w:val="24"/>
      <w:lang w:eastAsia="pl-PL"/>
    </w:rPr>
  </w:style>
  <w:style w:type="paragraph" w:styleId="Tekstpodstawowy3">
    <w:name w:val="Body Text 3"/>
    <w:basedOn w:val="Normalny"/>
    <w:link w:val="Tekstpodstawowy3Znak"/>
    <w:semiHidden/>
    <w:rsid w:val="008115EE"/>
    <w:pPr>
      <w:spacing w:after="0" w:line="360" w:lineRule="auto"/>
      <w:jc w:val="both"/>
    </w:pPr>
    <w:rPr>
      <w:rFonts w:ascii="Arial Narrow" w:eastAsia="Times New Roman" w:hAnsi="Arial Narrow" w:cs="Times New Roman"/>
      <w:spacing w:val="6"/>
      <w:sz w:val="26"/>
      <w:szCs w:val="20"/>
    </w:rPr>
  </w:style>
  <w:style w:type="character" w:customStyle="1" w:styleId="Tekstpodstawowy3Znak">
    <w:name w:val="Tekst podstawowy 3 Znak"/>
    <w:basedOn w:val="Domylnaczcionkaakapitu"/>
    <w:link w:val="Tekstpodstawowy3"/>
    <w:semiHidden/>
    <w:rsid w:val="008115EE"/>
    <w:rPr>
      <w:rFonts w:ascii="Arial Narrow" w:eastAsia="Times New Roman" w:hAnsi="Arial Narrow" w:cs="Times New Roman"/>
      <w:spacing w:val="6"/>
      <w:sz w:val="26"/>
      <w:szCs w:val="20"/>
      <w:lang w:eastAsia="pl-PL"/>
    </w:rPr>
  </w:style>
  <w:style w:type="character" w:styleId="Hipercze">
    <w:name w:val="Hyperlink"/>
    <w:basedOn w:val="Domylnaczcionkaakapitu"/>
    <w:uiPriority w:val="99"/>
    <w:rsid w:val="008115EE"/>
    <w:rPr>
      <w:strike w:val="0"/>
      <w:dstrike w:val="0"/>
      <w:color w:val="2E5785"/>
      <w:u w:val="none"/>
      <w:effect w:val="none"/>
    </w:rPr>
  </w:style>
  <w:style w:type="paragraph" w:customStyle="1" w:styleId="tresc">
    <w:name w:val="tresc"/>
    <w:basedOn w:val="Normalny"/>
    <w:rsid w:val="008115EE"/>
    <w:pPr>
      <w:spacing w:before="100" w:beforeAutospacing="1" w:after="100" w:afterAutospacing="1" w:line="240" w:lineRule="auto"/>
    </w:pPr>
    <w:rPr>
      <w:rFonts w:ascii="Arial Unicode MS" w:eastAsia="Arial Unicode MS" w:hAnsi="Arial Unicode MS" w:cs="Arial Unicode MS"/>
      <w:sz w:val="24"/>
      <w:szCs w:val="24"/>
    </w:rPr>
  </w:style>
  <w:style w:type="paragraph" w:styleId="Tekstblokowy">
    <w:name w:val="Block Text"/>
    <w:basedOn w:val="Normalny"/>
    <w:semiHidden/>
    <w:rsid w:val="008115EE"/>
    <w:pPr>
      <w:spacing w:after="0" w:line="240" w:lineRule="auto"/>
      <w:ind w:left="1260" w:right="68" w:hanging="1260"/>
      <w:jc w:val="both"/>
    </w:pPr>
    <w:rPr>
      <w:rFonts w:ascii="Times New Roman" w:eastAsia="Times New Roman" w:hAnsi="Times New Roman" w:cs="Times New Roman"/>
      <w:i/>
      <w:iCs/>
      <w:szCs w:val="24"/>
    </w:rPr>
  </w:style>
  <w:style w:type="paragraph" w:styleId="Nagwek">
    <w:name w:val="header"/>
    <w:basedOn w:val="Normalny"/>
    <w:link w:val="NagwekZnak"/>
    <w:unhideWhenUsed/>
    <w:rsid w:val="008115E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rsid w:val="008115E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115E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8115E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115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15EE"/>
    <w:rPr>
      <w:rFonts w:ascii="Tahoma" w:eastAsiaTheme="minorEastAsia" w:hAnsi="Tahoma" w:cs="Tahoma"/>
      <w:sz w:val="16"/>
      <w:szCs w:val="16"/>
      <w:lang w:eastAsia="pl-PL"/>
    </w:rPr>
  </w:style>
  <w:style w:type="paragraph" w:styleId="Bezodstpw">
    <w:name w:val="No Spacing"/>
    <w:uiPriority w:val="1"/>
    <w:qFormat/>
    <w:rsid w:val="00BD6ECE"/>
    <w:pPr>
      <w:spacing w:after="0" w:line="240" w:lineRule="auto"/>
    </w:pPr>
    <w:rPr>
      <w:rFonts w:eastAsiaTheme="minorEastAsia"/>
      <w:lang w:eastAsia="pl-PL"/>
    </w:rPr>
  </w:style>
  <w:style w:type="character" w:customStyle="1" w:styleId="Nagwek5Znak">
    <w:name w:val="Nagłówek 5 Znak"/>
    <w:basedOn w:val="Domylnaczcionkaakapitu"/>
    <w:link w:val="Nagwek5"/>
    <w:uiPriority w:val="9"/>
    <w:rsid w:val="00CB2431"/>
    <w:rPr>
      <w:rFonts w:asciiTheme="majorHAnsi" w:eastAsiaTheme="majorEastAsia" w:hAnsiTheme="majorHAnsi" w:cstheme="majorBidi"/>
      <w:color w:val="243F60" w:themeColor="accent1" w:themeShade="7F"/>
      <w:lang w:eastAsia="pl-PL"/>
    </w:rPr>
  </w:style>
  <w:style w:type="character" w:customStyle="1" w:styleId="Nagwek8Znak">
    <w:name w:val="Nagłówek 8 Znak"/>
    <w:basedOn w:val="Domylnaczcionkaakapitu"/>
    <w:link w:val="Nagwek8"/>
    <w:uiPriority w:val="9"/>
    <w:rsid w:val="00CB2431"/>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
    <w:semiHidden/>
    <w:rsid w:val="00CB2431"/>
    <w:rPr>
      <w:rFonts w:ascii="Cambria" w:eastAsia="Times New Roman" w:hAnsi="Cambria" w:cs="Times New Roman"/>
      <w:lang w:eastAsia="pl-PL"/>
    </w:rPr>
  </w:style>
  <w:style w:type="paragraph" w:styleId="NormalnyWeb">
    <w:name w:val="Normal (Web)"/>
    <w:basedOn w:val="Normalny"/>
    <w:uiPriority w:val="99"/>
    <w:semiHidden/>
    <w:rsid w:val="00CB2431"/>
    <w:pPr>
      <w:spacing w:after="75" w:line="360" w:lineRule="atLeast"/>
    </w:pPr>
    <w:rPr>
      <w:rFonts w:ascii="Arial Unicode MS" w:eastAsia="Arial Unicode MS" w:hAnsi="Arial Unicode MS" w:cs="Arial Unicode MS" w:hint="eastAsia"/>
      <w:sz w:val="24"/>
      <w:szCs w:val="24"/>
    </w:rPr>
  </w:style>
  <w:style w:type="paragraph" w:customStyle="1" w:styleId="Styl1">
    <w:name w:val="Styl1"/>
    <w:basedOn w:val="Normalny"/>
    <w:rsid w:val="00CB2431"/>
    <w:pPr>
      <w:widowControl w:val="0"/>
      <w:numPr>
        <w:numId w:val="6"/>
      </w:numPr>
      <w:autoSpaceDE w:val="0"/>
      <w:autoSpaceDN w:val="0"/>
      <w:adjustRightInd w:val="0"/>
      <w:spacing w:after="0" w:line="240" w:lineRule="auto"/>
      <w:jc w:val="both"/>
    </w:pPr>
    <w:rPr>
      <w:rFonts w:ascii="Arial" w:eastAsia="Andale Sans UI" w:hAnsi="Arial" w:cs="Arial"/>
      <w:kern w:val="1"/>
      <w:szCs w:val="24"/>
    </w:rPr>
  </w:style>
  <w:style w:type="character" w:styleId="Numerstrony">
    <w:name w:val="page number"/>
    <w:basedOn w:val="Domylnaczcionkaakapitu"/>
    <w:semiHidden/>
    <w:rsid w:val="00CB2431"/>
  </w:style>
  <w:style w:type="paragraph" w:styleId="Spistreci1">
    <w:name w:val="toc 1"/>
    <w:basedOn w:val="Normalny"/>
    <w:next w:val="Normalny"/>
    <w:autoRedefine/>
    <w:uiPriority w:val="39"/>
    <w:rsid w:val="00DE1C70"/>
    <w:pPr>
      <w:tabs>
        <w:tab w:val="left" w:pos="720"/>
        <w:tab w:val="left" w:pos="2090"/>
      </w:tabs>
      <w:spacing w:after="120" w:line="240" w:lineRule="auto"/>
    </w:pPr>
    <w:rPr>
      <w:rFonts w:ascii="Times New Roman" w:eastAsia="Times New Roman" w:hAnsi="Times New Roman" w:cs="Times New Roman"/>
      <w:szCs w:val="24"/>
    </w:rPr>
  </w:style>
  <w:style w:type="character" w:customStyle="1" w:styleId="abstract">
    <w:name w:val="abstract"/>
    <w:basedOn w:val="Domylnaczcionkaakapitu"/>
    <w:rsid w:val="00CB2431"/>
  </w:style>
  <w:style w:type="paragraph" w:customStyle="1" w:styleId="14StanowiskoPodpisujacego">
    <w:name w:val="@14.StanowiskoPodpisujacego"/>
    <w:basedOn w:val="Normalny"/>
    <w:rsid w:val="00CB2431"/>
    <w:pPr>
      <w:spacing w:after="0" w:line="240" w:lineRule="auto"/>
      <w:jc w:val="both"/>
    </w:pPr>
    <w:rPr>
      <w:rFonts w:ascii="Verdana" w:eastAsia="Times New Roman" w:hAnsi="Verdana" w:cs="Times New Roman"/>
      <w:sz w:val="18"/>
      <w:szCs w:val="18"/>
    </w:rPr>
  </w:style>
  <w:style w:type="paragraph" w:customStyle="1" w:styleId="11Trescpisma">
    <w:name w:val="@11.Tresc_pisma"/>
    <w:basedOn w:val="Normalny"/>
    <w:rsid w:val="00CB2431"/>
    <w:pPr>
      <w:spacing w:before="180" w:after="0" w:line="240" w:lineRule="auto"/>
      <w:jc w:val="both"/>
    </w:pPr>
    <w:rPr>
      <w:rFonts w:ascii="Verdana" w:eastAsia="Times New Roman" w:hAnsi="Verdana" w:cs="Times New Roman"/>
      <w:sz w:val="20"/>
      <w:szCs w:val="18"/>
    </w:rPr>
  </w:style>
  <w:style w:type="character" w:customStyle="1" w:styleId="A3">
    <w:name w:val="A3"/>
    <w:rsid w:val="00CB2431"/>
    <w:rPr>
      <w:color w:val="000000"/>
      <w:sz w:val="22"/>
      <w:szCs w:val="22"/>
    </w:rPr>
  </w:style>
  <w:style w:type="character" w:customStyle="1" w:styleId="A1">
    <w:name w:val="A1"/>
    <w:rsid w:val="00CB2431"/>
    <w:rPr>
      <w:color w:val="000000"/>
      <w:sz w:val="22"/>
    </w:rPr>
  </w:style>
  <w:style w:type="paragraph" w:customStyle="1" w:styleId="Default">
    <w:name w:val="Default"/>
    <w:rsid w:val="00CB24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a58">
    <w:name w:val="Pa58"/>
    <w:basedOn w:val="Default"/>
    <w:next w:val="Default"/>
    <w:rsid w:val="00CB2431"/>
    <w:pPr>
      <w:spacing w:line="281" w:lineRule="atLeast"/>
    </w:pPr>
    <w:rPr>
      <w:color w:val="auto"/>
    </w:rPr>
  </w:style>
  <w:style w:type="character" w:customStyle="1" w:styleId="Nagwek6Znak">
    <w:name w:val="Nagłówek 6 Znak"/>
    <w:basedOn w:val="Domylnaczcionkaakapitu"/>
    <w:link w:val="Nagwek6"/>
    <w:uiPriority w:val="9"/>
    <w:semiHidden/>
    <w:rsid w:val="000F0028"/>
    <w:rPr>
      <w:rFonts w:asciiTheme="majorHAnsi" w:eastAsiaTheme="majorEastAsia" w:hAnsiTheme="majorHAnsi" w:cstheme="majorBidi"/>
      <w:i/>
      <w:iCs/>
      <w:color w:val="243F60" w:themeColor="accent1" w:themeShade="7F"/>
      <w:lang w:eastAsia="pl-PL"/>
    </w:rPr>
  </w:style>
  <w:style w:type="character" w:customStyle="1" w:styleId="Nagwek7Znak">
    <w:name w:val="Nagłówek 7 Znak"/>
    <w:basedOn w:val="Domylnaczcionkaakapitu"/>
    <w:link w:val="Nagwek7"/>
    <w:uiPriority w:val="9"/>
    <w:semiHidden/>
    <w:rsid w:val="000F0028"/>
    <w:rPr>
      <w:rFonts w:asciiTheme="majorHAnsi" w:eastAsiaTheme="majorEastAsia" w:hAnsiTheme="majorHAnsi" w:cstheme="majorBidi"/>
      <w:i/>
      <w:iCs/>
      <w:color w:val="404040" w:themeColor="text1" w:themeTint="BF"/>
      <w:lang w:eastAsia="pl-PL"/>
    </w:rPr>
  </w:style>
  <w:style w:type="paragraph" w:styleId="Spistreci2">
    <w:name w:val="toc 2"/>
    <w:basedOn w:val="Normalny"/>
    <w:next w:val="Normalny"/>
    <w:autoRedefine/>
    <w:uiPriority w:val="39"/>
    <w:unhideWhenUsed/>
    <w:rsid w:val="00FB7E41"/>
    <w:pPr>
      <w:tabs>
        <w:tab w:val="right" w:pos="9062"/>
      </w:tabs>
      <w:spacing w:after="100"/>
      <w:ind w:left="142"/>
    </w:pPr>
  </w:style>
  <w:style w:type="paragraph" w:styleId="Nagwekspisutreci">
    <w:name w:val="TOC Heading"/>
    <w:basedOn w:val="Nagwek1"/>
    <w:next w:val="Normalny"/>
    <w:uiPriority w:val="39"/>
    <w:unhideWhenUsed/>
    <w:qFormat/>
    <w:rsid w:val="00207E9C"/>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Spistreci3">
    <w:name w:val="toc 3"/>
    <w:basedOn w:val="Normalny"/>
    <w:next w:val="Normalny"/>
    <w:autoRedefine/>
    <w:uiPriority w:val="39"/>
    <w:unhideWhenUsed/>
    <w:rsid w:val="00207E9C"/>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A60E8-34B2-4EBF-81C6-341ECAE9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216</Pages>
  <Words>54367</Words>
  <Characters>326207</Characters>
  <Application>Microsoft Office Word</Application>
  <DocSecurity>0</DocSecurity>
  <Lines>2718</Lines>
  <Paragraphs>759</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379815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umrear01</dc:creator>
  <cp:lastModifiedBy>ummato02</cp:lastModifiedBy>
  <cp:revision>2</cp:revision>
  <cp:lastPrinted>2025-04-25T07:34:00Z</cp:lastPrinted>
  <dcterms:created xsi:type="dcterms:W3CDTF">2025-05-23T11:08:00Z</dcterms:created>
  <dcterms:modified xsi:type="dcterms:W3CDTF">2025-05-23T11:08:00Z</dcterms:modified>
</cp:coreProperties>
</file>